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A93D31" w14:textId="1B4FA4DA" w:rsidR="00767E59" w:rsidRPr="00370E56" w:rsidRDefault="00355E27" w:rsidP="002C68C3">
      <w:pPr>
        <w:rPr>
          <w:rFonts w:cs="Times New Roman"/>
          <w:color w:val="002060"/>
          <w:sz w:val="28"/>
          <w:szCs w:val="28"/>
        </w:rPr>
      </w:pPr>
      <w:bookmarkStart w:id="0" w:name="_Hlk97204191"/>
      <w:r>
        <w:rPr>
          <w:rFonts w:cs="Times New Roman"/>
          <w:color w:val="002060"/>
          <w:sz w:val="28"/>
          <w:szCs w:val="28"/>
        </w:rPr>
        <w:t xml:space="preserve"> </w:t>
      </w:r>
      <w:r w:rsidR="00081B01" w:rsidRPr="00370E56">
        <w:rPr>
          <w:rFonts w:cs="Times New Roman"/>
          <w:noProof/>
          <w:color w:val="002060"/>
          <w:sz w:val="28"/>
          <w:szCs w:val="28"/>
        </w:rPr>
        <w:drawing>
          <wp:inline distT="0" distB="0" distL="0" distR="0" wp14:anchorId="10C19660" wp14:editId="7E00CCB7">
            <wp:extent cx="5943600" cy="1094740"/>
            <wp:effectExtent l="0" t="0" r="0" b="0"/>
            <wp:docPr id="24" name="Picture 2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shap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1094740"/>
                    </a:xfrm>
                    <a:prstGeom prst="rect">
                      <a:avLst/>
                    </a:prstGeom>
                  </pic:spPr>
                </pic:pic>
              </a:graphicData>
            </a:graphic>
          </wp:inline>
        </w:drawing>
      </w:r>
    </w:p>
    <w:bookmarkEnd w:id="0"/>
    <w:p w14:paraId="3C8DD729" w14:textId="20F6A627" w:rsidR="009724BF" w:rsidRPr="00370E56" w:rsidRDefault="006516A6" w:rsidP="00856969">
      <w:pPr>
        <w:spacing w:after="0"/>
        <w:rPr>
          <w:rFonts w:cs="Times New Roman"/>
          <w:b/>
          <w:color w:val="002060"/>
          <w:sz w:val="24"/>
          <w:szCs w:val="24"/>
        </w:rPr>
      </w:pPr>
      <w:r>
        <w:rPr>
          <w:rFonts w:cs="Times New Roman"/>
          <w:b/>
          <w:color w:val="002060"/>
          <w:sz w:val="24"/>
          <w:szCs w:val="24"/>
        </w:rPr>
        <w:t>Septem</w:t>
      </w:r>
      <w:r w:rsidR="00F56500">
        <w:rPr>
          <w:rFonts w:cs="Times New Roman"/>
          <w:b/>
          <w:color w:val="002060"/>
          <w:sz w:val="24"/>
          <w:szCs w:val="24"/>
        </w:rPr>
        <w:t xml:space="preserve">ber </w:t>
      </w:r>
      <w:r w:rsidR="00EF2E30" w:rsidRPr="00370E56">
        <w:rPr>
          <w:rFonts w:cs="Times New Roman"/>
          <w:b/>
          <w:color w:val="002060"/>
          <w:sz w:val="24"/>
          <w:szCs w:val="24"/>
        </w:rPr>
        <w:t>202</w:t>
      </w:r>
      <w:r w:rsidR="00166BAA" w:rsidRPr="00370E56">
        <w:rPr>
          <w:rFonts w:cs="Times New Roman"/>
          <w:b/>
          <w:color w:val="002060"/>
          <w:sz w:val="24"/>
          <w:szCs w:val="24"/>
        </w:rPr>
        <w:t>6</w:t>
      </w:r>
      <w:r w:rsidR="000D0154" w:rsidRPr="00370E56">
        <w:rPr>
          <w:rFonts w:cs="Times New Roman"/>
          <w:b/>
          <w:color w:val="002060"/>
          <w:sz w:val="24"/>
          <w:szCs w:val="24"/>
        </w:rPr>
        <w:t xml:space="preserve"> edition</w:t>
      </w:r>
    </w:p>
    <w:p w14:paraId="42DDD535" w14:textId="4B246D10" w:rsidR="006A605F" w:rsidRPr="00370E56" w:rsidRDefault="006A605F" w:rsidP="00767E59">
      <w:pPr>
        <w:pStyle w:val="Heading1"/>
        <w:rPr>
          <w:rFonts w:cs="Times New Roman"/>
          <w:b w:val="0"/>
        </w:rPr>
      </w:pPr>
      <w:bookmarkStart w:id="1" w:name="Introduction"/>
      <w:bookmarkStart w:id="2" w:name="_Ref97705660"/>
      <w:bookmarkEnd w:id="1"/>
      <w:r w:rsidRPr="00370E56">
        <w:rPr>
          <w:rFonts w:cs="Times New Roman"/>
          <w:b w:val="0"/>
        </w:rPr>
        <w:t>Introduction</w:t>
      </w:r>
      <w:bookmarkEnd w:id="2"/>
    </w:p>
    <w:p w14:paraId="58620BD4" w14:textId="2D78D0AB" w:rsidR="001E4672" w:rsidRPr="00370E56" w:rsidRDefault="007A144A" w:rsidP="00856969">
      <w:pPr>
        <w:spacing w:after="80"/>
        <w:rPr>
          <w:rFonts w:cs="Times New Roman"/>
        </w:rPr>
      </w:pPr>
      <w:r w:rsidRPr="00370E56">
        <w:rPr>
          <w:rFonts w:cs="Times New Roman"/>
          <w:szCs w:val="20"/>
        </w:rPr>
        <w:t>W</w:t>
      </w:r>
      <w:bookmarkStart w:id="3" w:name="_Hlk97632346"/>
      <w:r w:rsidR="009D6D17" w:rsidRPr="00370E56">
        <w:rPr>
          <w:rFonts w:cs="Times New Roman"/>
          <w:szCs w:val="20"/>
        </w:rPr>
        <w:t xml:space="preserve">elcome to </w:t>
      </w:r>
      <w:r w:rsidR="006516A6">
        <w:rPr>
          <w:rFonts w:cs="Times New Roman"/>
          <w:b/>
          <w:bCs/>
          <w:color w:val="002060"/>
          <w:szCs w:val="20"/>
        </w:rPr>
        <w:t>Septem</w:t>
      </w:r>
      <w:bookmarkStart w:id="4" w:name="_GoBack"/>
      <w:bookmarkEnd w:id="4"/>
      <w:r w:rsidR="00F56500">
        <w:rPr>
          <w:rFonts w:cs="Times New Roman"/>
          <w:b/>
          <w:bCs/>
          <w:color w:val="002060"/>
          <w:szCs w:val="20"/>
        </w:rPr>
        <w:t xml:space="preserve">ber </w:t>
      </w:r>
      <w:r w:rsidR="005F2F4D" w:rsidRPr="00370E56">
        <w:rPr>
          <w:rFonts w:cs="Times New Roman"/>
          <w:b/>
          <w:bCs/>
          <w:color w:val="002060"/>
          <w:szCs w:val="20"/>
        </w:rPr>
        <w:t>202</w:t>
      </w:r>
      <w:r w:rsidR="00166BAA" w:rsidRPr="00370E56">
        <w:rPr>
          <w:rFonts w:cs="Times New Roman"/>
          <w:b/>
          <w:bCs/>
          <w:color w:val="002060"/>
          <w:szCs w:val="20"/>
        </w:rPr>
        <w:t>6</w:t>
      </w:r>
      <w:r w:rsidR="008D752A" w:rsidRPr="00370E56">
        <w:rPr>
          <w:rFonts w:cs="Times New Roman"/>
          <w:b/>
          <w:bCs/>
          <w:color w:val="002060"/>
          <w:szCs w:val="20"/>
        </w:rPr>
        <w:t xml:space="preserve"> </w:t>
      </w:r>
      <w:r w:rsidR="002D19EC" w:rsidRPr="00370E56">
        <w:rPr>
          <w:rFonts w:cs="Times New Roman"/>
          <w:b/>
          <w:bCs/>
          <w:color w:val="002060"/>
          <w:szCs w:val="20"/>
        </w:rPr>
        <w:t>GPA E</w:t>
      </w:r>
      <w:r w:rsidR="001E4672" w:rsidRPr="00370E56">
        <w:rPr>
          <w:rFonts w:cs="Times New Roman"/>
          <w:b/>
          <w:bCs/>
          <w:color w:val="002060"/>
          <w:szCs w:val="20"/>
        </w:rPr>
        <w:t xml:space="preserve">vidence </w:t>
      </w:r>
      <w:r w:rsidR="002D19EC" w:rsidRPr="00370E56">
        <w:rPr>
          <w:rFonts w:cs="Times New Roman"/>
          <w:b/>
          <w:bCs/>
          <w:color w:val="002060"/>
          <w:szCs w:val="20"/>
        </w:rPr>
        <w:t>U</w:t>
      </w:r>
      <w:r w:rsidR="001E4672" w:rsidRPr="00370E56">
        <w:rPr>
          <w:rFonts w:cs="Times New Roman"/>
          <w:b/>
          <w:bCs/>
          <w:color w:val="002060"/>
          <w:szCs w:val="20"/>
        </w:rPr>
        <w:t>pdates</w:t>
      </w:r>
      <w:bookmarkEnd w:id="3"/>
      <w:r w:rsidR="001E4672" w:rsidRPr="00370E56">
        <w:rPr>
          <w:rFonts w:cs="Times New Roman"/>
          <w:szCs w:val="20"/>
        </w:rPr>
        <w:t>, bring</w:t>
      </w:r>
      <w:r w:rsidR="001B7736" w:rsidRPr="00370E56">
        <w:rPr>
          <w:rFonts w:cs="Times New Roman"/>
          <w:szCs w:val="20"/>
        </w:rPr>
        <w:t>ing</w:t>
      </w:r>
      <w:r w:rsidR="001B7736" w:rsidRPr="00370E56">
        <w:rPr>
          <w:rFonts w:cs="Times New Roman"/>
        </w:rPr>
        <w:t xml:space="preserve"> </w:t>
      </w:r>
      <w:r w:rsidR="001E4672" w:rsidRPr="00370E56">
        <w:rPr>
          <w:rFonts w:cs="Times New Roman"/>
        </w:rPr>
        <w:t xml:space="preserve">you </w:t>
      </w:r>
      <w:r w:rsidR="009C4BD3" w:rsidRPr="00370E56">
        <w:rPr>
          <w:rFonts w:cs="Times New Roman"/>
        </w:rPr>
        <w:t xml:space="preserve">the </w:t>
      </w:r>
      <w:r w:rsidR="00A51FF0" w:rsidRPr="00370E56">
        <w:rPr>
          <w:rFonts w:cs="Times New Roman"/>
        </w:rPr>
        <w:t>latest e</w:t>
      </w:r>
      <w:r w:rsidR="001B7736" w:rsidRPr="00370E56">
        <w:rPr>
          <w:rFonts w:cs="Times New Roman"/>
        </w:rPr>
        <w:t xml:space="preserve">vidence updates on </w:t>
      </w:r>
      <w:r w:rsidR="00A51FF0" w:rsidRPr="00370E56">
        <w:rPr>
          <w:rFonts w:cs="Times New Roman"/>
        </w:rPr>
        <w:t xml:space="preserve">physiotherapy </w:t>
      </w:r>
      <w:r w:rsidR="002D19EC" w:rsidRPr="00370E56">
        <w:rPr>
          <w:rFonts w:cs="Times New Roman"/>
        </w:rPr>
        <w:t>interventions</w:t>
      </w:r>
      <w:r w:rsidR="00A51FF0" w:rsidRPr="00370E56">
        <w:rPr>
          <w:rFonts w:cs="Times New Roman"/>
        </w:rPr>
        <w:t xml:space="preserve"> in some common conditions </w:t>
      </w:r>
      <w:r w:rsidR="00AB42A0" w:rsidRPr="00370E56">
        <w:rPr>
          <w:rFonts w:cs="Times New Roman"/>
        </w:rPr>
        <w:t xml:space="preserve">seen </w:t>
      </w:r>
      <w:r w:rsidR="00A51FF0" w:rsidRPr="00370E56">
        <w:rPr>
          <w:rFonts w:cs="Times New Roman"/>
        </w:rPr>
        <w:t>within the Ghanaian physiotherapy context</w:t>
      </w:r>
      <w:r w:rsidR="00666B00" w:rsidRPr="00370E56">
        <w:rPr>
          <w:rFonts w:cs="Times New Roman"/>
        </w:rPr>
        <w:t xml:space="preserve">. In this </w:t>
      </w:r>
      <w:r w:rsidR="00823C75" w:rsidRPr="00370E56">
        <w:rPr>
          <w:rFonts w:cs="Times New Roman"/>
        </w:rPr>
        <w:t xml:space="preserve">and </w:t>
      </w:r>
      <w:r w:rsidR="00666B00" w:rsidRPr="00370E56">
        <w:rPr>
          <w:rFonts w:cs="Times New Roman"/>
        </w:rPr>
        <w:t xml:space="preserve">subsequent editions, we bring you updates on </w:t>
      </w:r>
      <w:r w:rsidR="002D19EC" w:rsidRPr="00370E56">
        <w:rPr>
          <w:rFonts w:cs="Times New Roman"/>
        </w:rPr>
        <w:t>Cerebral palsy, Low back</w:t>
      </w:r>
      <w:r w:rsidR="00FA119E" w:rsidRPr="00370E56">
        <w:rPr>
          <w:rFonts w:cs="Times New Roman"/>
        </w:rPr>
        <w:t xml:space="preserve"> pain</w:t>
      </w:r>
      <w:r w:rsidR="002D19EC" w:rsidRPr="00370E56">
        <w:rPr>
          <w:rFonts w:cs="Times New Roman"/>
        </w:rPr>
        <w:t>, Stroke</w:t>
      </w:r>
      <w:r w:rsidR="009C4BD3" w:rsidRPr="00370E56">
        <w:rPr>
          <w:rFonts w:cs="Times New Roman"/>
        </w:rPr>
        <w:t>,</w:t>
      </w:r>
      <w:r w:rsidR="002D19EC" w:rsidRPr="00370E56">
        <w:rPr>
          <w:rFonts w:cs="Times New Roman"/>
        </w:rPr>
        <w:t xml:space="preserve"> and Parkinson’s disease</w:t>
      </w:r>
      <w:r w:rsidR="00666B00" w:rsidRPr="00370E56">
        <w:rPr>
          <w:rFonts w:cs="Times New Roman"/>
        </w:rPr>
        <w:t>.</w:t>
      </w:r>
      <w:r w:rsidR="002D19EC" w:rsidRPr="00370E56">
        <w:rPr>
          <w:rFonts w:cs="Times New Roman"/>
        </w:rPr>
        <w:t xml:space="preserve"> </w:t>
      </w:r>
      <w:r w:rsidR="00666B00" w:rsidRPr="00370E56">
        <w:rPr>
          <w:rFonts w:cs="Times New Roman"/>
        </w:rPr>
        <w:t xml:space="preserve">We look forward to </w:t>
      </w:r>
      <w:r w:rsidR="000F0975" w:rsidRPr="00370E56">
        <w:rPr>
          <w:rFonts w:cs="Times New Roman"/>
        </w:rPr>
        <w:t>expanding the condition portfolio based on your interest</w:t>
      </w:r>
      <w:r w:rsidR="00BE2FD0" w:rsidRPr="00370E56">
        <w:rPr>
          <w:rFonts w:cs="Times New Roman"/>
        </w:rPr>
        <w:t xml:space="preserve"> and</w:t>
      </w:r>
      <w:r w:rsidR="002D28EE" w:rsidRPr="00370E56">
        <w:rPr>
          <w:rFonts w:cs="Times New Roman"/>
        </w:rPr>
        <w:t xml:space="preserve"> </w:t>
      </w:r>
      <w:r w:rsidR="000F0975" w:rsidRPr="00370E56">
        <w:rPr>
          <w:rFonts w:cs="Times New Roman"/>
        </w:rPr>
        <w:t>up</w:t>
      </w:r>
      <w:r w:rsidR="006B3610" w:rsidRPr="00370E56">
        <w:rPr>
          <w:rFonts w:cs="Times New Roman"/>
        </w:rPr>
        <w:t>take</w:t>
      </w:r>
      <w:r w:rsidR="00BE2FD0" w:rsidRPr="00370E56">
        <w:rPr>
          <w:rFonts w:cs="Times New Roman"/>
        </w:rPr>
        <w:t>,</w:t>
      </w:r>
      <w:r w:rsidR="002D28EE" w:rsidRPr="00370E56">
        <w:rPr>
          <w:rFonts w:cs="Times New Roman"/>
        </w:rPr>
        <w:t xml:space="preserve"> and the formation of an evidence-based </w:t>
      </w:r>
      <w:r w:rsidR="007451BB" w:rsidRPr="00370E56">
        <w:rPr>
          <w:rFonts w:cs="Times New Roman"/>
        </w:rPr>
        <w:t xml:space="preserve">practice </w:t>
      </w:r>
      <w:r w:rsidR="002D28EE" w:rsidRPr="00370E56">
        <w:rPr>
          <w:rFonts w:cs="Times New Roman"/>
        </w:rPr>
        <w:t>group within GPA</w:t>
      </w:r>
      <w:r w:rsidR="00BE2FD0" w:rsidRPr="00370E56">
        <w:rPr>
          <w:rFonts w:cs="Times New Roman"/>
        </w:rPr>
        <w:t xml:space="preserve"> to further this agenda</w:t>
      </w:r>
      <w:r w:rsidR="002D28EE" w:rsidRPr="00370E56">
        <w:rPr>
          <w:rFonts w:cs="Times New Roman"/>
        </w:rPr>
        <w:t>.</w:t>
      </w:r>
    </w:p>
    <w:p w14:paraId="7DF2D1EC" w14:textId="48359933" w:rsidR="001B7736" w:rsidRPr="00370E56" w:rsidRDefault="00A00256" w:rsidP="00767E59">
      <w:pPr>
        <w:pStyle w:val="NormalWeb"/>
        <w:spacing w:before="0" w:beforeAutospacing="0" w:after="0" w:afterAutospacing="0"/>
        <w:rPr>
          <w:rFonts w:ascii="Times New Roman" w:hAnsi="Times New Roman" w:cs="Times New Roman"/>
          <w:color w:val="000000"/>
        </w:rPr>
      </w:pPr>
      <w:hyperlink r:id="rId10" w:history="1">
        <w:r w:rsidR="002D19EC" w:rsidRPr="00370E56">
          <w:rPr>
            <w:rStyle w:val="Hyperlink"/>
            <w:rFonts w:ascii="Times New Roman" w:hAnsi="Times New Roman" w:cs="Times New Roman"/>
          </w:rPr>
          <w:t xml:space="preserve">GPA </w:t>
        </w:r>
        <w:r w:rsidR="005E1D26" w:rsidRPr="00370E56">
          <w:rPr>
            <w:rStyle w:val="Hyperlink"/>
            <w:rFonts w:ascii="Times New Roman" w:hAnsi="Times New Roman" w:cs="Times New Roman"/>
          </w:rPr>
          <w:t>Evidence</w:t>
        </w:r>
        <w:r w:rsidR="002D19EC" w:rsidRPr="00370E56">
          <w:rPr>
            <w:rStyle w:val="Hyperlink"/>
            <w:rFonts w:ascii="Times New Roman" w:hAnsi="Times New Roman" w:cs="Times New Roman"/>
          </w:rPr>
          <w:t xml:space="preserve"> Updates</w:t>
        </w:r>
      </w:hyperlink>
      <w:r w:rsidR="002D19EC" w:rsidRPr="00370E56">
        <w:rPr>
          <w:rFonts w:ascii="Times New Roman" w:hAnsi="Times New Roman" w:cs="Times New Roman"/>
          <w:color w:val="000000"/>
        </w:rPr>
        <w:t xml:space="preserve"> </w:t>
      </w:r>
      <w:r w:rsidR="0068253F" w:rsidRPr="00370E56">
        <w:rPr>
          <w:rFonts w:ascii="Times New Roman" w:hAnsi="Times New Roman" w:cs="Times New Roman"/>
          <w:color w:val="000000"/>
        </w:rPr>
        <w:t xml:space="preserve">is </w:t>
      </w:r>
      <w:r w:rsidR="0012287B" w:rsidRPr="00370E56">
        <w:rPr>
          <w:rFonts w:ascii="Times New Roman" w:hAnsi="Times New Roman" w:cs="Times New Roman"/>
          <w:color w:val="000000"/>
        </w:rPr>
        <w:t xml:space="preserve">brought to you </w:t>
      </w:r>
      <w:r w:rsidR="00035844" w:rsidRPr="00370E56">
        <w:rPr>
          <w:rFonts w:ascii="Times New Roman" w:hAnsi="Times New Roman" w:cs="Times New Roman"/>
          <w:color w:val="000000"/>
        </w:rPr>
        <w:t xml:space="preserve">by </w:t>
      </w:r>
      <w:r w:rsidR="00897078" w:rsidRPr="00370E56">
        <w:rPr>
          <w:rFonts w:ascii="Times New Roman" w:hAnsi="Times New Roman" w:cs="Times New Roman"/>
          <w:color w:val="000000"/>
        </w:rPr>
        <w:t xml:space="preserve">the </w:t>
      </w:r>
      <w:bookmarkStart w:id="5" w:name="_Hlk99935438"/>
      <w:r w:rsidR="00897078" w:rsidRPr="00370E56">
        <w:rPr>
          <w:rFonts w:ascii="Times New Roman" w:hAnsi="Times New Roman" w:cs="Times New Roman"/>
          <w:color w:val="002060"/>
        </w:rPr>
        <w:t xml:space="preserve">Evidence-based Practice Research </w:t>
      </w:r>
      <w:r w:rsidR="00C838D2" w:rsidRPr="00370E56">
        <w:rPr>
          <w:rFonts w:ascii="Times New Roman" w:hAnsi="Times New Roman" w:cs="Times New Roman"/>
          <w:color w:val="002060"/>
        </w:rPr>
        <w:t>Group</w:t>
      </w:r>
      <w:bookmarkEnd w:id="5"/>
      <w:r w:rsidR="00897078" w:rsidRPr="00370E56">
        <w:rPr>
          <w:rFonts w:ascii="Times New Roman" w:hAnsi="Times New Roman" w:cs="Times New Roman"/>
          <w:color w:val="000000"/>
        </w:rPr>
        <w:t xml:space="preserve">, a research group within </w:t>
      </w:r>
      <w:r w:rsidR="00666B00" w:rsidRPr="00370E56">
        <w:rPr>
          <w:rFonts w:ascii="Times New Roman" w:hAnsi="Times New Roman" w:cs="Times New Roman"/>
          <w:color w:val="000000"/>
        </w:rPr>
        <w:t>Ghana</w:t>
      </w:r>
      <w:r w:rsidR="00075247" w:rsidRPr="00370E56">
        <w:rPr>
          <w:rFonts w:ascii="Times New Roman" w:hAnsi="Times New Roman" w:cs="Times New Roman"/>
          <w:color w:val="000000"/>
        </w:rPr>
        <w:t xml:space="preserve"> Physiotherapy Association (GPA)</w:t>
      </w:r>
      <w:r w:rsidR="001E4672" w:rsidRPr="00370E56">
        <w:rPr>
          <w:rFonts w:ascii="Times New Roman" w:hAnsi="Times New Roman" w:cs="Times New Roman"/>
          <w:color w:val="000000"/>
        </w:rPr>
        <w:t xml:space="preserve"> </w:t>
      </w:r>
      <w:r w:rsidR="00AB42A0" w:rsidRPr="00370E56">
        <w:rPr>
          <w:rFonts w:ascii="Times New Roman" w:hAnsi="Times New Roman" w:cs="Times New Roman"/>
          <w:color w:val="000000"/>
        </w:rPr>
        <w:t xml:space="preserve">to </w:t>
      </w:r>
      <w:r w:rsidR="002334B1" w:rsidRPr="00370E56">
        <w:rPr>
          <w:rFonts w:ascii="Times New Roman" w:hAnsi="Times New Roman" w:cs="Times New Roman"/>
          <w:color w:val="000000"/>
        </w:rPr>
        <w:t xml:space="preserve">promote </w:t>
      </w:r>
      <w:r w:rsidR="00AB42A0" w:rsidRPr="00370E56">
        <w:rPr>
          <w:rFonts w:ascii="Times New Roman" w:hAnsi="Times New Roman" w:cs="Times New Roman"/>
          <w:color w:val="000000"/>
        </w:rPr>
        <w:t>evidence-based practice</w:t>
      </w:r>
      <w:r w:rsidR="00666B00" w:rsidRPr="00370E56">
        <w:rPr>
          <w:rFonts w:ascii="Times New Roman" w:hAnsi="Times New Roman" w:cs="Times New Roman"/>
          <w:color w:val="000000"/>
        </w:rPr>
        <w:t xml:space="preserve"> culture amongst </w:t>
      </w:r>
      <w:r w:rsidR="007E3135" w:rsidRPr="00370E56">
        <w:rPr>
          <w:rFonts w:ascii="Times New Roman" w:hAnsi="Times New Roman" w:cs="Times New Roman"/>
          <w:color w:val="000000"/>
        </w:rPr>
        <w:t xml:space="preserve">physiotherapists and other </w:t>
      </w:r>
      <w:r w:rsidR="00666B00" w:rsidRPr="00370E56">
        <w:rPr>
          <w:rFonts w:ascii="Times New Roman" w:hAnsi="Times New Roman" w:cs="Times New Roman"/>
          <w:color w:val="000000"/>
        </w:rPr>
        <w:t>colleagues</w:t>
      </w:r>
      <w:r w:rsidR="007E3135" w:rsidRPr="00370E56">
        <w:rPr>
          <w:rFonts w:ascii="Times New Roman" w:hAnsi="Times New Roman" w:cs="Times New Roman"/>
          <w:color w:val="000000"/>
        </w:rPr>
        <w:t xml:space="preserve"> within the rehabilitation community</w:t>
      </w:r>
      <w:r w:rsidR="00666B00" w:rsidRPr="00370E56">
        <w:rPr>
          <w:rFonts w:ascii="Times New Roman" w:hAnsi="Times New Roman" w:cs="Times New Roman"/>
          <w:color w:val="000000"/>
        </w:rPr>
        <w:t>.</w:t>
      </w:r>
    </w:p>
    <w:p w14:paraId="606A80B2" w14:textId="4618EC5A" w:rsidR="006A605F" w:rsidRPr="00370E56" w:rsidRDefault="004468ED" w:rsidP="00BB227D">
      <w:pPr>
        <w:pStyle w:val="NormalWeb"/>
        <w:spacing w:before="60" w:beforeAutospacing="0" w:after="60" w:afterAutospacing="0"/>
        <w:rPr>
          <w:rFonts w:ascii="Times New Roman" w:hAnsi="Times New Roman" w:cs="Times New Roman"/>
          <w:color w:val="4472C4" w:themeColor="accent1"/>
        </w:rPr>
      </w:pPr>
      <w:r w:rsidRPr="00370E56">
        <w:rPr>
          <w:rFonts w:ascii="Times New Roman" w:hAnsi="Times New Roman" w:cs="Times New Roman"/>
          <w:color w:val="000000"/>
        </w:rPr>
        <w:t>These updates</w:t>
      </w:r>
      <w:r w:rsidR="004D67D9" w:rsidRPr="00370E56">
        <w:rPr>
          <w:rFonts w:ascii="Times New Roman" w:hAnsi="Times New Roman" w:cs="Times New Roman"/>
          <w:color w:val="000000"/>
        </w:rPr>
        <w:t xml:space="preserve"> </w:t>
      </w:r>
      <w:r w:rsidRPr="00370E56">
        <w:rPr>
          <w:rFonts w:ascii="Times New Roman" w:hAnsi="Times New Roman" w:cs="Times New Roman"/>
          <w:color w:val="000000"/>
        </w:rPr>
        <w:t>present</w:t>
      </w:r>
      <w:r w:rsidR="00720A05" w:rsidRPr="00370E56">
        <w:rPr>
          <w:rFonts w:ascii="Times New Roman" w:hAnsi="Times New Roman" w:cs="Times New Roman"/>
          <w:color w:val="000000"/>
        </w:rPr>
        <w:t xml:space="preserve"> </w:t>
      </w:r>
      <w:r w:rsidR="006A605F" w:rsidRPr="00370E56">
        <w:rPr>
          <w:rFonts w:ascii="Times New Roman" w:hAnsi="Times New Roman" w:cs="Times New Roman"/>
          <w:color w:val="000000"/>
        </w:rPr>
        <w:t xml:space="preserve">new systematic reviews and </w:t>
      </w:r>
      <w:r w:rsidR="001B7736" w:rsidRPr="00370E56">
        <w:rPr>
          <w:rFonts w:ascii="Times New Roman" w:hAnsi="Times New Roman" w:cs="Times New Roman"/>
          <w:color w:val="000000"/>
        </w:rPr>
        <w:t xml:space="preserve">clinical practice </w:t>
      </w:r>
      <w:r w:rsidR="006A605F" w:rsidRPr="00370E56">
        <w:rPr>
          <w:rFonts w:ascii="Times New Roman" w:hAnsi="Times New Roman" w:cs="Times New Roman"/>
          <w:color w:val="000000"/>
        </w:rPr>
        <w:t xml:space="preserve">guidelines </w:t>
      </w:r>
      <w:r w:rsidR="001B7736" w:rsidRPr="00370E56">
        <w:rPr>
          <w:rFonts w:ascii="Times New Roman" w:hAnsi="Times New Roman" w:cs="Times New Roman"/>
          <w:color w:val="000000"/>
        </w:rPr>
        <w:t xml:space="preserve">identified </w:t>
      </w:r>
      <w:r w:rsidR="00720A05" w:rsidRPr="00370E56">
        <w:rPr>
          <w:rFonts w:ascii="Times New Roman" w:hAnsi="Times New Roman" w:cs="Times New Roman"/>
          <w:color w:val="000000"/>
        </w:rPr>
        <w:t xml:space="preserve">and compiled </w:t>
      </w:r>
      <w:r w:rsidR="001B7736" w:rsidRPr="00370E56">
        <w:rPr>
          <w:rFonts w:ascii="Times New Roman" w:hAnsi="Times New Roman" w:cs="Times New Roman"/>
          <w:color w:val="000000"/>
        </w:rPr>
        <w:t xml:space="preserve">from </w:t>
      </w:r>
      <w:r w:rsidR="006A605F" w:rsidRPr="00370E56">
        <w:rPr>
          <w:rFonts w:ascii="Times New Roman" w:hAnsi="Times New Roman" w:cs="Times New Roman"/>
          <w:color w:val="000000"/>
        </w:rPr>
        <w:t>comprehensive</w:t>
      </w:r>
      <w:r w:rsidR="0068253F" w:rsidRPr="00370E56">
        <w:rPr>
          <w:rFonts w:ascii="Times New Roman" w:hAnsi="Times New Roman" w:cs="Times New Roman"/>
          <w:color w:val="000000"/>
        </w:rPr>
        <w:t xml:space="preserve"> </w:t>
      </w:r>
      <w:r w:rsidR="006A605F" w:rsidRPr="00370E56">
        <w:rPr>
          <w:rFonts w:ascii="Times New Roman" w:hAnsi="Times New Roman" w:cs="Times New Roman"/>
          <w:color w:val="000000"/>
        </w:rPr>
        <w:t>searches of</w:t>
      </w:r>
      <w:r w:rsidR="00D545F0" w:rsidRPr="00370E56">
        <w:rPr>
          <w:rFonts w:ascii="Times New Roman" w:hAnsi="Times New Roman" w:cs="Times New Roman"/>
          <w:color w:val="000000"/>
        </w:rPr>
        <w:t xml:space="preserve"> </w:t>
      </w:r>
      <w:r w:rsidR="00720A05" w:rsidRPr="00370E56">
        <w:rPr>
          <w:rFonts w:ascii="Times New Roman" w:hAnsi="Times New Roman" w:cs="Times New Roman"/>
          <w:color w:val="000000"/>
        </w:rPr>
        <w:t xml:space="preserve">the </w:t>
      </w:r>
      <w:hyperlink r:id="rId11" w:history="1">
        <w:r w:rsidR="00D545F0" w:rsidRPr="00370E56">
          <w:rPr>
            <w:rStyle w:val="Hyperlink"/>
            <w:rFonts w:ascii="Times New Roman" w:hAnsi="Times New Roman" w:cs="Times New Roman"/>
          </w:rPr>
          <w:t>PubMed</w:t>
        </w:r>
      </w:hyperlink>
      <w:r w:rsidR="004D67D9" w:rsidRPr="00370E56">
        <w:rPr>
          <w:rFonts w:ascii="Times New Roman" w:hAnsi="Times New Roman" w:cs="Times New Roman"/>
          <w:color w:val="000000"/>
        </w:rPr>
        <w:t xml:space="preserve"> database</w:t>
      </w:r>
      <w:r w:rsidR="006B3F63" w:rsidRPr="00370E56">
        <w:rPr>
          <w:rFonts w:ascii="Times New Roman" w:hAnsi="Times New Roman" w:cs="Times New Roman"/>
          <w:color w:val="000000"/>
        </w:rPr>
        <w:t>.</w:t>
      </w:r>
      <w:r w:rsidR="006A605F" w:rsidRPr="00370E56">
        <w:rPr>
          <w:rFonts w:ascii="Times New Roman" w:hAnsi="Times New Roman" w:cs="Times New Roman"/>
          <w:color w:val="000000"/>
        </w:rPr>
        <w:t xml:space="preserve"> An archive of </w:t>
      </w:r>
      <w:r w:rsidR="00410EB3" w:rsidRPr="00370E56">
        <w:rPr>
          <w:rFonts w:ascii="Times New Roman" w:hAnsi="Times New Roman" w:cs="Times New Roman"/>
          <w:color w:val="000000"/>
        </w:rPr>
        <w:t>the</w:t>
      </w:r>
      <w:r w:rsidR="00AB42A0" w:rsidRPr="00370E56">
        <w:rPr>
          <w:rFonts w:ascii="Times New Roman" w:hAnsi="Times New Roman" w:cs="Times New Roman"/>
          <w:color w:val="000000"/>
        </w:rPr>
        <w:t xml:space="preserve"> monthly u</w:t>
      </w:r>
      <w:r w:rsidR="006A605F" w:rsidRPr="00370E56">
        <w:rPr>
          <w:rFonts w:ascii="Times New Roman" w:hAnsi="Times New Roman" w:cs="Times New Roman"/>
          <w:color w:val="000000"/>
        </w:rPr>
        <w:t xml:space="preserve">pdates is </w:t>
      </w:r>
      <w:r w:rsidR="00410EB3" w:rsidRPr="00370E56">
        <w:rPr>
          <w:rFonts w:ascii="Times New Roman" w:hAnsi="Times New Roman" w:cs="Times New Roman"/>
          <w:color w:val="000000"/>
        </w:rPr>
        <w:t>available</w:t>
      </w:r>
      <w:r w:rsidR="006A605F" w:rsidRPr="00370E56">
        <w:rPr>
          <w:rFonts w:ascii="Times New Roman" w:hAnsi="Times New Roman" w:cs="Times New Roman"/>
          <w:color w:val="000000"/>
        </w:rPr>
        <w:t xml:space="preserve"> </w:t>
      </w:r>
      <w:hyperlink r:id="rId12" w:history="1">
        <w:r w:rsidR="00410EB3" w:rsidRPr="00370E56">
          <w:rPr>
            <w:rStyle w:val="Hyperlink"/>
            <w:rFonts w:ascii="Times New Roman" w:hAnsi="Times New Roman" w:cs="Times New Roman"/>
          </w:rPr>
          <w:t>here</w:t>
        </w:r>
      </w:hyperlink>
      <w:r w:rsidR="006A6B26" w:rsidRPr="00370E56">
        <w:rPr>
          <w:rFonts w:ascii="Times New Roman" w:hAnsi="Times New Roman" w:cs="Times New Roman"/>
          <w:color w:val="000000"/>
        </w:rPr>
        <w:t>.</w:t>
      </w:r>
    </w:p>
    <w:p w14:paraId="357A2525" w14:textId="62ADB2FC" w:rsidR="00E01BCD" w:rsidRPr="00370E56" w:rsidRDefault="009B67A4" w:rsidP="00BB227D">
      <w:pPr>
        <w:pStyle w:val="NormalWeb"/>
        <w:spacing w:before="60" w:beforeAutospacing="0" w:after="0" w:afterAutospacing="0"/>
        <w:rPr>
          <w:rFonts w:ascii="Times New Roman" w:hAnsi="Times New Roman" w:cs="Times New Roman"/>
          <w:color w:val="000000"/>
        </w:rPr>
      </w:pPr>
      <w:r w:rsidRPr="00370E56">
        <w:rPr>
          <w:rFonts w:ascii="Times New Roman" w:hAnsi="Times New Roman" w:cs="Times New Roman"/>
        </w:rPr>
        <w:t>In th</w:t>
      </w:r>
      <w:r w:rsidR="003C29A0" w:rsidRPr="00370E56">
        <w:rPr>
          <w:rFonts w:ascii="Times New Roman" w:hAnsi="Times New Roman" w:cs="Times New Roman"/>
        </w:rPr>
        <w:t xml:space="preserve">is </w:t>
      </w:r>
      <w:r w:rsidRPr="00370E56">
        <w:rPr>
          <w:rFonts w:ascii="Times New Roman" w:hAnsi="Times New Roman" w:cs="Times New Roman"/>
        </w:rPr>
        <w:t>update, each article t</w:t>
      </w:r>
      <w:r w:rsidR="00B846D7" w:rsidRPr="00370E56">
        <w:rPr>
          <w:rFonts w:ascii="Times New Roman" w:hAnsi="Times New Roman" w:cs="Times New Roman"/>
          <w:color w:val="000000"/>
        </w:rPr>
        <w:t xml:space="preserve">itle </w:t>
      </w:r>
      <w:r w:rsidR="006A605F" w:rsidRPr="00370E56">
        <w:rPr>
          <w:rFonts w:ascii="Times New Roman" w:hAnsi="Times New Roman" w:cs="Times New Roman"/>
          <w:color w:val="000000"/>
        </w:rPr>
        <w:t>provides</w:t>
      </w:r>
      <w:r w:rsidR="00B846D7" w:rsidRPr="00370E56">
        <w:rPr>
          <w:rFonts w:ascii="Times New Roman" w:hAnsi="Times New Roman" w:cs="Times New Roman"/>
          <w:color w:val="000000"/>
        </w:rPr>
        <w:t xml:space="preserve"> a link to the abstract in </w:t>
      </w:r>
      <w:r w:rsidR="00E01BCD" w:rsidRPr="00370E56">
        <w:rPr>
          <w:rFonts w:ascii="Times New Roman" w:hAnsi="Times New Roman" w:cs="Times New Roman"/>
          <w:color w:val="000000"/>
        </w:rPr>
        <w:t>PubMed</w:t>
      </w:r>
      <w:r w:rsidR="00B846D7" w:rsidRPr="00370E56">
        <w:rPr>
          <w:rFonts w:ascii="Times New Roman" w:hAnsi="Times New Roman" w:cs="Times New Roman"/>
          <w:color w:val="000000"/>
        </w:rPr>
        <w:t xml:space="preserve">. </w:t>
      </w:r>
      <w:r w:rsidRPr="00370E56">
        <w:rPr>
          <w:rFonts w:ascii="Times New Roman" w:hAnsi="Times New Roman" w:cs="Times New Roman"/>
          <w:color w:val="000000"/>
        </w:rPr>
        <w:t xml:space="preserve">For </w:t>
      </w:r>
      <w:r w:rsidR="00B846D7" w:rsidRPr="00370E56">
        <w:rPr>
          <w:rFonts w:ascii="Times New Roman" w:hAnsi="Times New Roman" w:cs="Times New Roman"/>
          <w:color w:val="000000"/>
        </w:rPr>
        <w:t>open-</w:t>
      </w:r>
      <w:r w:rsidR="00E01BCD" w:rsidRPr="00370E56">
        <w:rPr>
          <w:rFonts w:ascii="Times New Roman" w:hAnsi="Times New Roman" w:cs="Times New Roman"/>
          <w:color w:val="000000"/>
        </w:rPr>
        <w:t>access</w:t>
      </w:r>
      <w:r w:rsidRPr="00370E56">
        <w:rPr>
          <w:rFonts w:ascii="Times New Roman" w:hAnsi="Times New Roman" w:cs="Times New Roman"/>
          <w:color w:val="000000"/>
        </w:rPr>
        <w:t xml:space="preserve"> articles</w:t>
      </w:r>
      <w:r w:rsidR="00B846D7" w:rsidRPr="00370E56">
        <w:rPr>
          <w:rFonts w:ascii="Times New Roman" w:hAnsi="Times New Roman" w:cs="Times New Roman"/>
          <w:color w:val="000000"/>
        </w:rPr>
        <w:t xml:space="preserve">, </w:t>
      </w:r>
      <w:r w:rsidR="009C4BD3" w:rsidRPr="00370E56">
        <w:rPr>
          <w:rFonts w:ascii="Times New Roman" w:hAnsi="Times New Roman" w:cs="Times New Roman"/>
          <w:color w:val="000000"/>
        </w:rPr>
        <w:t>full-text</w:t>
      </w:r>
      <w:r w:rsidR="00B846D7" w:rsidRPr="00370E56">
        <w:rPr>
          <w:rFonts w:ascii="Times New Roman" w:hAnsi="Times New Roman" w:cs="Times New Roman"/>
          <w:color w:val="000000"/>
        </w:rPr>
        <w:t xml:space="preserve"> </w:t>
      </w:r>
      <w:r w:rsidRPr="00370E56">
        <w:rPr>
          <w:rFonts w:ascii="Times New Roman" w:hAnsi="Times New Roman" w:cs="Times New Roman"/>
          <w:color w:val="000000"/>
        </w:rPr>
        <w:t xml:space="preserve">articles </w:t>
      </w:r>
      <w:r w:rsidR="000F0975" w:rsidRPr="00370E56">
        <w:rPr>
          <w:rFonts w:ascii="Times New Roman" w:hAnsi="Times New Roman" w:cs="Times New Roman"/>
          <w:color w:val="000000"/>
        </w:rPr>
        <w:t>are</w:t>
      </w:r>
      <w:r w:rsidRPr="00370E56">
        <w:rPr>
          <w:rFonts w:ascii="Times New Roman" w:hAnsi="Times New Roman" w:cs="Times New Roman"/>
          <w:color w:val="000000"/>
        </w:rPr>
        <w:t xml:space="preserve"> accessible</w:t>
      </w:r>
      <w:r w:rsidR="00B846D7" w:rsidRPr="00370E56">
        <w:rPr>
          <w:rFonts w:ascii="Times New Roman" w:hAnsi="Times New Roman" w:cs="Times New Roman"/>
          <w:color w:val="000000"/>
        </w:rPr>
        <w:t xml:space="preserve"> by </w:t>
      </w:r>
      <w:r w:rsidR="00E01BCD" w:rsidRPr="00370E56">
        <w:rPr>
          <w:rFonts w:ascii="Times New Roman" w:hAnsi="Times New Roman" w:cs="Times New Roman"/>
          <w:color w:val="000000"/>
        </w:rPr>
        <w:t xml:space="preserve">clicking the </w:t>
      </w:r>
      <w:r w:rsidR="009C4BD3" w:rsidRPr="00370E56">
        <w:rPr>
          <w:rFonts w:ascii="Times New Roman" w:hAnsi="Times New Roman" w:cs="Times New Roman"/>
          <w:color w:val="000000"/>
        </w:rPr>
        <w:t>f</w:t>
      </w:r>
      <w:r w:rsidRPr="00370E56">
        <w:rPr>
          <w:rFonts w:ascii="Times New Roman" w:hAnsi="Times New Roman" w:cs="Times New Roman"/>
          <w:color w:val="000000"/>
        </w:rPr>
        <w:t xml:space="preserve">ree </w:t>
      </w:r>
      <w:r w:rsidR="009C4BD3" w:rsidRPr="00370E56">
        <w:rPr>
          <w:rFonts w:ascii="Times New Roman" w:hAnsi="Times New Roman" w:cs="Times New Roman"/>
          <w:color w:val="000000"/>
        </w:rPr>
        <w:t>full-text</w:t>
      </w:r>
      <w:r w:rsidR="00E01BCD" w:rsidRPr="00370E56">
        <w:rPr>
          <w:rFonts w:ascii="Times New Roman" w:hAnsi="Times New Roman" w:cs="Times New Roman"/>
          <w:color w:val="000000"/>
        </w:rPr>
        <w:t xml:space="preserve"> link</w:t>
      </w:r>
      <w:r w:rsidRPr="00370E56">
        <w:rPr>
          <w:rFonts w:ascii="Times New Roman" w:hAnsi="Times New Roman" w:cs="Times New Roman"/>
          <w:color w:val="000000"/>
        </w:rPr>
        <w:t xml:space="preserve"> (</w:t>
      </w:r>
      <w:r w:rsidR="009C4BD3" w:rsidRPr="00370E56">
        <w:rPr>
          <w:rFonts w:ascii="Times New Roman" w:hAnsi="Times New Roman" w:cs="Times New Roman"/>
          <w:color w:val="000000"/>
        </w:rPr>
        <w:t>indicated</w:t>
      </w:r>
      <w:r w:rsidRPr="00370E56">
        <w:rPr>
          <w:rFonts w:ascii="Times New Roman" w:hAnsi="Times New Roman" w:cs="Times New Roman"/>
          <w:color w:val="000000"/>
        </w:rPr>
        <w:t xml:space="preserve"> in red text near </w:t>
      </w:r>
      <w:r w:rsidR="009C4BD3" w:rsidRPr="00370E56">
        <w:rPr>
          <w:rFonts w:ascii="Times New Roman" w:hAnsi="Times New Roman" w:cs="Times New Roman"/>
          <w:color w:val="000000"/>
        </w:rPr>
        <w:t xml:space="preserve">the </w:t>
      </w:r>
      <w:r w:rsidRPr="00370E56">
        <w:rPr>
          <w:rFonts w:ascii="Times New Roman" w:hAnsi="Times New Roman" w:cs="Times New Roman"/>
          <w:color w:val="000000"/>
        </w:rPr>
        <w:t xml:space="preserve">article title). Where you are interested in a </w:t>
      </w:r>
      <w:r w:rsidR="009C4BD3" w:rsidRPr="00370E56">
        <w:rPr>
          <w:rFonts w:ascii="Times New Roman" w:hAnsi="Times New Roman" w:cs="Times New Roman"/>
          <w:color w:val="000000"/>
        </w:rPr>
        <w:t>full-text</w:t>
      </w:r>
      <w:r w:rsidRPr="00370E56">
        <w:rPr>
          <w:rFonts w:ascii="Times New Roman" w:hAnsi="Times New Roman" w:cs="Times New Roman"/>
          <w:color w:val="000000"/>
        </w:rPr>
        <w:t xml:space="preserve"> article that i</w:t>
      </w:r>
      <w:r w:rsidR="000D0154" w:rsidRPr="00370E56">
        <w:rPr>
          <w:rFonts w:ascii="Times New Roman" w:hAnsi="Times New Roman" w:cs="Times New Roman"/>
          <w:color w:val="000000"/>
        </w:rPr>
        <w:t>s not available</w:t>
      </w:r>
      <w:r w:rsidRPr="00370E56">
        <w:rPr>
          <w:rFonts w:ascii="Times New Roman" w:hAnsi="Times New Roman" w:cs="Times New Roman"/>
          <w:color w:val="000000"/>
        </w:rPr>
        <w:t xml:space="preserve">, </w:t>
      </w:r>
      <w:r w:rsidR="000D0154" w:rsidRPr="00370E56">
        <w:rPr>
          <w:rFonts w:ascii="Times New Roman" w:hAnsi="Times New Roman" w:cs="Times New Roman"/>
          <w:color w:val="000000"/>
        </w:rPr>
        <w:t xml:space="preserve">please contact the team and efforts will be made to access </w:t>
      </w:r>
      <w:r w:rsidR="00514230" w:rsidRPr="00370E56">
        <w:rPr>
          <w:rFonts w:ascii="Times New Roman" w:hAnsi="Times New Roman" w:cs="Times New Roman"/>
          <w:color w:val="000000"/>
        </w:rPr>
        <w:t>it</w:t>
      </w:r>
      <w:r w:rsidR="000D0154" w:rsidRPr="00370E56">
        <w:rPr>
          <w:rFonts w:ascii="Times New Roman" w:hAnsi="Times New Roman" w:cs="Times New Roman"/>
          <w:color w:val="000000"/>
        </w:rPr>
        <w:t xml:space="preserve"> for your use.</w:t>
      </w:r>
      <w:r w:rsidR="000F0975" w:rsidRPr="00370E56">
        <w:rPr>
          <w:rFonts w:ascii="Times New Roman" w:hAnsi="Times New Roman" w:cs="Times New Roman"/>
          <w:color w:val="000000"/>
        </w:rPr>
        <w:t xml:space="preserve"> </w:t>
      </w:r>
      <w:r w:rsidR="006A605F" w:rsidRPr="00370E56">
        <w:rPr>
          <w:rFonts w:ascii="Times New Roman" w:hAnsi="Times New Roman" w:cs="Times New Roman"/>
          <w:color w:val="000000"/>
        </w:rPr>
        <w:t xml:space="preserve">It is important to </w:t>
      </w:r>
      <w:r w:rsidR="00E01BCD" w:rsidRPr="00370E56">
        <w:rPr>
          <w:rFonts w:ascii="Times New Roman" w:hAnsi="Times New Roman" w:cs="Times New Roman"/>
          <w:color w:val="000000"/>
        </w:rPr>
        <w:t xml:space="preserve">critically appraise the quality of the systematic reviews and clinical practice guidelines before applying </w:t>
      </w:r>
      <w:r w:rsidR="00340882" w:rsidRPr="00370E56">
        <w:rPr>
          <w:rFonts w:ascii="Times New Roman" w:hAnsi="Times New Roman" w:cs="Times New Roman"/>
          <w:color w:val="000000"/>
        </w:rPr>
        <w:t>them</w:t>
      </w:r>
      <w:r w:rsidR="00E01BCD" w:rsidRPr="00370E56">
        <w:rPr>
          <w:rFonts w:ascii="Times New Roman" w:hAnsi="Times New Roman" w:cs="Times New Roman"/>
          <w:color w:val="000000"/>
        </w:rPr>
        <w:t xml:space="preserve"> to your practice</w:t>
      </w:r>
      <w:r w:rsidR="00C068C8" w:rsidRPr="00370E56">
        <w:rPr>
          <w:rFonts w:ascii="Times New Roman" w:hAnsi="Times New Roman" w:cs="Times New Roman"/>
          <w:color w:val="000000"/>
        </w:rPr>
        <w:t xml:space="preserve">, we therefore recommend the </w:t>
      </w:r>
      <w:hyperlink r:id="rId13" w:history="1">
        <w:r w:rsidR="00C068C8" w:rsidRPr="00370E56">
          <w:rPr>
            <w:rStyle w:val="Hyperlink"/>
            <w:rFonts w:ascii="Times New Roman" w:hAnsi="Times New Roman" w:cs="Times New Roman"/>
          </w:rPr>
          <w:t>SIGN checklist</w:t>
        </w:r>
      </w:hyperlink>
      <w:r w:rsidR="00C068C8" w:rsidRPr="00370E56">
        <w:rPr>
          <w:rFonts w:ascii="Times New Roman" w:hAnsi="Times New Roman" w:cs="Times New Roman"/>
          <w:color w:val="000000"/>
        </w:rPr>
        <w:t xml:space="preserve"> for systematic </w:t>
      </w:r>
      <w:r w:rsidR="00E01BCD" w:rsidRPr="00370E56">
        <w:rPr>
          <w:rFonts w:ascii="Times New Roman" w:hAnsi="Times New Roman" w:cs="Times New Roman"/>
          <w:color w:val="000000"/>
        </w:rPr>
        <w:t>reviews</w:t>
      </w:r>
      <w:r w:rsidR="00C068C8" w:rsidRPr="00370E56">
        <w:rPr>
          <w:rFonts w:ascii="Times New Roman" w:hAnsi="Times New Roman" w:cs="Times New Roman"/>
          <w:color w:val="000000"/>
        </w:rPr>
        <w:t xml:space="preserve"> </w:t>
      </w:r>
      <w:r w:rsidR="000F0975" w:rsidRPr="00370E56">
        <w:rPr>
          <w:rFonts w:ascii="Times New Roman" w:hAnsi="Times New Roman" w:cs="Times New Roman"/>
          <w:color w:val="000000"/>
        </w:rPr>
        <w:t xml:space="preserve">and the </w:t>
      </w:r>
      <w:hyperlink r:id="rId14" w:history="1">
        <w:r w:rsidR="00E01BCD" w:rsidRPr="00370E56">
          <w:rPr>
            <w:rStyle w:val="Hyperlink"/>
            <w:rFonts w:ascii="Times New Roman" w:hAnsi="Times New Roman" w:cs="Times New Roman"/>
          </w:rPr>
          <w:t>A</w:t>
        </w:r>
        <w:r w:rsidR="009475C0" w:rsidRPr="00370E56">
          <w:rPr>
            <w:rStyle w:val="Hyperlink"/>
            <w:rFonts w:ascii="Times New Roman" w:hAnsi="Times New Roman" w:cs="Times New Roman"/>
          </w:rPr>
          <w:t>GREE tool</w:t>
        </w:r>
      </w:hyperlink>
      <w:r w:rsidR="000F0975" w:rsidRPr="00370E56">
        <w:rPr>
          <w:rStyle w:val="Hyperlink"/>
          <w:rFonts w:ascii="Times New Roman" w:hAnsi="Times New Roman" w:cs="Times New Roman"/>
          <w:u w:val="none"/>
        </w:rPr>
        <w:t xml:space="preserve"> </w:t>
      </w:r>
      <w:r w:rsidR="000F0975" w:rsidRPr="00370E56">
        <w:rPr>
          <w:rStyle w:val="Hyperlink"/>
          <w:rFonts w:ascii="Times New Roman" w:hAnsi="Times New Roman" w:cs="Times New Roman"/>
          <w:color w:val="auto"/>
          <w:u w:val="none"/>
        </w:rPr>
        <w:t xml:space="preserve">for </w:t>
      </w:r>
      <w:r w:rsidR="000F0975" w:rsidRPr="00370E56">
        <w:rPr>
          <w:rFonts w:ascii="Times New Roman" w:hAnsi="Times New Roman" w:cs="Times New Roman"/>
          <w:color w:val="000000"/>
        </w:rPr>
        <w:t>clinical practice guidelines.</w:t>
      </w:r>
    </w:p>
    <w:p w14:paraId="049CA5F5" w14:textId="75D5D755" w:rsidR="006A605F" w:rsidRPr="00370E56" w:rsidRDefault="00BE6608" w:rsidP="0054257C">
      <w:pPr>
        <w:pStyle w:val="Heading1"/>
        <w:spacing w:before="200"/>
        <w:rPr>
          <w:b w:val="0"/>
        </w:rPr>
      </w:pPr>
      <w:bookmarkStart w:id="6" w:name="_Contents"/>
      <w:bookmarkStart w:id="7" w:name="content"/>
      <w:bookmarkStart w:id="8" w:name="_Ref97705334"/>
      <w:bookmarkEnd w:id="6"/>
      <w:bookmarkEnd w:id="7"/>
      <w:r w:rsidRPr="00370E56">
        <w:rPr>
          <w:b w:val="0"/>
        </w:rPr>
        <w:t>Contents</w:t>
      </w:r>
      <w:bookmarkEnd w:id="8"/>
      <w:r w:rsidRPr="00370E56">
        <w:rPr>
          <w:b w:val="0"/>
        </w:rPr>
        <w:t xml:space="preserve"> </w:t>
      </w:r>
    </w:p>
    <w:bookmarkStart w:id="9" w:name="_Hlk97704505"/>
    <w:p w14:paraId="79E764BB" w14:textId="1C93B484" w:rsidR="008F6603" w:rsidRPr="00370E56" w:rsidRDefault="008F6603" w:rsidP="00ED115F">
      <w:pPr>
        <w:spacing w:after="0"/>
      </w:pPr>
      <w:r w:rsidRPr="00370E56">
        <w:fldChar w:fldCharType="begin"/>
      </w:r>
      <w:r w:rsidRPr="00370E56">
        <w:instrText xml:space="preserve"> HYPERLINK  \l "guidelines" </w:instrText>
      </w:r>
      <w:r w:rsidRPr="00370E56">
        <w:fldChar w:fldCharType="separate"/>
      </w:r>
      <w:r w:rsidRPr="00370E56">
        <w:rPr>
          <w:rStyle w:val="Hyperlink"/>
        </w:rPr>
        <w:t>Guidelines</w:t>
      </w:r>
      <w:r w:rsidRPr="00370E56">
        <w:fldChar w:fldCharType="end"/>
      </w:r>
    </w:p>
    <w:p w14:paraId="4A3A8D0E" w14:textId="7E96A4F8" w:rsidR="00ED115F" w:rsidRPr="00370E56" w:rsidRDefault="00A00256" w:rsidP="003D2C2D">
      <w:hyperlink w:anchor="_Parkinson’s_Disease_1" w:history="1">
        <w:r w:rsidR="00ED115F" w:rsidRPr="00370E56">
          <w:rPr>
            <w:rStyle w:val="Hyperlink"/>
          </w:rPr>
          <w:t>Parkinson’s Disease</w:t>
        </w:r>
      </w:hyperlink>
    </w:p>
    <w:p w14:paraId="488DE4C0" w14:textId="770C8CFD" w:rsidR="008F6603" w:rsidRPr="00370E56" w:rsidRDefault="00A00256" w:rsidP="00B47935">
      <w:pPr>
        <w:spacing w:after="0"/>
        <w:rPr>
          <w:rStyle w:val="Hyperlink"/>
        </w:rPr>
      </w:pPr>
      <w:hyperlink w:anchor="Systematic_Reviews" w:history="1">
        <w:r w:rsidR="008F6603" w:rsidRPr="00370E56">
          <w:rPr>
            <w:rStyle w:val="Hyperlink"/>
          </w:rPr>
          <w:t>Systematic Reviews</w:t>
        </w:r>
      </w:hyperlink>
    </w:p>
    <w:bookmarkStart w:id="10" w:name="_Hlk103944109"/>
    <w:p w14:paraId="068D63A2" w14:textId="0021A7E1" w:rsidR="008F6603" w:rsidRPr="00370E56" w:rsidRDefault="0015728B" w:rsidP="00546D8E">
      <w:pPr>
        <w:pStyle w:val="ListParagraph"/>
        <w:numPr>
          <w:ilvl w:val="0"/>
          <w:numId w:val="1"/>
        </w:numPr>
      </w:pPr>
      <w:r w:rsidRPr="00370E56">
        <w:fldChar w:fldCharType="begin"/>
      </w:r>
      <w:r w:rsidRPr="00370E56">
        <w:instrText xml:space="preserve"> HYPERLINK \l "CP_Systemtic_Review" </w:instrText>
      </w:r>
      <w:r w:rsidRPr="00370E56">
        <w:fldChar w:fldCharType="separate"/>
      </w:r>
      <w:r w:rsidR="008F6603" w:rsidRPr="00370E56">
        <w:rPr>
          <w:rStyle w:val="Hyperlink"/>
        </w:rPr>
        <w:t>Cerebral palsy</w:t>
      </w:r>
      <w:r w:rsidRPr="00370E56">
        <w:rPr>
          <w:rStyle w:val="Hyperlink"/>
        </w:rPr>
        <w:fldChar w:fldCharType="end"/>
      </w:r>
    </w:p>
    <w:bookmarkEnd w:id="10"/>
    <w:p w14:paraId="28168E21" w14:textId="1ADFC6FB" w:rsidR="003B6D19" w:rsidRPr="00370E56" w:rsidRDefault="003B6D19" w:rsidP="00546D8E">
      <w:pPr>
        <w:pStyle w:val="ListParagraph"/>
        <w:numPr>
          <w:ilvl w:val="0"/>
          <w:numId w:val="1"/>
        </w:numPr>
      </w:pPr>
      <w:r w:rsidRPr="00370E56">
        <w:fldChar w:fldCharType="begin"/>
      </w:r>
      <w:r w:rsidRPr="00370E56">
        <w:instrText xml:space="preserve"> HYPERLINK  \l "_Low_back_pain" </w:instrText>
      </w:r>
      <w:r w:rsidRPr="00370E56">
        <w:fldChar w:fldCharType="separate"/>
      </w:r>
      <w:r w:rsidRPr="00370E56">
        <w:rPr>
          <w:rStyle w:val="Hyperlink"/>
        </w:rPr>
        <w:t>Low back pain</w:t>
      </w:r>
      <w:r w:rsidRPr="00370E56">
        <w:fldChar w:fldCharType="end"/>
      </w:r>
    </w:p>
    <w:p w14:paraId="594DAEB8" w14:textId="22A1FE41" w:rsidR="008F6603" w:rsidRPr="00370E56" w:rsidRDefault="00A00256" w:rsidP="00546D8E">
      <w:pPr>
        <w:pStyle w:val="ListParagraph"/>
        <w:numPr>
          <w:ilvl w:val="0"/>
          <w:numId w:val="1"/>
        </w:numPr>
      </w:pPr>
      <w:hyperlink w:anchor="stroke_Systemtic_Review" w:history="1">
        <w:r w:rsidR="008F6603" w:rsidRPr="00370E56">
          <w:rPr>
            <w:rStyle w:val="Hyperlink"/>
          </w:rPr>
          <w:t>Stroke</w:t>
        </w:r>
      </w:hyperlink>
    </w:p>
    <w:p w14:paraId="1434BA5D" w14:textId="77C8E02C" w:rsidR="008F6603" w:rsidRPr="00370E56" w:rsidRDefault="00A00256" w:rsidP="00546D8E">
      <w:pPr>
        <w:pStyle w:val="ListParagraph"/>
        <w:numPr>
          <w:ilvl w:val="0"/>
          <w:numId w:val="1"/>
        </w:numPr>
      </w:pPr>
      <w:hyperlink w:anchor="PD_Systemtic_Review" w:history="1">
        <w:r w:rsidR="008F6603" w:rsidRPr="00370E56">
          <w:rPr>
            <w:rStyle w:val="Hyperlink"/>
          </w:rPr>
          <w:t>Parkinson’s disease</w:t>
        </w:r>
      </w:hyperlink>
    </w:p>
    <w:p w14:paraId="717814CE" w14:textId="349472B1" w:rsidR="008F6603" w:rsidRPr="00370E56" w:rsidRDefault="00A00256" w:rsidP="007A0FE1">
      <w:pPr>
        <w:spacing w:after="0"/>
      </w:pPr>
      <w:hyperlink w:anchor="Notes" w:history="1">
        <w:r w:rsidR="008F6603" w:rsidRPr="00370E56">
          <w:rPr>
            <w:rStyle w:val="Hyperlink"/>
          </w:rPr>
          <w:t>Notes</w:t>
        </w:r>
      </w:hyperlink>
    </w:p>
    <w:p w14:paraId="4AD2D53F" w14:textId="1E14CE47" w:rsidR="009A664B" w:rsidRPr="00370E56" w:rsidRDefault="00A00256" w:rsidP="008F6603">
      <w:hyperlink w:anchor="Acknowlegment" w:history="1">
        <w:r w:rsidR="00705F13" w:rsidRPr="00370E56">
          <w:rPr>
            <w:rStyle w:val="Hyperlink"/>
          </w:rPr>
          <w:t>Acknowledgment</w:t>
        </w:r>
      </w:hyperlink>
    </w:p>
    <w:p w14:paraId="50E11179" w14:textId="77777777" w:rsidR="008A60A7" w:rsidRPr="00370E56" w:rsidRDefault="008A60A7" w:rsidP="00496C59">
      <w:pPr>
        <w:pStyle w:val="Heading2"/>
      </w:pPr>
      <w:bookmarkStart w:id="11" w:name="guidelines"/>
      <w:bookmarkStart w:id="12" w:name="_Guidelines"/>
      <w:bookmarkStart w:id="13" w:name="_Hlk127401422"/>
      <w:bookmarkStart w:id="14" w:name="_Hlk106687437"/>
      <w:bookmarkStart w:id="15" w:name="_Hlk97704284"/>
      <w:bookmarkEnd w:id="9"/>
      <w:bookmarkEnd w:id="11"/>
      <w:bookmarkEnd w:id="12"/>
      <w:r w:rsidRPr="00370E56">
        <w:t>Guidelines</w:t>
      </w:r>
    </w:p>
    <w:p w14:paraId="0187E5C1" w14:textId="2A67B268" w:rsidR="00B47935" w:rsidRPr="00370E56" w:rsidRDefault="00B47935" w:rsidP="00B47935">
      <w:pPr>
        <w:rPr>
          <w:b/>
          <w:bCs/>
          <w:i/>
          <w:iCs/>
        </w:rPr>
      </w:pPr>
      <w:bookmarkStart w:id="16" w:name="_Parkinson’s_Disease_1"/>
      <w:bookmarkEnd w:id="16"/>
      <w:r w:rsidRPr="00370E56">
        <w:rPr>
          <w:b/>
          <w:bCs/>
          <w:i/>
          <w:iCs/>
        </w:rPr>
        <w:t xml:space="preserve">No guidelines </w:t>
      </w:r>
      <w:r w:rsidR="00F44A03" w:rsidRPr="00370E56">
        <w:rPr>
          <w:b/>
          <w:bCs/>
          <w:i/>
          <w:iCs/>
        </w:rPr>
        <w:t>found for all conditions this</w:t>
      </w:r>
      <w:r w:rsidR="004C6AA5" w:rsidRPr="00370E56">
        <w:rPr>
          <w:b/>
          <w:bCs/>
          <w:i/>
          <w:iCs/>
        </w:rPr>
        <w:t xml:space="preserve"> </w:t>
      </w:r>
      <w:r w:rsidRPr="00370E56">
        <w:rPr>
          <w:b/>
          <w:bCs/>
          <w:i/>
          <w:iCs/>
        </w:rPr>
        <w:t>month</w:t>
      </w:r>
    </w:p>
    <w:p w14:paraId="66AAD42E" w14:textId="14C915BA" w:rsidR="00BE6608" w:rsidRPr="00370E56" w:rsidRDefault="00BE6608" w:rsidP="00496C59">
      <w:pPr>
        <w:pStyle w:val="Heading2"/>
      </w:pPr>
      <w:bookmarkStart w:id="17" w:name="_Stroke"/>
      <w:bookmarkStart w:id="18" w:name="_Cerebral_Palsy_1"/>
      <w:bookmarkStart w:id="19" w:name="_Stroke_3"/>
      <w:bookmarkStart w:id="20" w:name="_Stroke_2"/>
      <w:bookmarkStart w:id="21" w:name="_Cerebral_Palsy"/>
      <w:bookmarkStart w:id="22" w:name="_Stroke_1"/>
      <w:bookmarkStart w:id="23" w:name="_Parkinson’s_disease"/>
      <w:bookmarkStart w:id="24" w:name="Systematic_Reviews"/>
      <w:bookmarkStart w:id="25" w:name="_Ref97704942"/>
      <w:bookmarkEnd w:id="13"/>
      <w:bookmarkEnd w:id="14"/>
      <w:bookmarkEnd w:id="17"/>
      <w:bookmarkEnd w:id="18"/>
      <w:bookmarkEnd w:id="19"/>
      <w:bookmarkEnd w:id="20"/>
      <w:bookmarkEnd w:id="21"/>
      <w:bookmarkEnd w:id="22"/>
      <w:bookmarkEnd w:id="23"/>
      <w:bookmarkEnd w:id="24"/>
      <w:r w:rsidRPr="00370E56">
        <w:t>Systematic Reviews</w:t>
      </w:r>
      <w:bookmarkEnd w:id="25"/>
      <w:r w:rsidR="007C5583" w:rsidRPr="00370E56">
        <w:t xml:space="preserve"> </w:t>
      </w:r>
    </w:p>
    <w:p w14:paraId="3A6CE1AB" w14:textId="2FF6EA06" w:rsidR="00AA067C" w:rsidRPr="00370E56" w:rsidRDefault="00661EA2" w:rsidP="00496C59">
      <w:pPr>
        <w:pStyle w:val="Heading3"/>
      </w:pPr>
      <w:bookmarkStart w:id="26" w:name="CP_Systemtic_Review"/>
      <w:bookmarkStart w:id="27" w:name="_Ref97704960"/>
      <w:bookmarkStart w:id="28" w:name="_Hlk109796769"/>
      <w:bookmarkEnd w:id="15"/>
      <w:bookmarkEnd w:id="26"/>
      <w:r w:rsidRPr="00370E56">
        <w:t>Cerebral palsy</w:t>
      </w:r>
      <w:bookmarkEnd w:id="27"/>
    </w:p>
    <w:bookmarkStart w:id="29" w:name="_Hlk119055008"/>
    <w:bookmarkStart w:id="30" w:name="_Hlk109796913"/>
    <w:bookmarkStart w:id="31" w:name="_Hlk97698377"/>
    <w:bookmarkEnd w:id="28"/>
    <w:p w14:paraId="613D5365" w14:textId="77777777" w:rsidR="00FE44B0" w:rsidRDefault="00FE44B0" w:rsidP="00A84A34">
      <w:pPr>
        <w:pStyle w:val="ListParagraph"/>
        <w:numPr>
          <w:ilvl w:val="0"/>
          <w:numId w:val="3"/>
        </w:numPr>
        <w:spacing w:after="0"/>
        <w:jc w:val="left"/>
      </w:pPr>
      <w:r w:rsidRPr="00FE44B0">
        <w:rPr>
          <w:lang w:val="en-GB"/>
        </w:rPr>
        <w:fldChar w:fldCharType="begin"/>
      </w:r>
      <w:r w:rsidRPr="00FE44B0">
        <w:rPr>
          <w:lang w:val="en-GB"/>
        </w:rPr>
        <w:instrText>HYPERLINK "https://pubmed.ncbi.nlm.nih.gov/42760295/"</w:instrText>
      </w:r>
      <w:r w:rsidRPr="00FE44B0">
        <w:rPr>
          <w:lang w:val="en-GB"/>
        </w:rPr>
        <w:fldChar w:fldCharType="separate"/>
      </w:r>
      <w:r w:rsidRPr="00FE44B0">
        <w:rPr>
          <w:rStyle w:val="Hyperlink"/>
          <w:lang w:val="en-GB"/>
        </w:rPr>
        <w:t>Home-based telerehabilitation on motor function in youth with cerebral palsy: systematic review and meta-analysis.</w:t>
      </w:r>
      <w:r w:rsidRPr="00FE44B0">
        <w:fldChar w:fldCharType="end"/>
      </w:r>
      <w:r w:rsidRPr="00FE44B0">
        <w:rPr>
          <w:lang w:val="en-GB"/>
        </w:rPr>
        <w:t xml:space="preserve"> </w:t>
      </w:r>
      <w:hyperlink r:id="rId15" w:history="1">
        <w:r w:rsidRPr="00FE44B0">
          <w:rPr>
            <w:rStyle w:val="Hyperlink"/>
            <w:color w:val="EE0000"/>
            <w:lang w:val="en-GB"/>
          </w:rPr>
          <w:t>Free Full-Text Article</w:t>
        </w:r>
      </w:hyperlink>
    </w:p>
    <w:p w14:paraId="0DA05593" w14:textId="3D6CDDBF" w:rsidR="00FE44B0" w:rsidRPr="00FE44B0" w:rsidRDefault="00FE44B0" w:rsidP="00FE44B0">
      <w:pPr>
        <w:spacing w:after="0"/>
        <w:jc w:val="left"/>
        <w:rPr>
          <w:lang w:val="en-GB"/>
        </w:rPr>
      </w:pPr>
      <w:r w:rsidRPr="00FE44B0">
        <w:rPr>
          <w:lang w:val="en-GB"/>
        </w:rPr>
        <w:t>Domínguez-López P, Lirio-Romero C, Coello-Villalón M et al.</w:t>
      </w:r>
      <w:r w:rsidRPr="00FE44B0">
        <w:rPr>
          <w:lang w:val="en-GB"/>
        </w:rPr>
        <w:br/>
        <w:t>Pediatr Res. 2026 Sep 18. doi: 10.1038/s41390-026-05382-w.</w:t>
      </w:r>
    </w:p>
    <w:p w14:paraId="5AFFA684" w14:textId="03BC7800" w:rsidR="00FE44B0" w:rsidRPr="00FE44B0" w:rsidRDefault="00FE44B0" w:rsidP="00FE44B0">
      <w:pPr>
        <w:spacing w:after="0"/>
        <w:jc w:val="left"/>
        <w:rPr>
          <w:lang w:val="en-GB"/>
        </w:rPr>
      </w:pPr>
      <w:r w:rsidRPr="00FE44B0">
        <w:rPr>
          <w:b/>
          <w:bCs/>
          <w:lang w:val="en-GB"/>
        </w:rPr>
        <w:lastRenderedPageBreak/>
        <w:t>Results:</w:t>
      </w:r>
      <w:r w:rsidRPr="00FE44B0">
        <w:rPr>
          <w:lang w:val="en-GB"/>
        </w:rPr>
        <w:t xml:space="preserve"> Eight RCTs (n = 419) were included; all involved children with cerebral palsy (CP), although the review targeted NDDs. Meta-analyses suggested possible improvements in gross motor function (SMD 1.29, 95% CI 0.11 to 2.47; I² = 96%), although estimates were influenced by heterogeneity and outlier studies. Effects on fine motor function were smaller and non-significant (SMD 0.62, 95% CI -0.25 to 1.49; I² = 90%).</w:t>
      </w:r>
    </w:p>
    <w:p w14:paraId="1CA4060C" w14:textId="02AEB759" w:rsidR="00FE44B0" w:rsidRPr="00FE44B0" w:rsidRDefault="00FE44B0" w:rsidP="00FE44B0">
      <w:pPr>
        <w:spacing w:after="0"/>
        <w:jc w:val="left"/>
        <w:rPr>
          <w:lang w:val="en-GB"/>
        </w:rPr>
      </w:pPr>
      <w:r w:rsidRPr="00FE44B0">
        <w:rPr>
          <w:b/>
          <w:bCs/>
          <w:lang w:val="en-GB"/>
        </w:rPr>
        <w:t>Conclusion:</w:t>
      </w:r>
      <w:r w:rsidRPr="00FE44B0">
        <w:rPr>
          <w:lang w:val="en-GB"/>
        </w:rPr>
        <w:t xml:space="preserve"> Although this review targeted NDDs, all studies involved youth with CP. Home-based telerehabilitation may support gross motor rehabilitation, but low-certainty evidence and heterogeneity limit confidence and generalizability.</w:t>
      </w:r>
    </w:p>
    <w:p w14:paraId="5B88CA02" w14:textId="77777777" w:rsidR="00FE44B0" w:rsidRPr="00FE44B0" w:rsidRDefault="00FE44B0" w:rsidP="00FE44B0">
      <w:pPr>
        <w:spacing w:after="0"/>
        <w:jc w:val="left"/>
        <w:rPr>
          <w:lang w:val="en-GB"/>
        </w:rPr>
      </w:pPr>
    </w:p>
    <w:p w14:paraId="65DF7D73" w14:textId="51A27115" w:rsidR="00FE44B0" w:rsidRPr="00FE44B0" w:rsidRDefault="00A00256" w:rsidP="00A84A34">
      <w:pPr>
        <w:pStyle w:val="ListParagraph"/>
        <w:numPr>
          <w:ilvl w:val="0"/>
          <w:numId w:val="3"/>
        </w:numPr>
        <w:spacing w:after="0"/>
        <w:jc w:val="left"/>
        <w:rPr>
          <w:lang w:val="en-GB"/>
        </w:rPr>
      </w:pPr>
      <w:hyperlink r:id="rId16" w:history="1">
        <w:r w:rsidR="00FE44B0" w:rsidRPr="00FE44B0">
          <w:rPr>
            <w:rStyle w:val="Hyperlink"/>
            <w:lang w:val="en-GB"/>
          </w:rPr>
          <w:t>Robot-assisted gait training in cerebral palsy: a GRADE-assessed systematic review and meta-analysis with trial sequential analysis.</w:t>
        </w:r>
      </w:hyperlink>
      <w:r w:rsidR="00FE44B0" w:rsidRPr="00FE44B0">
        <w:rPr>
          <w:lang w:val="en-GB"/>
        </w:rPr>
        <w:t xml:space="preserve">  </w:t>
      </w:r>
      <w:hyperlink r:id="rId17" w:history="1">
        <w:r w:rsidR="00FE44B0" w:rsidRPr="00FE44B0">
          <w:rPr>
            <w:rStyle w:val="Hyperlink"/>
            <w:color w:val="EE0000"/>
            <w:lang w:val="en-GB"/>
          </w:rPr>
          <w:t>Free Full-Text Article</w:t>
        </w:r>
      </w:hyperlink>
    </w:p>
    <w:p w14:paraId="29BA8BCA" w14:textId="241C1F0A" w:rsidR="00FE44B0" w:rsidRPr="00FE44B0" w:rsidRDefault="00FE44B0" w:rsidP="00FE44B0">
      <w:pPr>
        <w:spacing w:after="0"/>
        <w:jc w:val="left"/>
        <w:rPr>
          <w:lang w:val="en-GB"/>
        </w:rPr>
      </w:pPr>
      <w:r w:rsidRPr="00FE44B0">
        <w:rPr>
          <w:lang w:val="en-GB"/>
        </w:rPr>
        <w:t>Al Matairi A, Abuhashem O, Hammadeh BM et al.</w:t>
      </w:r>
      <w:r w:rsidRPr="00FE44B0">
        <w:rPr>
          <w:lang w:val="en-GB"/>
        </w:rPr>
        <w:br/>
        <w:t>Neurol Res. 2026 Sep 14:1-21. doi: 10.1080/01616412.2026.2697005.</w:t>
      </w:r>
    </w:p>
    <w:p w14:paraId="0F1F9D06" w14:textId="6759FF94" w:rsidR="00FE44B0" w:rsidRPr="00FE44B0" w:rsidRDefault="00FE44B0" w:rsidP="00FE44B0">
      <w:pPr>
        <w:spacing w:after="0"/>
        <w:jc w:val="left"/>
        <w:rPr>
          <w:lang w:val="en-GB"/>
        </w:rPr>
      </w:pPr>
      <w:r w:rsidRPr="00FE44B0">
        <w:rPr>
          <w:b/>
          <w:bCs/>
          <w:lang w:val="en-GB"/>
        </w:rPr>
        <w:t>Results:</w:t>
      </w:r>
      <w:r w:rsidRPr="00FE44B0">
        <w:rPr>
          <w:lang w:val="en-GB"/>
        </w:rPr>
        <w:t xml:space="preserve"> Fifteen RCTs, including 542 patients, met the inclusion criteria, and fourteen contributed to the meta-analyses. No significant differences were observed for hip flexion/extension, GMFM-66, total GMFM, GMFM-88 Dimension D, stride length, walking speed, step width, or balance (all p &gt; 0.05). RAGT showed modest benefits over conventional physiotherapy in the 6MWT (MD 17.52 m, 95% CI 7.70 to 27.34), the 10MWT (MD 0.11 m/s, 95% CI 0.05 to 0.17) and GMFM-88 Dimension E (SMD 0.30, 95% CI 0.05 to 0.54). TSA confirmed robust evidence for the 6MWT and for Dimension E; Dimension D remained inconclusive, the required information size not having been reached.</w:t>
      </w:r>
      <w:r w:rsidRPr="00FE44B0">
        <w:rPr>
          <w:lang w:val="en-GB"/>
        </w:rPr>
        <w:br/>
      </w:r>
      <w:r w:rsidRPr="00FE44B0">
        <w:rPr>
          <w:b/>
          <w:bCs/>
          <w:lang w:val="en-GB"/>
        </w:rPr>
        <w:t>Conclusion:</w:t>
      </w:r>
      <w:r w:rsidRPr="00FE44B0">
        <w:rPr>
          <w:lang w:val="en-GB"/>
        </w:rPr>
        <w:t xml:space="preserve"> RAGT yields similar improvements to CT in most motor, gait, and balance outcomes in children with CP, whereas RAGT offers modest additional benefit in walking endurance, walking speed, and the walking/running/jumping dimension of the GMFM-88.</w:t>
      </w:r>
    </w:p>
    <w:p w14:paraId="4AD7A727" w14:textId="77777777" w:rsidR="00FE44B0" w:rsidRPr="00FE44B0" w:rsidRDefault="00FE44B0" w:rsidP="00FE44B0">
      <w:pPr>
        <w:spacing w:after="0"/>
        <w:jc w:val="left"/>
        <w:rPr>
          <w:lang w:val="en-GB"/>
        </w:rPr>
      </w:pPr>
    </w:p>
    <w:p w14:paraId="264157F0" w14:textId="11F62A09" w:rsidR="00FE44B0" w:rsidRPr="00FE44B0" w:rsidRDefault="00A00256" w:rsidP="00A84A34">
      <w:pPr>
        <w:pStyle w:val="ListParagraph"/>
        <w:numPr>
          <w:ilvl w:val="0"/>
          <w:numId w:val="3"/>
        </w:numPr>
        <w:spacing w:after="0"/>
        <w:jc w:val="left"/>
        <w:rPr>
          <w:lang w:val="en-GB"/>
        </w:rPr>
      </w:pPr>
      <w:hyperlink r:id="rId18" w:history="1">
        <w:r w:rsidR="00FE44B0" w:rsidRPr="00FE44B0">
          <w:rPr>
            <w:rStyle w:val="Hyperlink"/>
            <w:lang w:val="en-GB"/>
          </w:rPr>
          <w:t>Effects of telerehabilitation monitored home-based therapies on upper extremity function-related outcomes in children and adolescents with unilateral cerebral palsy: A systematic review.</w:t>
        </w:r>
      </w:hyperlink>
      <w:r w:rsidR="00FE44B0" w:rsidRPr="00FE44B0">
        <w:rPr>
          <w:lang w:val="en-GB"/>
        </w:rPr>
        <w:t xml:space="preserve"> </w:t>
      </w:r>
      <w:hyperlink r:id="rId19" w:history="1">
        <w:r w:rsidR="00FE44B0" w:rsidRPr="00FE44B0">
          <w:rPr>
            <w:rStyle w:val="Hyperlink"/>
            <w:color w:val="EE0000"/>
            <w:lang w:val="en-GB"/>
          </w:rPr>
          <w:t>Free Full-Text Article</w:t>
        </w:r>
      </w:hyperlink>
    </w:p>
    <w:p w14:paraId="48121C38" w14:textId="5FD91682" w:rsidR="00FE44B0" w:rsidRPr="00FE44B0" w:rsidRDefault="00FE44B0" w:rsidP="00FE44B0">
      <w:pPr>
        <w:spacing w:after="0"/>
        <w:jc w:val="left"/>
        <w:rPr>
          <w:lang w:val="en-GB"/>
        </w:rPr>
      </w:pPr>
      <w:r w:rsidRPr="00FE44B0">
        <w:rPr>
          <w:lang w:val="en-GB"/>
        </w:rPr>
        <w:t>Usman JS, Wong TW, Mei Ng SS.</w:t>
      </w:r>
    </w:p>
    <w:p w14:paraId="79D1750B" w14:textId="77777777" w:rsidR="00FE44B0" w:rsidRPr="00FE44B0" w:rsidRDefault="00FE44B0" w:rsidP="00FE44B0">
      <w:pPr>
        <w:spacing w:after="0"/>
        <w:jc w:val="left"/>
        <w:rPr>
          <w:lang w:val="en-GB"/>
        </w:rPr>
      </w:pPr>
      <w:r w:rsidRPr="00FE44B0">
        <w:rPr>
          <w:lang w:val="en-GB"/>
        </w:rPr>
        <w:t>J Telemed Telecare. 2026 Sep;32(8):654-668. doi: 10.1177/1357633X261420104.</w:t>
      </w:r>
    </w:p>
    <w:p w14:paraId="73842BFE" w14:textId="1E1DBDF0" w:rsidR="00FE44B0" w:rsidRPr="00FE44B0" w:rsidRDefault="00FE44B0" w:rsidP="00FE44B0">
      <w:pPr>
        <w:spacing w:after="0"/>
        <w:jc w:val="left"/>
        <w:rPr>
          <w:lang w:val="en-GB"/>
        </w:rPr>
      </w:pPr>
      <w:r w:rsidRPr="00FE44B0">
        <w:rPr>
          <w:b/>
          <w:bCs/>
          <w:lang w:val="en-GB"/>
        </w:rPr>
        <w:t>Results:</w:t>
      </w:r>
      <w:r w:rsidRPr="00FE44B0">
        <w:rPr>
          <w:lang w:val="en-GB"/>
        </w:rPr>
        <w:t xml:space="preserve"> TR-monitored HB therapies showed positive improvements in hand coordination, dexterity, bimanual hand function, ADL motor and processing skills, occupational performance, and execution of functional goals in children and adolescents with UCP (predominantly spastic UCP studies) compared with the control interventions.</w:t>
      </w:r>
    </w:p>
    <w:p w14:paraId="30989900" w14:textId="760C71EE" w:rsidR="00FE44B0" w:rsidRPr="00FE44B0" w:rsidRDefault="00FE44B0" w:rsidP="00FE44B0">
      <w:pPr>
        <w:spacing w:after="0"/>
        <w:jc w:val="left"/>
        <w:rPr>
          <w:lang w:val="en-GB"/>
        </w:rPr>
      </w:pPr>
      <w:r w:rsidRPr="00FE44B0">
        <w:rPr>
          <w:b/>
          <w:bCs/>
          <w:lang w:val="en-GB"/>
        </w:rPr>
        <w:t>Conclusion:</w:t>
      </w:r>
      <w:r w:rsidRPr="00FE44B0">
        <w:rPr>
          <w:lang w:val="en-GB"/>
        </w:rPr>
        <w:t xml:space="preserve"> Telerehabilitation-monitored HB therapies showed potential to improve upper extremity function-related outcomes in children and adolescents with unilateral cerebral palsy (predominantly spastic UCP studies)</w:t>
      </w:r>
    </w:p>
    <w:p w14:paraId="693253DD" w14:textId="77777777" w:rsidR="00FE44B0" w:rsidRPr="00FE44B0" w:rsidRDefault="00FE44B0" w:rsidP="00FE44B0">
      <w:pPr>
        <w:spacing w:after="0"/>
        <w:jc w:val="left"/>
        <w:rPr>
          <w:lang w:val="en-GB"/>
        </w:rPr>
      </w:pPr>
    </w:p>
    <w:p w14:paraId="0F8E0203" w14:textId="12FB6CB9" w:rsidR="00FE44B0" w:rsidRPr="00782FBE" w:rsidRDefault="00A00256" w:rsidP="00A84A34">
      <w:pPr>
        <w:pStyle w:val="ListParagraph"/>
        <w:numPr>
          <w:ilvl w:val="0"/>
          <w:numId w:val="3"/>
        </w:numPr>
        <w:spacing w:after="0"/>
        <w:jc w:val="left"/>
        <w:rPr>
          <w:lang w:val="en-GB"/>
        </w:rPr>
      </w:pPr>
      <w:hyperlink r:id="rId20" w:history="1">
        <w:r w:rsidR="00FE44B0" w:rsidRPr="00782FBE">
          <w:rPr>
            <w:rStyle w:val="Hyperlink"/>
            <w:lang w:val="en-GB"/>
          </w:rPr>
          <w:t>Effectiveness of emerging technology-assisted rehabilitation in children with cerebral palsy: a systematic review and meta-analysis.</w:t>
        </w:r>
      </w:hyperlink>
      <w:r w:rsidR="00FE44B0" w:rsidRPr="00782FBE">
        <w:rPr>
          <w:lang w:val="en-GB"/>
        </w:rPr>
        <w:t xml:space="preserve"> </w:t>
      </w:r>
      <w:hyperlink r:id="rId21" w:history="1">
        <w:r w:rsidR="00FE44B0" w:rsidRPr="00782FBE">
          <w:rPr>
            <w:rStyle w:val="Hyperlink"/>
            <w:color w:val="EE0000"/>
            <w:lang w:val="en-GB"/>
          </w:rPr>
          <w:t>Free Full-Text Article</w:t>
        </w:r>
      </w:hyperlink>
    </w:p>
    <w:p w14:paraId="16A594CE" w14:textId="4396E9A4" w:rsidR="00FE44B0" w:rsidRPr="00FE44B0" w:rsidRDefault="00FE44B0" w:rsidP="00FE44B0">
      <w:pPr>
        <w:spacing w:after="0"/>
        <w:jc w:val="left"/>
        <w:rPr>
          <w:lang w:val="en-GB"/>
        </w:rPr>
      </w:pPr>
      <w:r w:rsidRPr="00FE44B0">
        <w:rPr>
          <w:lang w:val="en-GB"/>
        </w:rPr>
        <w:t>Wei X, Nie W, Su Y et al.</w:t>
      </w:r>
    </w:p>
    <w:p w14:paraId="694A7062" w14:textId="77777777" w:rsidR="00FE44B0" w:rsidRPr="00FE44B0" w:rsidRDefault="00FE44B0" w:rsidP="00FE44B0">
      <w:pPr>
        <w:spacing w:after="0"/>
        <w:jc w:val="left"/>
        <w:rPr>
          <w:lang w:val="en-GB"/>
        </w:rPr>
      </w:pPr>
      <w:r w:rsidRPr="00FE44B0">
        <w:rPr>
          <w:lang w:val="en-GB"/>
        </w:rPr>
        <w:t>Front Neurol. 2026 Sep 9;17:1906886. doi: 10.3389/fneur.2026.1906886.</w:t>
      </w:r>
    </w:p>
    <w:p w14:paraId="67C65FBA" w14:textId="75E2EFFD" w:rsidR="00FE44B0" w:rsidRPr="00FE44B0" w:rsidRDefault="00FE44B0" w:rsidP="00FE44B0">
      <w:pPr>
        <w:spacing w:after="0"/>
        <w:jc w:val="left"/>
        <w:rPr>
          <w:lang w:val="en-GB"/>
        </w:rPr>
      </w:pPr>
      <w:r w:rsidRPr="00FE44B0">
        <w:rPr>
          <w:b/>
          <w:bCs/>
          <w:lang w:val="en-GB"/>
        </w:rPr>
        <w:t>Results:</w:t>
      </w:r>
      <w:r w:rsidRPr="00FE44B0">
        <w:rPr>
          <w:lang w:val="en-GB"/>
        </w:rPr>
        <w:t xml:space="preserve"> Forty-six RCTs involving 1,812 children were included. Emerging technology-assisted interventions improved performance on the 10-Meter Walk Test (10MWT; MD = -2.83, 95% CI -4.39 to -1.27), 6-Minute Walk Test (6MWT; MD = 43.56, 95% CI 25.55 to 61.57), Timed Up and Go Test (TUG; MD = -2.17, 95% CI -3.60 to -0.75), Pediatric Balance Scale (PBS; MD = 5.21, 95% CI 4.06 to 6.37), Gross Motor Function Measure (GMFM) dimension D (MD = 3.99, 95% CI 1.61 to 6.37), and GMFM dimension E (MD = 8.90, 95% CI 5.18 to 12.62). RAGT favored gait outcomes, whereas VR favored balance outcomes. Upper-limb spasticity measured by the Modified Ashworth Scale (MAS) decreased (MD = -0.40, 95% CI -0.59 to -0.21). ABILHAND-Kids questionnaire scores showed no immediate improvement (MD = 2.00, 95% CI -1.01 to 5.01) but improved at ≥6 weeks (MD = 2.54, 95% CI 0.41 to 4.66). Most gains were immediate; only balance and manual ability remained significant at longer follow-up.</w:t>
      </w:r>
    </w:p>
    <w:p w14:paraId="405353A3" w14:textId="293B3191" w:rsidR="00FE44B0" w:rsidRPr="00FE44B0" w:rsidRDefault="00FE44B0" w:rsidP="00FE44B0">
      <w:pPr>
        <w:spacing w:after="0"/>
        <w:jc w:val="left"/>
        <w:rPr>
          <w:lang w:val="en-GB"/>
        </w:rPr>
      </w:pPr>
      <w:r w:rsidRPr="00FE44B0">
        <w:rPr>
          <w:b/>
          <w:bCs/>
          <w:lang w:val="en-GB"/>
        </w:rPr>
        <w:t>Conclusion:</w:t>
      </w:r>
      <w:r w:rsidRPr="00FE44B0">
        <w:rPr>
          <w:lang w:val="en-GB"/>
        </w:rPr>
        <w:t xml:space="preserve"> Emerging technology-assisted rehabilitation improves gait, mobility, balance, gross motor function, and upper-limb outcomes in children with CP. RAGT and VR show domain-specific advantages. Evidence certainty ranged from high to very low, and further high-quality RCTs with extended follow-up are needed.</w:t>
      </w:r>
    </w:p>
    <w:p w14:paraId="57BC71B9" w14:textId="77777777" w:rsidR="00FE44B0" w:rsidRPr="00FE44B0" w:rsidRDefault="00FE44B0" w:rsidP="00FE44B0">
      <w:pPr>
        <w:spacing w:after="0"/>
        <w:jc w:val="left"/>
        <w:rPr>
          <w:lang w:val="en-GB"/>
        </w:rPr>
      </w:pPr>
    </w:p>
    <w:p w14:paraId="57876A15" w14:textId="31B1F839" w:rsidR="00782FBE" w:rsidRPr="00782FBE" w:rsidRDefault="00A00256" w:rsidP="00782FBE">
      <w:pPr>
        <w:pStyle w:val="ListParagraph"/>
        <w:numPr>
          <w:ilvl w:val="0"/>
          <w:numId w:val="3"/>
        </w:numPr>
        <w:spacing w:after="0"/>
        <w:jc w:val="left"/>
        <w:rPr>
          <w:lang w:val="en-GB"/>
        </w:rPr>
      </w:pPr>
      <w:hyperlink r:id="rId22" w:history="1">
        <w:r w:rsidR="00FE44B0" w:rsidRPr="00782FBE">
          <w:rPr>
            <w:rStyle w:val="Hyperlink"/>
            <w:lang w:val="en-GB"/>
          </w:rPr>
          <w:t>Optimal exercise dose and training modalities for improving gross motor function in children with cerebral palsy: a systematic review and Bayesian network meta-analysis of RCTs.</w:t>
        </w:r>
      </w:hyperlink>
      <w:r w:rsidR="00FE44B0" w:rsidRPr="00782FBE">
        <w:rPr>
          <w:lang w:val="en-GB"/>
        </w:rPr>
        <w:t xml:space="preserve"> </w:t>
      </w:r>
      <w:hyperlink r:id="rId23" w:history="1">
        <w:r w:rsidR="00FE44B0" w:rsidRPr="00782FBE">
          <w:rPr>
            <w:rStyle w:val="Hyperlink"/>
            <w:color w:val="EE0000"/>
            <w:lang w:val="en-GB"/>
          </w:rPr>
          <w:t>Free Full-Text Article</w:t>
        </w:r>
      </w:hyperlink>
    </w:p>
    <w:p w14:paraId="7363BA6B" w14:textId="5A2C4F71" w:rsidR="00FE44B0" w:rsidRPr="00782FBE" w:rsidRDefault="00FE44B0" w:rsidP="00782FBE">
      <w:pPr>
        <w:spacing w:after="0"/>
        <w:jc w:val="left"/>
        <w:rPr>
          <w:lang w:val="en-GB"/>
        </w:rPr>
      </w:pPr>
      <w:r w:rsidRPr="00782FBE">
        <w:rPr>
          <w:lang w:val="en-GB"/>
        </w:rPr>
        <w:t>Ma J, Li S, Aili A et al.</w:t>
      </w:r>
      <w:r w:rsidRPr="00782FBE">
        <w:rPr>
          <w:lang w:val="en-GB"/>
        </w:rPr>
        <w:br/>
        <w:t>Eur J Pediatr. 2026 Sep 21;185(10):769. doi: 10.1007/s00431-026-07416-1.</w:t>
      </w:r>
    </w:p>
    <w:p w14:paraId="53F39082" w14:textId="76CC4AB3" w:rsidR="00FE44B0" w:rsidRPr="00FE44B0" w:rsidRDefault="00FE44B0" w:rsidP="00FE44B0">
      <w:pPr>
        <w:spacing w:after="0"/>
        <w:jc w:val="left"/>
        <w:rPr>
          <w:lang w:val="en-GB"/>
        </w:rPr>
      </w:pPr>
      <w:r w:rsidRPr="00FE44B0">
        <w:rPr>
          <w:b/>
          <w:bCs/>
          <w:lang w:val="en-GB"/>
        </w:rPr>
        <w:t>Results:</w:t>
      </w:r>
      <w:r w:rsidRPr="00FE44B0">
        <w:rPr>
          <w:lang w:val="en-GB"/>
        </w:rPr>
        <w:t xml:space="preserve"> Twenty-nine RCTs involving 886 children with CP met inclusion criteria. Pairwise meta-analyses revealed that robot-assisted gait training conferred a statistically significant advantage over comparator interventions in improving walking, running, and jumping skills using Gross Motor Function Measure-88 dimension E (SMD = 0.48, 95% CI 0.02-0.93, P = 0.042). In contrast, resistance/strength training demonstrated the largest effect on balance function (SMD = 0.95, 95% CI 0.38-1.51, P = 0.001). Network meta-analysis ranked interventions using surface under the cumulative ranking curve values, with clinical interpretation anchored to statistically significant pairwise contrasts. Dose-response analyses indicated a nonlinear association between exercise dosage and functional improvement-optimal dose ranges varied meaningfully across motor domains, supporting domain-specific dosing strategies for personalized rehabilitation.</w:t>
      </w:r>
    </w:p>
    <w:p w14:paraId="63340551" w14:textId="3BEB2BCF" w:rsidR="00B66341" w:rsidRPr="00370E56" w:rsidRDefault="00FE44B0" w:rsidP="00B66341">
      <w:pPr>
        <w:spacing w:after="0"/>
        <w:jc w:val="left"/>
      </w:pPr>
      <w:r w:rsidRPr="00FE44B0">
        <w:rPr>
          <w:b/>
          <w:bCs/>
          <w:lang w:val="en-GB"/>
        </w:rPr>
        <w:t>Conclusion:</w:t>
      </w:r>
      <w:r w:rsidRPr="00FE44B0">
        <w:rPr>
          <w:lang w:val="en-GB"/>
        </w:rPr>
        <w:t xml:space="preserve"> Different exercise modalities appear to confer differential benefits across gross motor domains, though evidence certainty is rated as "very low." The observed nonlinearity in dose-response curves suggests that both subtherapeutic and supraoptimal dosages may attenuate treatment effect. However, these findings remain exploratory and require confirmation in larger, methodologically rigorous RCTs before translation into clinical guidelines</w:t>
      </w:r>
      <w:r>
        <w:rPr>
          <w:lang w:val="en-GB"/>
        </w:rPr>
        <w:t xml:space="preserve"> or practice. </w:t>
      </w:r>
    </w:p>
    <w:p w14:paraId="29D531CA" w14:textId="432D9A82" w:rsidR="00316E0F" w:rsidRPr="00370E56" w:rsidRDefault="00A00256" w:rsidP="009444A0">
      <w:pPr>
        <w:spacing w:after="0"/>
      </w:pPr>
      <w:hyperlink w:anchor="content" w:history="1">
        <w:r w:rsidR="008F6603" w:rsidRPr="00370E56">
          <w:rPr>
            <w:rStyle w:val="Hyperlink"/>
            <w:rFonts w:cs="Times New Roman"/>
            <w:szCs w:val="20"/>
          </w:rPr>
          <w:t>Back to content</w:t>
        </w:r>
      </w:hyperlink>
    </w:p>
    <w:p w14:paraId="32D2F1B9" w14:textId="77777777" w:rsidR="00A96F06" w:rsidRPr="00370E56" w:rsidRDefault="00A96F06" w:rsidP="009444A0">
      <w:pPr>
        <w:spacing w:after="0"/>
        <w:rPr>
          <w:rStyle w:val="Hyperlink"/>
          <w:rFonts w:cs="Times New Roman"/>
          <w:szCs w:val="20"/>
        </w:rPr>
      </w:pPr>
    </w:p>
    <w:p w14:paraId="0AD2F070" w14:textId="473BA099" w:rsidR="005E6DAE" w:rsidRPr="00370E56" w:rsidRDefault="005E6DAE" w:rsidP="00496C59">
      <w:pPr>
        <w:pStyle w:val="Heading3"/>
      </w:pPr>
      <w:bookmarkStart w:id="32" w:name="LBP_Systemtic_Review"/>
      <w:bookmarkStart w:id="33" w:name="_Low_back_pain"/>
      <w:bookmarkStart w:id="34" w:name="_Ref97704971"/>
      <w:bookmarkEnd w:id="32"/>
      <w:bookmarkEnd w:id="33"/>
      <w:r w:rsidRPr="00370E56">
        <w:t>Low back</w:t>
      </w:r>
      <w:bookmarkEnd w:id="34"/>
      <w:r w:rsidRPr="00370E56">
        <w:t xml:space="preserve"> pain</w:t>
      </w:r>
    </w:p>
    <w:p w14:paraId="5486A4D9" w14:textId="77777777" w:rsidR="00FE44B0" w:rsidRPr="00FE44B0" w:rsidRDefault="00A00256" w:rsidP="00782FBE">
      <w:pPr>
        <w:pStyle w:val="ListParagraph"/>
        <w:numPr>
          <w:ilvl w:val="0"/>
          <w:numId w:val="4"/>
        </w:numPr>
        <w:spacing w:after="0"/>
        <w:jc w:val="left"/>
        <w:rPr>
          <w:rFonts w:eastAsia="Times New Roman" w:cs="Times New Roman"/>
          <w:szCs w:val="20"/>
          <w:lang w:val="en-GB" w:eastAsia="zh-CN"/>
        </w:rPr>
      </w:pPr>
      <w:hyperlink r:id="rId24" w:history="1">
        <w:r w:rsidR="00FE44B0" w:rsidRPr="00FE44B0">
          <w:rPr>
            <w:rFonts w:eastAsia="Times New Roman" w:cs="Times New Roman"/>
            <w:color w:val="0000FF"/>
            <w:szCs w:val="20"/>
            <w:u w:val="single"/>
            <w:lang w:val="en-GB" w:eastAsia="zh-CN"/>
          </w:rPr>
          <w:t>The effectiveness of physiotherapy interventions for Pregnancy-Related lumbopelvic pain: A systematic review and meta-analysis of randomized controlled trials.</w:t>
        </w:r>
      </w:hyperlink>
      <w:r w:rsidR="00FE44B0" w:rsidRPr="00FE44B0">
        <w:rPr>
          <w:rFonts w:eastAsia="Times New Roman" w:cs="Times New Roman"/>
          <w:b/>
          <w:bCs/>
          <w:szCs w:val="20"/>
          <w:lang w:val="en-GB" w:eastAsia="zh-CN"/>
        </w:rPr>
        <w:t xml:space="preserve"> </w:t>
      </w:r>
      <w:hyperlink r:id="rId25" w:history="1">
        <w:r w:rsidR="00FE44B0" w:rsidRPr="00782FBE">
          <w:rPr>
            <w:rFonts w:eastAsia="Times New Roman" w:cs="Times New Roman"/>
            <w:color w:val="FF0000"/>
            <w:szCs w:val="20"/>
            <w:u w:val="single"/>
            <w:lang w:val="en-GB" w:eastAsia="zh-CN"/>
          </w:rPr>
          <w:t>Free Full-Text Article</w:t>
        </w:r>
      </w:hyperlink>
    </w:p>
    <w:p w14:paraId="7C1442F6" w14:textId="17C898AB"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Mladenovic M, Coughlan LM, Nascimento PRCD et al.</w:t>
      </w:r>
    </w:p>
    <w:p w14:paraId="3059C211"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Braz J Phys Ther. 2026. doi: 10.1016/j.bjpt.2026.101605.</w:t>
      </w:r>
    </w:p>
    <w:p w14:paraId="2F82E1E3" w14:textId="77777777" w:rsidR="00FE44B0" w:rsidRPr="00FE44B0" w:rsidRDefault="00FE44B0" w:rsidP="00782FBE">
      <w:pPr>
        <w:spacing w:after="0"/>
        <w:rPr>
          <w:rFonts w:eastAsia="Times New Roman" w:cs="Times New Roman"/>
          <w:szCs w:val="20"/>
          <w:lang w:val="en-GB" w:eastAsia="zh-CN"/>
        </w:rPr>
      </w:pPr>
      <w:r w:rsidRPr="00FE44B0">
        <w:rPr>
          <w:rFonts w:eastAsia="Times New Roman" w:cs="Times New Roman"/>
          <w:b/>
          <w:bCs/>
          <w:szCs w:val="20"/>
          <w:lang w:val="en-GB" w:eastAsia="zh-CN"/>
        </w:rPr>
        <w:t>Results:</w:t>
      </w:r>
      <w:r w:rsidRPr="00FE44B0">
        <w:rPr>
          <w:rFonts w:eastAsia="Times New Roman" w:cs="Times New Roman"/>
          <w:szCs w:val="20"/>
          <w:lang w:val="en-GB" w:eastAsia="zh-CN"/>
        </w:rPr>
        <w:t xml:space="preserve"> Thirty-one trials were included (n = 3279 screened): 23 investigated exercise, 7 manual therapy, 3 electrophysical modalities, and 2 education. Exercise was not better than SOC for the short-term pain (low certainty evidence, MD = -18.80, 95 % CI -45.97 to 8.33), but was superior at 6-12 weeks (moderate certainty evidence, MD = -25.84, 95 % CI -35.04 to -16.64). After a sensitivity analysis, exercise significantly improved physical function compared to SOC at 0-5 weeks (low certainty evidence, SMD= -0.65 95 % CI -1.25 to -0.04). Exercise was superior to SOC at 6-12 weeks (very-low certainty evidence, SMD= -2.79 95 % CI -4.64 to -0.95).</w:t>
      </w:r>
    </w:p>
    <w:p w14:paraId="3C5D57BC" w14:textId="77777777" w:rsidR="00FE44B0" w:rsidRPr="00FE44B0" w:rsidRDefault="00FE44B0" w:rsidP="00FE44B0">
      <w:pPr>
        <w:rPr>
          <w:rFonts w:eastAsia="Times New Roman" w:cs="Times New Roman"/>
          <w:szCs w:val="20"/>
          <w:lang w:val="en-GB" w:eastAsia="zh-CN"/>
        </w:rPr>
      </w:pPr>
      <w:r w:rsidRPr="00FE44B0">
        <w:rPr>
          <w:rFonts w:eastAsia="Times New Roman" w:cs="Times New Roman"/>
          <w:b/>
          <w:bCs/>
          <w:szCs w:val="20"/>
          <w:lang w:val="en-GB" w:eastAsia="zh-CN"/>
        </w:rPr>
        <w:t>Conclusion:</w:t>
      </w:r>
      <w:r w:rsidRPr="00FE44B0">
        <w:rPr>
          <w:rFonts w:eastAsia="Times New Roman" w:cs="Times New Roman"/>
          <w:szCs w:val="20"/>
          <w:lang w:val="en-GB" w:eastAsia="zh-CN"/>
        </w:rPr>
        <w:t xml:space="preserve"> Exercise interventions show low certainty evidence for improving pain and physical function in pregnancy-related LPP over medium-term periods. Higher quality research is necessary, and future studies should adhere to standardized reporting guidelines and include larger sample sizes.</w:t>
      </w:r>
    </w:p>
    <w:p w14:paraId="795ADCCD" w14:textId="77777777" w:rsidR="00FE44B0" w:rsidRPr="00782FBE" w:rsidRDefault="00A00256" w:rsidP="00782FBE">
      <w:pPr>
        <w:pStyle w:val="ListParagraph"/>
        <w:numPr>
          <w:ilvl w:val="0"/>
          <w:numId w:val="4"/>
        </w:numPr>
        <w:spacing w:after="0"/>
        <w:jc w:val="left"/>
        <w:rPr>
          <w:rFonts w:eastAsia="Times New Roman" w:cs="Times New Roman"/>
          <w:szCs w:val="20"/>
          <w:lang w:val="en-GB" w:eastAsia="zh-CN"/>
        </w:rPr>
      </w:pPr>
      <w:hyperlink r:id="rId26" w:history="1">
        <w:r w:rsidR="00FE44B0" w:rsidRPr="00FE44B0">
          <w:rPr>
            <w:rFonts w:eastAsia="Times New Roman" w:cs="Times New Roman"/>
            <w:color w:val="0000FF"/>
            <w:szCs w:val="20"/>
            <w:u w:val="single"/>
            <w:lang w:val="en-GB" w:eastAsia="zh-CN"/>
          </w:rPr>
          <w:t>Diaphragmatic Training for Nonspecific Low Back Pain: A Systematic Review and Meta-analysis.</w:t>
        </w:r>
      </w:hyperlink>
      <w:r w:rsidR="00FE44B0" w:rsidRPr="00FE44B0">
        <w:rPr>
          <w:rFonts w:eastAsia="Times New Roman" w:cs="Times New Roman"/>
          <w:szCs w:val="20"/>
          <w:lang w:val="en-GB" w:eastAsia="zh-CN"/>
        </w:rPr>
        <w:t xml:space="preserve"> </w:t>
      </w:r>
      <w:hyperlink r:id="rId27" w:history="1">
        <w:r w:rsidR="00FE44B0" w:rsidRPr="00782FBE">
          <w:rPr>
            <w:rFonts w:eastAsia="Times New Roman" w:cs="Times New Roman"/>
            <w:color w:val="FF0000"/>
            <w:szCs w:val="20"/>
            <w:u w:val="single"/>
            <w:lang w:val="en-GB" w:eastAsia="zh-CN"/>
          </w:rPr>
          <w:t>Free Full-Text Article</w:t>
        </w:r>
      </w:hyperlink>
    </w:p>
    <w:p w14:paraId="7574F11D"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Li HW, Jia C, Yang YX et al.</w:t>
      </w:r>
    </w:p>
    <w:p w14:paraId="2252D362"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Arch Phys Med Rehabil. 2026. doi: 10.1016/j.apmr.2026.03.001.</w:t>
      </w:r>
    </w:p>
    <w:p w14:paraId="0C2CDFCD" w14:textId="77777777" w:rsidR="00FE44B0" w:rsidRPr="00FE44B0" w:rsidRDefault="00FE44B0" w:rsidP="00782FBE">
      <w:pPr>
        <w:spacing w:after="0"/>
        <w:rPr>
          <w:rFonts w:eastAsia="Times New Roman" w:cs="Times New Roman"/>
          <w:szCs w:val="20"/>
          <w:lang w:val="en-GB" w:eastAsia="zh-CN"/>
        </w:rPr>
      </w:pPr>
      <w:r w:rsidRPr="00FE44B0">
        <w:rPr>
          <w:rFonts w:eastAsia="Times New Roman" w:cs="Times New Roman"/>
          <w:b/>
          <w:bCs/>
          <w:szCs w:val="20"/>
          <w:lang w:val="en-GB" w:eastAsia="zh-CN"/>
        </w:rPr>
        <w:t>Results:</w:t>
      </w:r>
      <w:r w:rsidRPr="00FE44B0">
        <w:rPr>
          <w:rFonts w:eastAsia="Times New Roman" w:cs="Times New Roman"/>
          <w:szCs w:val="20"/>
          <w:lang w:val="en-GB" w:eastAsia="zh-CN"/>
        </w:rPr>
        <w:t xml:space="preserve"> Thirteen studies (626 participants) were included. Diaphragmatic training likely reduced pain intensity compared with control interventions (standardized mean difference=-0.60; 95% confidence interval=-0.86 to -0.34; 11 trials, n=465; moderate-certainty evidence). It also likely improved functional disability (standardized mean difference=-0.71; 95% confidence interval=-0.90 to -0.53; 9 trials, n=469; moderate-certainty evidence). Evidence for changes in diaphragmatic thickness was of very low certainty. Subgroup analyses suggested that better pain outcomes typically occurred with 2-3 sessions/wk.</w:t>
      </w:r>
    </w:p>
    <w:p w14:paraId="7D3B6BFF" w14:textId="0C63A087" w:rsidR="00FE44B0" w:rsidRPr="00FE44B0" w:rsidRDefault="00FE44B0" w:rsidP="00FE44B0">
      <w:pPr>
        <w:rPr>
          <w:rFonts w:eastAsia="Times New Roman" w:cs="Times New Roman"/>
          <w:szCs w:val="20"/>
          <w:lang w:val="en-GB" w:eastAsia="zh-CN"/>
        </w:rPr>
      </w:pPr>
      <w:r w:rsidRPr="00FE44B0">
        <w:rPr>
          <w:rFonts w:eastAsia="Times New Roman" w:cs="Times New Roman"/>
          <w:b/>
          <w:bCs/>
          <w:szCs w:val="20"/>
          <w:lang w:val="en-GB" w:eastAsia="zh-CN"/>
        </w:rPr>
        <w:t>Conclusion:</w:t>
      </w:r>
      <w:r w:rsidRPr="00FE44B0">
        <w:rPr>
          <w:rFonts w:eastAsia="Times New Roman" w:cs="Times New Roman"/>
          <w:szCs w:val="20"/>
          <w:lang w:val="en-GB" w:eastAsia="zh-CN"/>
        </w:rPr>
        <w:t xml:space="preserve"> Moderate-certainty evidence suggests that diaphragmatic training may be considered as an adjunct to rehabilitation to reduce pain intensity and improve functional disability in adults with nonspecific low back pain. Prespecified trials with longer follow-up are needed to clarify effects on diaphragm thickness and the influence of training parameters.</w:t>
      </w:r>
    </w:p>
    <w:p w14:paraId="1DB6A7C0" w14:textId="77777777" w:rsidR="00FE44B0" w:rsidRPr="00FE44B0" w:rsidRDefault="00A00256" w:rsidP="00782FBE">
      <w:pPr>
        <w:pStyle w:val="ListParagraph"/>
        <w:numPr>
          <w:ilvl w:val="0"/>
          <w:numId w:val="4"/>
        </w:numPr>
        <w:spacing w:after="0"/>
        <w:jc w:val="left"/>
        <w:rPr>
          <w:rFonts w:eastAsia="Times New Roman" w:cs="Times New Roman"/>
          <w:szCs w:val="20"/>
          <w:lang w:val="en-GB" w:eastAsia="zh-CN"/>
        </w:rPr>
      </w:pPr>
      <w:hyperlink r:id="rId28" w:history="1">
        <w:r w:rsidR="00FE44B0" w:rsidRPr="00FE44B0">
          <w:rPr>
            <w:rFonts w:eastAsia="Times New Roman" w:cs="Times New Roman"/>
            <w:color w:val="0000FF"/>
            <w:szCs w:val="20"/>
            <w:u w:val="single"/>
            <w:lang w:val="en-GB" w:eastAsia="zh-CN"/>
          </w:rPr>
          <w:t>Assistive technologies (lumbar supports and other devices) for treating chronic low back pain.</w:t>
        </w:r>
      </w:hyperlink>
      <w:r w:rsidR="00FE44B0" w:rsidRPr="00782FBE">
        <w:rPr>
          <w:rFonts w:eastAsia="Times New Roman" w:cs="Times New Roman"/>
          <w:szCs w:val="20"/>
          <w:lang w:val="en-GB" w:eastAsia="zh-CN"/>
        </w:rPr>
        <w:t xml:space="preserve"> </w:t>
      </w:r>
      <w:hyperlink r:id="rId29" w:history="1">
        <w:r w:rsidR="00FE44B0" w:rsidRPr="00782FBE">
          <w:rPr>
            <w:rFonts w:eastAsia="Times New Roman" w:cs="Times New Roman"/>
            <w:color w:val="FF0000"/>
            <w:szCs w:val="20"/>
            <w:u w:val="single"/>
            <w:lang w:val="en-GB" w:eastAsia="zh-CN"/>
          </w:rPr>
          <w:t>Full-Text Article</w:t>
        </w:r>
      </w:hyperlink>
    </w:p>
    <w:p w14:paraId="6B3A6F6D"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Arienti C, Lazzarini SG, Zaina F et al.</w:t>
      </w:r>
    </w:p>
    <w:p w14:paraId="3BD18F2D"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Cochrane Database Syst Rev. 2026. doi: 10.1002/14651858.CD015492.pub2.</w:t>
      </w:r>
    </w:p>
    <w:p w14:paraId="3A657086" w14:textId="7C379B15" w:rsidR="00FE44B0" w:rsidRPr="00FE44B0" w:rsidRDefault="00FE44B0" w:rsidP="00782FBE">
      <w:pPr>
        <w:spacing w:after="0"/>
        <w:rPr>
          <w:rFonts w:eastAsia="Times New Roman" w:cs="Times New Roman"/>
          <w:szCs w:val="20"/>
          <w:lang w:val="en-GB" w:eastAsia="zh-CN"/>
        </w:rPr>
      </w:pPr>
      <w:r w:rsidRPr="00FE44B0">
        <w:rPr>
          <w:rFonts w:eastAsia="Times New Roman" w:cs="Times New Roman"/>
          <w:b/>
          <w:bCs/>
          <w:szCs w:val="20"/>
          <w:lang w:val="en-GB" w:eastAsia="zh-CN"/>
        </w:rPr>
        <w:t>Results:</w:t>
      </w:r>
      <w:r w:rsidRPr="00FE44B0">
        <w:rPr>
          <w:rFonts w:eastAsia="Times New Roman" w:cs="Times New Roman"/>
          <w:szCs w:val="20"/>
          <w:lang w:val="en-GB" w:eastAsia="zh-CN"/>
        </w:rPr>
        <w:t xml:space="preserve"> The available evidence mainly addresses pain intensity and disability. We found some limited data on health-related quality of life. None of the included studies reported participant-reported treatment success, falls, adverse events, withdrawals due to any adverse events, or any of our other prespecified outcomes. Compared to no intervention, lumbar supports may result in little to no difference in pain intensity in the intermediate term (three months), if we consider a minimum clinically meaningful change on the 0-to-100 pain scale to be 15 points (MD -8.00, 95% CI -15.02 to -0.98; 1 study, 107 participants), and may result in little to no difference in disability (MD -0.10, 95% CI -1.11 to 0.91; 1 study, 107 participants) (both low-certainty evidence). </w:t>
      </w:r>
      <w:r w:rsidR="00782FBE">
        <w:rPr>
          <w:rFonts w:eastAsia="Times New Roman" w:cs="Times New Roman"/>
          <w:szCs w:val="20"/>
          <w:lang w:val="en-GB" w:eastAsia="zh-CN"/>
        </w:rPr>
        <w:t>[…]</w:t>
      </w:r>
      <w:r w:rsidRPr="00FE44B0">
        <w:rPr>
          <w:rFonts w:eastAsia="Times New Roman" w:cs="Times New Roman"/>
          <w:szCs w:val="20"/>
          <w:lang w:val="en-GB" w:eastAsia="zh-CN"/>
        </w:rPr>
        <w:t xml:space="preserve"> The evidence is very uncertain about the effect of lumbar supports plus usual care (education and exercise) compared with usual care (education and exercise) on pain intensity (MD -4.50, 95% CI -20.98 to 11.98; 1 study, 25 participants), disability (MD 2.80, 95% CI -21.58 to 27.18; 1 study, 24 participants), and health-related quality of life (1 study, 25 participants) in the short term (six weeks) (all very low certainty evidence). The evidence is also very uncertain about the effect of lumbar supports plus usual care (routine physical therapy) compared with usual care (routine physical therapy) on pain intensity (MD 3.10, 95% CI -5.89 to 12.09; 1 study, 41 participants) and disability (MD -4.27, 95% CI -7.71 to -0.83; 1 study, 41 participants) in the short term (four weeks) (both very low certainty evidence).</w:t>
      </w:r>
    </w:p>
    <w:p w14:paraId="2333CEDB" w14:textId="77777777" w:rsidR="00FE44B0" w:rsidRPr="00FE44B0" w:rsidRDefault="00FE44B0" w:rsidP="00FE44B0">
      <w:pPr>
        <w:rPr>
          <w:rFonts w:eastAsia="Times New Roman" w:cs="Times New Roman"/>
          <w:szCs w:val="20"/>
          <w:lang w:val="en-GB" w:eastAsia="zh-CN"/>
        </w:rPr>
      </w:pPr>
      <w:r w:rsidRPr="00FE44B0">
        <w:rPr>
          <w:rFonts w:eastAsia="Times New Roman" w:cs="Times New Roman"/>
          <w:b/>
          <w:bCs/>
          <w:szCs w:val="20"/>
          <w:lang w:val="en-GB" w:eastAsia="zh-CN"/>
        </w:rPr>
        <w:t>Conclusion:</w:t>
      </w:r>
      <w:r w:rsidRPr="00FE44B0">
        <w:rPr>
          <w:rFonts w:eastAsia="Times New Roman" w:cs="Times New Roman"/>
          <w:szCs w:val="20"/>
          <w:lang w:val="en-GB" w:eastAsia="zh-CN"/>
        </w:rPr>
        <w:t xml:space="preserve"> Lumbar supports may result in a small reduction in pain intensity when provided in addition to NSAIDs, but may offer little to no benefit for pain intensity and disability when used alone. The evidence regarding health-related quality of life is very uncertain. No included studies reported on our other outcomes of interest or on adverse events, leaving uncertainty about the potential harms and broader functional impact of lumbar supports. Therefore, there is insufficient evidence to support the routine use of lumbar supports for managing CLBP. The absence of research on other assistive devices commonly used in clinical practice, particularly amongst people with disabilities or mobility limitations, is an evidence gap for future research to fill.</w:t>
      </w:r>
    </w:p>
    <w:p w14:paraId="10ED63AE" w14:textId="0DE814FE" w:rsidR="00FE44B0" w:rsidRPr="00FE44B0" w:rsidRDefault="00A00256" w:rsidP="00782FBE">
      <w:pPr>
        <w:pStyle w:val="ListParagraph"/>
        <w:numPr>
          <w:ilvl w:val="0"/>
          <w:numId w:val="4"/>
        </w:numPr>
        <w:spacing w:after="0"/>
        <w:jc w:val="left"/>
        <w:rPr>
          <w:rFonts w:eastAsia="Times New Roman" w:cs="Times New Roman"/>
          <w:szCs w:val="20"/>
          <w:lang w:val="en-GB" w:eastAsia="zh-CN"/>
        </w:rPr>
      </w:pPr>
      <w:hyperlink r:id="rId30" w:history="1">
        <w:r w:rsidR="00FE44B0" w:rsidRPr="00FE44B0">
          <w:rPr>
            <w:rFonts w:eastAsia="Times New Roman" w:cs="Times New Roman"/>
            <w:color w:val="0000FF"/>
            <w:szCs w:val="20"/>
            <w:u w:val="single"/>
            <w:lang w:val="en-GB" w:eastAsia="zh-CN"/>
          </w:rPr>
          <w:t xml:space="preserve">The Efficacy of Exercise Therapy for Nonspecific Chronic Low Back Pain According to the FITT Principle: A Systematic Review </w:t>
        </w:r>
        <w:r w:rsidR="00782FBE" w:rsidRPr="00FE44B0">
          <w:rPr>
            <w:rFonts w:eastAsia="Times New Roman" w:cs="Times New Roman"/>
            <w:color w:val="0000FF"/>
            <w:szCs w:val="20"/>
            <w:u w:val="single"/>
            <w:lang w:val="en-GB" w:eastAsia="zh-CN"/>
          </w:rPr>
          <w:t>with</w:t>
        </w:r>
        <w:r w:rsidR="00FE44B0" w:rsidRPr="00FE44B0">
          <w:rPr>
            <w:rFonts w:eastAsia="Times New Roman" w:cs="Times New Roman"/>
            <w:color w:val="0000FF"/>
            <w:szCs w:val="20"/>
            <w:u w:val="single"/>
            <w:lang w:val="en-GB" w:eastAsia="zh-CN"/>
          </w:rPr>
          <w:t xml:space="preserve"> Meta-analyses.</w:t>
        </w:r>
      </w:hyperlink>
      <w:r w:rsidR="00FE44B0" w:rsidRPr="00FE44B0">
        <w:rPr>
          <w:rFonts w:eastAsia="Times New Roman" w:cs="Times New Roman"/>
          <w:szCs w:val="20"/>
          <w:lang w:val="en-GB" w:eastAsia="zh-CN"/>
        </w:rPr>
        <w:t xml:space="preserve"> </w:t>
      </w:r>
      <w:hyperlink r:id="rId31" w:history="1">
        <w:r w:rsidR="00FE44B0" w:rsidRPr="00782FBE">
          <w:rPr>
            <w:rFonts w:eastAsia="Times New Roman" w:cs="Times New Roman"/>
            <w:color w:val="FF0000"/>
            <w:szCs w:val="20"/>
            <w:u w:val="single"/>
            <w:lang w:val="en-GB" w:eastAsia="zh-CN"/>
          </w:rPr>
          <w:t>Full-Text Article</w:t>
        </w:r>
      </w:hyperlink>
    </w:p>
    <w:p w14:paraId="7E15CBB2"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Blanco-Heras L, Rebollo-Salas M, Cardellat-González M et al.</w:t>
      </w:r>
    </w:p>
    <w:p w14:paraId="2534626D"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J Orthop Sports Phys Ther. 2026;56(9):571-584. doi: 10.2519/jospt.2026.14098.</w:t>
      </w:r>
    </w:p>
    <w:p w14:paraId="499CE5D3" w14:textId="77777777" w:rsidR="00FE44B0" w:rsidRPr="00FE44B0" w:rsidRDefault="00FE44B0" w:rsidP="00782FBE">
      <w:pPr>
        <w:spacing w:after="0"/>
        <w:rPr>
          <w:rFonts w:eastAsia="Times New Roman" w:cs="Times New Roman"/>
          <w:szCs w:val="20"/>
          <w:lang w:val="en-GB" w:eastAsia="zh-CN"/>
        </w:rPr>
      </w:pPr>
      <w:r w:rsidRPr="00FE44B0">
        <w:rPr>
          <w:rFonts w:eastAsia="Times New Roman" w:cs="Times New Roman"/>
          <w:b/>
          <w:bCs/>
          <w:szCs w:val="20"/>
          <w:lang w:val="en-GB" w:eastAsia="zh-CN"/>
        </w:rPr>
        <w:t>Results:</w:t>
      </w:r>
      <w:r w:rsidRPr="00FE44B0">
        <w:rPr>
          <w:rFonts w:eastAsia="Times New Roman" w:cs="Times New Roman"/>
          <w:szCs w:val="20"/>
          <w:lang w:val="en-GB" w:eastAsia="zh-CN"/>
        </w:rPr>
        <w:t xml:space="preserve"> Seventy RCTs (n = 3991) were included. High-frequency programs (≥3 sessions per week) showed statistically significant improvements in long-term disability compared with low-frequency programs (standardized mean difference [SMD], 0.29; 95% confidence interval [CI]: 0.09, 0.49; moderate certainty). Sensorimotor short-term (SMD, -0.49; 95% CI: -0.78, -0.21; very low certainty) and long-term (SMD, -0.76; 95% CI: -1.48, -0.03; very low certainty), yoga short-term (SMD, -0.39; 95% CI: -0.68, -0.10; moderate certainty), and assisted long-term (mean difference, -3.96; 95% CI: -5.47, -2.45; moderate certainty) exercise programs demonstrated statistically significant reductions in disability compared with other modalities.</w:t>
      </w:r>
    </w:p>
    <w:p w14:paraId="126900A7" w14:textId="77777777" w:rsidR="00FE44B0" w:rsidRPr="00FE44B0" w:rsidRDefault="00FE44B0" w:rsidP="00FE44B0">
      <w:pPr>
        <w:rPr>
          <w:rFonts w:eastAsia="Times New Roman" w:cs="Times New Roman"/>
          <w:szCs w:val="20"/>
          <w:lang w:val="en-GB" w:eastAsia="zh-CN"/>
        </w:rPr>
      </w:pPr>
      <w:r w:rsidRPr="00FE44B0">
        <w:rPr>
          <w:rFonts w:eastAsia="Times New Roman" w:cs="Times New Roman"/>
          <w:b/>
          <w:bCs/>
          <w:szCs w:val="20"/>
          <w:lang w:val="en-GB" w:eastAsia="zh-CN"/>
        </w:rPr>
        <w:t>Conclusion:</w:t>
      </w:r>
      <w:r w:rsidRPr="00FE44B0">
        <w:rPr>
          <w:rFonts w:eastAsia="Times New Roman" w:cs="Times New Roman"/>
          <w:szCs w:val="20"/>
          <w:lang w:val="en-GB" w:eastAsia="zh-CN"/>
        </w:rPr>
        <w:t xml:space="preserve"> In adults with nonspecific chronic LBP, higher-frequency exercise programs were associated with improvements in disability. Sensorimotor, yoga, and assisted exercises may offer modest additional benefits. Given the low certainty and lack of clinically meaningful effects, exercise prescriptions should prioritize patient preferences, feasibility, and long-term adherence rather than a single FITT component.</w:t>
      </w:r>
    </w:p>
    <w:p w14:paraId="1AE42C76" w14:textId="77777777" w:rsidR="00FE44B0" w:rsidRPr="00782FBE" w:rsidRDefault="00A00256" w:rsidP="00782FBE">
      <w:pPr>
        <w:pStyle w:val="ListParagraph"/>
        <w:numPr>
          <w:ilvl w:val="0"/>
          <w:numId w:val="4"/>
        </w:numPr>
        <w:spacing w:after="0"/>
        <w:jc w:val="left"/>
        <w:rPr>
          <w:rFonts w:eastAsia="Times New Roman" w:cs="Times New Roman"/>
          <w:szCs w:val="20"/>
          <w:lang w:val="en-GB" w:eastAsia="zh-CN"/>
        </w:rPr>
      </w:pPr>
      <w:hyperlink r:id="rId32" w:history="1">
        <w:r w:rsidR="00FE44B0" w:rsidRPr="00FE44B0">
          <w:rPr>
            <w:rFonts w:eastAsia="Times New Roman" w:cs="Times New Roman"/>
            <w:color w:val="0000FF"/>
            <w:szCs w:val="20"/>
            <w:u w:val="single"/>
            <w:lang w:val="en-GB" w:eastAsia="zh-CN"/>
          </w:rPr>
          <w:t>Assessment and Treatment of Acute Low Back Pain (ALBP): A Systematic Review.</w:t>
        </w:r>
      </w:hyperlink>
      <w:r w:rsidR="00FE44B0" w:rsidRPr="00FE44B0">
        <w:rPr>
          <w:rFonts w:eastAsia="Times New Roman" w:cs="Times New Roman"/>
          <w:b/>
          <w:bCs/>
          <w:color w:val="FF0000"/>
          <w:szCs w:val="20"/>
          <w:lang w:val="en-GB" w:eastAsia="zh-CN"/>
        </w:rPr>
        <w:t xml:space="preserve"> </w:t>
      </w:r>
      <w:hyperlink r:id="rId33" w:history="1">
        <w:r w:rsidR="00FE44B0" w:rsidRPr="00782FBE">
          <w:rPr>
            <w:rFonts w:eastAsia="Times New Roman" w:cs="Times New Roman"/>
            <w:color w:val="FF0000"/>
            <w:szCs w:val="20"/>
            <w:u w:val="single"/>
            <w:lang w:val="en-GB" w:eastAsia="zh-CN"/>
          </w:rPr>
          <w:t>Free Full-Text Article</w:t>
        </w:r>
      </w:hyperlink>
    </w:p>
    <w:p w14:paraId="3E8A7D70"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Skelly AC, Chou R, Brodt ED et al.</w:t>
      </w:r>
    </w:p>
    <w:p w14:paraId="61FB11F8"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Pain Med. 2026. doi: 10.1093/pm/pnag131.</w:t>
      </w:r>
    </w:p>
    <w:p w14:paraId="63D3D777" w14:textId="77777777" w:rsidR="00FE44B0" w:rsidRPr="00FE44B0" w:rsidRDefault="00FE44B0" w:rsidP="00782FBE">
      <w:pPr>
        <w:spacing w:after="0"/>
        <w:rPr>
          <w:rFonts w:eastAsia="Times New Roman" w:cs="Times New Roman"/>
          <w:szCs w:val="20"/>
          <w:lang w:val="en-GB" w:eastAsia="zh-CN"/>
        </w:rPr>
      </w:pPr>
      <w:r w:rsidRPr="00FE44B0">
        <w:rPr>
          <w:rFonts w:eastAsia="Times New Roman" w:cs="Times New Roman"/>
          <w:b/>
          <w:bCs/>
          <w:szCs w:val="20"/>
          <w:lang w:val="en-GB" w:eastAsia="zh-CN"/>
        </w:rPr>
        <w:t>Results:</w:t>
      </w:r>
      <w:r w:rsidRPr="00FE44B0">
        <w:rPr>
          <w:rFonts w:eastAsia="Times New Roman" w:cs="Times New Roman"/>
          <w:szCs w:val="20"/>
          <w:lang w:val="en-GB" w:eastAsia="zh-CN"/>
        </w:rPr>
        <w:t xml:space="preserve"> A total of 105 studies (in 111 publications) formed the evidence base for the clinical guideline: KQ 1a (4 SRs, 1 nonrandomized study of interventions [NRSI]), KQ 1b (1 SR, 14 NRSIs), KQ 2 (3 RCTs, 3 NRSIs, 1 CEA), KQ 3 (5 RCTs), KQ 5 (25 RCTs), KQ 6 (34 RCTs), KQ 7 (1 RCT), KQ 8 (9 RCTs) and KQ 9 (2 CUA, 2 CEAs). No studies met inclusion criteria for KQ 4. Two trials identified through the bridge search evaluated heat and transcutaneous electrical stimulation. Few patient characteristics or clinical exam factors were considered highly informative for identifying or ruling out serious spine pathology (red flags). Stronger predictors included cancer history, saddle anesthesia, urinary retention, procedure-related infection, and age (KQ 1a). Maladaptive pain coping behaviors, low general health status, and presence of psychiatric comorbidities were associated with an increased likelihood of developing persistent disabling low back pain (KQ 1b). RCTs of early imaging versus no imaging found no difference in function or pain in patients without signs of serious spine pathology (KQ 2). Opioids generally showed similar pain and function improvement versus placebo and were associated with increased risk for adverse events (KQ3). Oral nonsteroidal anti-inflammatory drugs [NSAIDs] and muscle relaxants improved function and/or pain versus placebo in the first few weeks, however acetaminophen did not (KQ 5). In patients with radiculopathy, systemic steroids (KQ 5) and epidural steroid injections [ESI] (KQ 7) improved function (and back pain for ESI) versus placebo or usual care. Nonpharmacologic treatments (KQ 6) that improved function and/or pain versus sham or usual care included manipulation and mobilization, acupuncture, and advice to stay active. Results from exercise-specific trials were mixed. Early referral to physical therapy, which included similar forms of exercise, improved pain and function versus usual care (KQ 8). Pain or function improvement occurred generally within the first few weeks, and the magnitude of improvement was small for most interventions. Serious treatment-related harms were uncommon for most interventions. Studies were not designed to assess serious or long-term harms and harms were variably reported across interventions. Estimates were imprecise for many outcomes and study limitations contributed to low confidence in the evidence for some interventions. Limited information on cost-effectiveness of imaging or interventions was identified.</w:t>
      </w:r>
    </w:p>
    <w:p w14:paraId="241CB5EB" w14:textId="067520E7" w:rsidR="00FE44B0" w:rsidRPr="00FE44B0" w:rsidRDefault="00FE44B0" w:rsidP="00782FBE">
      <w:pPr>
        <w:rPr>
          <w:rFonts w:eastAsia="Times New Roman" w:cs="Times New Roman"/>
          <w:szCs w:val="20"/>
          <w:lang w:val="en-GB" w:eastAsia="zh-CN"/>
        </w:rPr>
      </w:pPr>
      <w:r w:rsidRPr="00FE44B0">
        <w:rPr>
          <w:rFonts w:eastAsia="Times New Roman" w:cs="Times New Roman"/>
          <w:b/>
          <w:bCs/>
          <w:szCs w:val="20"/>
          <w:lang w:val="en-GB" w:eastAsia="zh-CN"/>
        </w:rPr>
        <w:t>Conclusion:</w:t>
      </w:r>
      <w:r w:rsidRPr="00FE44B0">
        <w:rPr>
          <w:rFonts w:eastAsia="Times New Roman" w:cs="Times New Roman"/>
          <w:szCs w:val="20"/>
          <w:lang w:val="en-GB" w:eastAsia="zh-CN"/>
        </w:rPr>
        <w:t xml:space="preserve"> This review informed development of a multidisciplinary guideline on ALBP. The following primary findings were considered. For assessment, few factors used to evaluate serious spine pathology were considered highly informative for ruling such conditions in or out. Psychosocial factors best predicted the development of persistent low back pain. Early imaging did not improve patient outcomes in patients with ALBP who did not have signs of serious spine pathology. Moderate confidence in the evidence of benefit at one or more times was seen for NSAIDs, manipulation and mobilization, acupuncture, muscle relaxants, advice to stay active and early physical therapy referral, which included an exercise focus. The findings support these options for ALBP management. There was low confidence regarding the benefits of steroids in patients with radiculopathy. Opioids may not be more effective than placebo in improving pain or function in patients with ALBP (low confidence) and were associated with higher risk of harms (moderate confidence). Rigorous trials to delineate the optimal dose, frequency, and duration of all treatments, and to evaluate the long-term effects of opioid prescription for ALBP are needed.</w:t>
      </w:r>
    </w:p>
    <w:p w14:paraId="7C7BB73C" w14:textId="36DB51A8" w:rsidR="00FE44B0" w:rsidRPr="00782FBE" w:rsidRDefault="00A00256" w:rsidP="00782FBE">
      <w:pPr>
        <w:pStyle w:val="ListParagraph"/>
        <w:numPr>
          <w:ilvl w:val="0"/>
          <w:numId w:val="4"/>
        </w:numPr>
        <w:spacing w:after="0"/>
        <w:jc w:val="left"/>
        <w:rPr>
          <w:rFonts w:eastAsia="Times New Roman" w:cs="Times New Roman"/>
          <w:b/>
          <w:bCs/>
          <w:szCs w:val="20"/>
          <w:lang w:val="en-GB" w:eastAsia="zh-CN"/>
        </w:rPr>
      </w:pPr>
      <w:hyperlink r:id="rId34" w:history="1">
        <w:r w:rsidR="00FE44B0" w:rsidRPr="00782FBE">
          <w:rPr>
            <w:rFonts w:eastAsia="Times New Roman" w:cs="Times New Roman"/>
            <w:color w:val="0000FF"/>
            <w:szCs w:val="20"/>
            <w:u w:val="single"/>
            <w:lang w:val="en-GB" w:eastAsia="zh-CN"/>
          </w:rPr>
          <w:t>Optimal exercise dose in adults with chronic low back pain disorders: systematic review with dose-response network meta-analysis.</w:t>
        </w:r>
      </w:hyperlink>
      <w:r w:rsidR="00FE44B0" w:rsidRPr="00782FBE">
        <w:rPr>
          <w:rFonts w:eastAsia="Times New Roman" w:cs="Times New Roman"/>
          <w:szCs w:val="20"/>
          <w:lang w:val="en-GB" w:eastAsia="zh-CN"/>
        </w:rPr>
        <w:t xml:space="preserve"> </w:t>
      </w:r>
      <w:hyperlink r:id="rId35" w:history="1">
        <w:r w:rsidR="00FE44B0" w:rsidRPr="00782FBE">
          <w:rPr>
            <w:rFonts w:eastAsia="Times New Roman" w:cs="Times New Roman"/>
            <w:color w:val="FF0000"/>
            <w:szCs w:val="20"/>
            <w:u w:val="single"/>
            <w:lang w:val="en-GB" w:eastAsia="zh-CN"/>
          </w:rPr>
          <w:t>Free Full-Text Article</w:t>
        </w:r>
      </w:hyperlink>
    </w:p>
    <w:p w14:paraId="4E838EC8"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Arora NK, Saueressig T, Schleimer T et al.</w:t>
      </w:r>
    </w:p>
    <w:p w14:paraId="28097D67"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Br J Sports Med. 2026. doi: 10.1136/bjsports-2026-111988.</w:t>
      </w:r>
    </w:p>
    <w:p w14:paraId="57DBC315" w14:textId="77777777" w:rsidR="00FE44B0" w:rsidRPr="00FE44B0" w:rsidRDefault="00FE44B0" w:rsidP="00782FBE">
      <w:pPr>
        <w:spacing w:after="0"/>
        <w:rPr>
          <w:rFonts w:eastAsia="Times New Roman" w:cs="Times New Roman"/>
          <w:szCs w:val="20"/>
          <w:lang w:val="en-GB" w:eastAsia="zh-CN"/>
        </w:rPr>
      </w:pPr>
      <w:r w:rsidRPr="00FE44B0">
        <w:rPr>
          <w:rFonts w:eastAsia="Times New Roman" w:cs="Times New Roman"/>
          <w:b/>
          <w:bCs/>
          <w:szCs w:val="20"/>
          <w:lang w:val="en-GB" w:eastAsia="zh-CN"/>
        </w:rPr>
        <w:t>Results:</w:t>
      </w:r>
      <w:r w:rsidRPr="00FE44B0">
        <w:rPr>
          <w:rFonts w:eastAsia="Times New Roman" w:cs="Times New Roman"/>
          <w:szCs w:val="20"/>
          <w:lang w:val="en-GB" w:eastAsia="zh-CN"/>
        </w:rPr>
        <w:t xml:space="preserve"> We included 239 trials (252 reports); 99.2% included non-specific chronic low back pain; two trials included radicular presentations. The model-predicted optimal dose for short-term disability was 4 sessions/week, 25 min/session over 13 weeks. For short-term pain intensity, the optimal dose was 3 sessions/week, 30 min/session over 8 weeks. However, credible intervals of most dose-levels overlapped. Few dose combinations were clinically meaningful beyond the short term. 84% of trials were at high risk of bias and certainty was very low to low. Adverse events (reported in 28.5% of trials) were predominantly non-serious and musculoskeletal.</w:t>
      </w:r>
    </w:p>
    <w:p w14:paraId="0393E17B" w14:textId="46D9B2C4" w:rsidR="00FE44B0" w:rsidRPr="00FE44B0" w:rsidRDefault="00FE44B0" w:rsidP="00782FBE">
      <w:pPr>
        <w:rPr>
          <w:rFonts w:eastAsia="Times New Roman" w:cs="Times New Roman"/>
          <w:szCs w:val="20"/>
          <w:lang w:val="en-GB" w:eastAsia="zh-CN"/>
        </w:rPr>
      </w:pPr>
      <w:r w:rsidRPr="00FE44B0">
        <w:rPr>
          <w:rFonts w:eastAsia="Times New Roman" w:cs="Times New Roman"/>
          <w:b/>
          <w:bCs/>
          <w:szCs w:val="20"/>
          <w:lang w:val="en-GB" w:eastAsia="zh-CN"/>
        </w:rPr>
        <w:t>Conclusion:</w:t>
      </w:r>
      <w:r w:rsidRPr="00FE44B0">
        <w:rPr>
          <w:rFonts w:eastAsia="Times New Roman" w:cs="Times New Roman"/>
          <w:szCs w:val="20"/>
          <w:lang w:val="en-GB" w:eastAsia="zh-CN"/>
        </w:rPr>
        <w:t xml:space="preserve"> Exercise training delivered at low to moderate doses was associated with short-term improvements in disability and pain intensity, which may be clinically meaningful, with limited additional benefit at higher exposure. Model-predicted doses provide guidance for exercise prescription; but the available evidence does not support a single optimal exercise dose and should be interpreted with caution given the low to very low certainty of evidence. Exercise training for radicular presentations is a key evidence gap.</w:t>
      </w:r>
    </w:p>
    <w:p w14:paraId="6E8A665E" w14:textId="7CA0ADAF" w:rsidR="00FE44B0" w:rsidRPr="00782FBE" w:rsidRDefault="00A00256" w:rsidP="00782FBE">
      <w:pPr>
        <w:pStyle w:val="ListParagraph"/>
        <w:numPr>
          <w:ilvl w:val="0"/>
          <w:numId w:val="4"/>
        </w:numPr>
        <w:spacing w:after="0"/>
        <w:jc w:val="left"/>
        <w:rPr>
          <w:rFonts w:eastAsia="Times New Roman" w:cs="Times New Roman"/>
          <w:color w:val="FF0000"/>
          <w:szCs w:val="20"/>
          <w:lang w:val="en-GB" w:eastAsia="zh-CN"/>
        </w:rPr>
      </w:pPr>
      <w:hyperlink r:id="rId36" w:history="1">
        <w:r w:rsidR="00FE44B0" w:rsidRPr="00782FBE">
          <w:rPr>
            <w:rFonts w:eastAsia="Times New Roman" w:cs="Times New Roman"/>
            <w:color w:val="0000FF"/>
            <w:szCs w:val="20"/>
            <w:u w:val="single"/>
            <w:lang w:val="en-GB" w:eastAsia="zh-CN"/>
          </w:rPr>
          <w:t>Is therapeutic exercise as a standalone intervention effective in reducing kinesiophobia in adults with nonspecific chronic low back pain? A systematic review and meta-analysis with meta-regression.</w:t>
        </w:r>
      </w:hyperlink>
      <w:r w:rsidR="00FE44B0" w:rsidRPr="00782FBE">
        <w:rPr>
          <w:rFonts w:eastAsia="Times New Roman" w:cs="Times New Roman"/>
          <w:szCs w:val="20"/>
          <w:lang w:val="en-GB" w:eastAsia="zh-CN"/>
        </w:rPr>
        <w:t xml:space="preserve"> </w:t>
      </w:r>
      <w:hyperlink r:id="rId37" w:history="1">
        <w:r w:rsidR="00FE44B0" w:rsidRPr="00782FBE">
          <w:rPr>
            <w:rFonts w:eastAsia="Times New Roman" w:cs="Times New Roman"/>
            <w:color w:val="FF0000"/>
            <w:szCs w:val="20"/>
            <w:u w:val="single"/>
            <w:lang w:val="en-GB" w:eastAsia="zh-CN"/>
          </w:rPr>
          <w:t>Full-Text Article</w:t>
        </w:r>
      </w:hyperlink>
    </w:p>
    <w:p w14:paraId="4E8615E4" w14:textId="77777777" w:rsidR="00FE44B0" w:rsidRPr="00FE44B0" w:rsidRDefault="00FE44B0" w:rsidP="00782FBE">
      <w:pPr>
        <w:spacing w:after="0"/>
        <w:rPr>
          <w:rFonts w:eastAsia="Times New Roman" w:cs="Times New Roman"/>
          <w:szCs w:val="20"/>
          <w:lang w:val="en-GB" w:eastAsia="zh-CN"/>
        </w:rPr>
      </w:pPr>
      <w:r w:rsidRPr="00FE44B0">
        <w:rPr>
          <w:rFonts w:eastAsia="Times New Roman" w:cs="Times New Roman"/>
          <w:szCs w:val="20"/>
          <w:lang w:val="en-GB" w:eastAsia="zh-CN"/>
        </w:rPr>
        <w:t>Cardellat-González M, Moral-Munoz JA, Cuevas-Moreno A et al.</w:t>
      </w:r>
    </w:p>
    <w:p w14:paraId="09029B7B" w14:textId="77777777" w:rsidR="00FE44B0" w:rsidRPr="00FE44B0" w:rsidRDefault="00FE44B0" w:rsidP="00782FBE">
      <w:pPr>
        <w:spacing w:after="0"/>
        <w:rPr>
          <w:rFonts w:eastAsia="Times New Roman" w:cs="Times New Roman"/>
          <w:szCs w:val="20"/>
          <w:lang w:val="en-GB" w:eastAsia="zh-CN"/>
        </w:rPr>
      </w:pPr>
      <w:r w:rsidRPr="00FE44B0">
        <w:rPr>
          <w:rFonts w:eastAsia="Times New Roman" w:cs="Times New Roman"/>
          <w:szCs w:val="20"/>
          <w:lang w:val="en-GB" w:eastAsia="zh-CN"/>
        </w:rPr>
        <w:t>Eur Spine J. 2026. doi: 10.1007/s00586-026-10365-w.</w:t>
      </w:r>
    </w:p>
    <w:p w14:paraId="39649E02" w14:textId="77777777" w:rsidR="00FE44B0" w:rsidRPr="00FE44B0" w:rsidRDefault="00FE44B0" w:rsidP="00782FBE">
      <w:pPr>
        <w:spacing w:after="0"/>
        <w:rPr>
          <w:rFonts w:eastAsia="Times New Roman" w:cs="Times New Roman"/>
          <w:szCs w:val="20"/>
          <w:lang w:val="en-GB" w:eastAsia="zh-CN"/>
        </w:rPr>
      </w:pPr>
      <w:r w:rsidRPr="00FE44B0">
        <w:rPr>
          <w:rFonts w:eastAsia="Times New Roman" w:cs="Times New Roman"/>
          <w:b/>
          <w:bCs/>
          <w:szCs w:val="20"/>
          <w:lang w:val="en-GB" w:eastAsia="zh-CN"/>
        </w:rPr>
        <w:t>Results:</w:t>
      </w:r>
      <w:r w:rsidRPr="00FE44B0">
        <w:rPr>
          <w:rFonts w:eastAsia="Times New Roman" w:cs="Times New Roman"/>
          <w:szCs w:val="20"/>
          <w:lang w:val="en-GB" w:eastAsia="zh-CN"/>
        </w:rPr>
        <w:t xml:space="preserve"> Eight randomized controlled trials involving 854 participants were included. Studies presented some concerns regarding risk of bias, and certainty of evidence was rated as low. Standalone exercise significantly reduced kinesiophobia compared with passive controls and usual care (MD = -5.38; 95% CI -7.63 to -3.13; SMD = -1.03), exceeding the minimal clinically important difference. However, considerable heterogeneity was observed (I² ≈ 94%), and meta-regression did not identify significant moderators. These findings were exploratory and limited by the small number of studies.</w:t>
      </w:r>
    </w:p>
    <w:p w14:paraId="1992F21F" w14:textId="77777777" w:rsidR="00FE44B0" w:rsidRPr="00FE44B0" w:rsidRDefault="00FE44B0" w:rsidP="00FE44B0">
      <w:pPr>
        <w:rPr>
          <w:rFonts w:eastAsia="Times New Roman" w:cs="Times New Roman"/>
          <w:szCs w:val="20"/>
          <w:lang w:val="en-GB" w:eastAsia="zh-CN"/>
        </w:rPr>
      </w:pPr>
      <w:r w:rsidRPr="00FE44B0">
        <w:rPr>
          <w:rFonts w:eastAsia="Times New Roman" w:cs="Times New Roman"/>
          <w:b/>
          <w:bCs/>
          <w:szCs w:val="20"/>
          <w:lang w:val="en-GB" w:eastAsia="zh-CN"/>
        </w:rPr>
        <w:t>Conclusion:</w:t>
      </w:r>
      <w:r w:rsidRPr="00FE44B0">
        <w:rPr>
          <w:rFonts w:eastAsia="Times New Roman" w:cs="Times New Roman"/>
          <w:szCs w:val="20"/>
          <w:lang w:val="en-GB" w:eastAsia="zh-CN"/>
        </w:rPr>
        <w:t xml:space="preserve"> Standalone exercise may reduce kinesiophobia in adults with NSCLBP; however, heterogeneity, methodological concerns, and low-certainty evidence limit confidence in the pooled effect estimate. Therefore, the observed effect should be interpreted as an overall trend rather than a consistent effect across populations and interventions.</w:t>
      </w:r>
    </w:p>
    <w:p w14:paraId="4073ABE4" w14:textId="3251B064" w:rsidR="00FE44B0" w:rsidRPr="00782FBE" w:rsidRDefault="00A00256" w:rsidP="00782FBE">
      <w:pPr>
        <w:pStyle w:val="ListParagraph"/>
        <w:numPr>
          <w:ilvl w:val="0"/>
          <w:numId w:val="4"/>
        </w:numPr>
        <w:spacing w:after="0"/>
        <w:jc w:val="left"/>
        <w:rPr>
          <w:rFonts w:eastAsia="Times New Roman" w:cs="Times New Roman"/>
          <w:color w:val="FF0000"/>
          <w:szCs w:val="20"/>
          <w:lang w:val="en-GB" w:eastAsia="zh-CN"/>
        </w:rPr>
      </w:pPr>
      <w:hyperlink r:id="rId38" w:history="1">
        <w:r w:rsidR="00FE44B0" w:rsidRPr="00782FBE">
          <w:rPr>
            <w:rFonts w:eastAsia="Times New Roman" w:cs="Times New Roman"/>
            <w:color w:val="0000FF"/>
            <w:szCs w:val="20"/>
            <w:u w:val="single"/>
            <w:lang w:val="en-GB" w:eastAsia="zh-CN"/>
          </w:rPr>
          <w:t xml:space="preserve">Spondyloarthritis Research and Treatment Network Recommendations for the Referral of Adults </w:t>
        </w:r>
        <w:r w:rsidR="00782FBE" w:rsidRPr="00782FBE">
          <w:rPr>
            <w:rFonts w:eastAsia="Times New Roman" w:cs="Times New Roman"/>
            <w:color w:val="0000FF"/>
            <w:szCs w:val="20"/>
            <w:u w:val="single"/>
            <w:lang w:val="en-GB" w:eastAsia="zh-CN"/>
          </w:rPr>
          <w:t>with</w:t>
        </w:r>
        <w:r w:rsidR="00FE44B0" w:rsidRPr="00782FBE">
          <w:rPr>
            <w:rFonts w:eastAsia="Times New Roman" w:cs="Times New Roman"/>
            <w:color w:val="0000FF"/>
            <w:szCs w:val="20"/>
            <w:u w:val="single"/>
            <w:lang w:val="en-GB" w:eastAsia="zh-CN"/>
          </w:rPr>
          <w:t xml:space="preserve"> Chronic Back Pain and Suspected Axial Spondyloarthritis to a Rheumatologist.</w:t>
        </w:r>
      </w:hyperlink>
      <w:r w:rsidR="00FE44B0" w:rsidRPr="00782FBE">
        <w:rPr>
          <w:rFonts w:eastAsia="Times New Roman" w:cs="Times New Roman"/>
          <w:szCs w:val="20"/>
          <w:lang w:val="en-GB" w:eastAsia="zh-CN"/>
        </w:rPr>
        <w:t xml:space="preserve"> </w:t>
      </w:r>
      <w:hyperlink r:id="rId39" w:history="1">
        <w:r w:rsidR="00FE44B0" w:rsidRPr="00782FBE">
          <w:rPr>
            <w:rFonts w:eastAsia="Times New Roman" w:cs="Times New Roman"/>
            <w:color w:val="FF0000"/>
            <w:szCs w:val="20"/>
            <w:u w:val="single"/>
            <w:lang w:val="en-GB" w:eastAsia="zh-CN"/>
          </w:rPr>
          <w:t>Free Full-Text Article</w:t>
        </w:r>
      </w:hyperlink>
    </w:p>
    <w:p w14:paraId="0B9B2085"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Dubreuil M, Danve A, Liew JW et al.</w:t>
      </w:r>
    </w:p>
    <w:p w14:paraId="593B4623"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ACR Open Rheumatol. 2026. doi: 10.1002/acr2.90129.</w:t>
      </w:r>
    </w:p>
    <w:p w14:paraId="2E5711EC" w14:textId="77777777" w:rsidR="00FE44B0" w:rsidRPr="00FE44B0" w:rsidRDefault="00FE44B0" w:rsidP="00782FBE">
      <w:pPr>
        <w:spacing w:after="0"/>
        <w:rPr>
          <w:rFonts w:eastAsia="Times New Roman" w:cs="Times New Roman"/>
          <w:szCs w:val="20"/>
          <w:lang w:val="en-GB" w:eastAsia="zh-CN"/>
        </w:rPr>
      </w:pPr>
      <w:r w:rsidRPr="00FE44B0">
        <w:rPr>
          <w:rFonts w:eastAsia="Times New Roman" w:cs="Times New Roman"/>
          <w:b/>
          <w:bCs/>
          <w:szCs w:val="20"/>
          <w:lang w:val="en-GB" w:eastAsia="zh-CN"/>
        </w:rPr>
        <w:t>Results:</w:t>
      </w:r>
      <w:r w:rsidRPr="00FE44B0">
        <w:rPr>
          <w:rFonts w:eastAsia="Times New Roman" w:cs="Times New Roman"/>
          <w:szCs w:val="20"/>
          <w:lang w:val="en-GB" w:eastAsia="zh-CN"/>
        </w:rPr>
        <w:t xml:space="preserve"> The SR uncovered 28 axSpA features (+LR 0.5-10). There was consensus to include uveitis, elevated erythrocyte sedimentation rate or C-reactive protein, family history of spondyloarthritis, HLA-B27, inflammatory bowel disease, sacroiliitis by imaging, good response to nonsteroidal anti-inflammatory drugs, and psoriasis. DCE allowed exclusion of features with low importance. Experts considered posttest probability of ≥33% appropriate for referral. +LRs were used to generate a scoring system to be used in adults with chronic back pain with onset before age 45 years; a score of ≥3 is considered a threshold for referral to a rheumatologist.</w:t>
      </w:r>
    </w:p>
    <w:p w14:paraId="27AE1A83" w14:textId="5A2F559D" w:rsidR="00FE44B0" w:rsidRPr="00FE44B0" w:rsidRDefault="00FE44B0" w:rsidP="00782FBE">
      <w:pPr>
        <w:rPr>
          <w:rFonts w:eastAsia="Times New Roman" w:cs="Times New Roman"/>
          <w:szCs w:val="20"/>
          <w:lang w:val="en-GB" w:eastAsia="zh-CN"/>
        </w:rPr>
      </w:pPr>
      <w:r w:rsidRPr="00FE44B0">
        <w:rPr>
          <w:rFonts w:eastAsia="Times New Roman" w:cs="Times New Roman"/>
          <w:b/>
          <w:bCs/>
          <w:szCs w:val="20"/>
          <w:lang w:val="en-GB" w:eastAsia="zh-CN"/>
        </w:rPr>
        <w:t>Conclusion:</w:t>
      </w:r>
      <w:r w:rsidRPr="00FE44B0">
        <w:rPr>
          <w:rFonts w:eastAsia="Times New Roman" w:cs="Times New Roman"/>
          <w:szCs w:val="20"/>
          <w:lang w:val="en-GB" w:eastAsia="zh-CN"/>
        </w:rPr>
        <w:t xml:space="preserve"> On behalf of the Spondyloarthritis Research and Treatment Network (SPARTAN), we developed data-driven referral recommendations for adults with chronic back pain to a rheumatologist for evaluation of axSpA. Validation is needed to determine if axSpA is diagnosed in 33% of those referred and if this strategy reduces diagnostic delay.</w:t>
      </w:r>
    </w:p>
    <w:p w14:paraId="5D3BEE07" w14:textId="45FDFE1F" w:rsidR="00FE44B0" w:rsidRPr="00782FBE" w:rsidRDefault="00A00256" w:rsidP="00782FBE">
      <w:pPr>
        <w:pStyle w:val="ListParagraph"/>
        <w:numPr>
          <w:ilvl w:val="0"/>
          <w:numId w:val="4"/>
        </w:numPr>
        <w:spacing w:after="0"/>
        <w:jc w:val="left"/>
        <w:rPr>
          <w:rFonts w:eastAsia="Times New Roman" w:cs="Times New Roman"/>
          <w:b/>
          <w:bCs/>
          <w:szCs w:val="20"/>
          <w:lang w:val="en-GB" w:eastAsia="zh-CN"/>
        </w:rPr>
      </w:pPr>
      <w:hyperlink r:id="rId40" w:history="1">
        <w:r w:rsidR="00FE44B0" w:rsidRPr="00782FBE">
          <w:rPr>
            <w:rFonts w:eastAsia="Times New Roman" w:cs="Times New Roman"/>
            <w:color w:val="0000FF"/>
            <w:szCs w:val="20"/>
            <w:u w:val="single"/>
            <w:lang w:val="en-GB" w:eastAsia="zh-CN"/>
          </w:rPr>
          <w:t>Effectiveness of Exercise Interventions for Chronic Low Back Pain Among Office Workers: A Systematic Review and Meta-analysis.</w:t>
        </w:r>
      </w:hyperlink>
      <w:r w:rsidR="00FE44B0" w:rsidRPr="00782FBE">
        <w:rPr>
          <w:rFonts w:eastAsia="Times New Roman" w:cs="Times New Roman"/>
          <w:szCs w:val="20"/>
          <w:lang w:val="en-GB" w:eastAsia="zh-CN"/>
        </w:rPr>
        <w:t xml:space="preserve"> </w:t>
      </w:r>
      <w:hyperlink r:id="rId41" w:history="1">
        <w:r w:rsidR="00FE44B0" w:rsidRPr="00782FBE">
          <w:rPr>
            <w:rFonts w:eastAsia="Times New Roman" w:cs="Times New Roman"/>
            <w:color w:val="EE0000"/>
            <w:szCs w:val="20"/>
            <w:u w:val="single"/>
            <w:lang w:val="en-GB" w:eastAsia="zh-CN"/>
          </w:rPr>
          <w:t>Free Full-Text Article</w:t>
        </w:r>
      </w:hyperlink>
    </w:p>
    <w:p w14:paraId="5F276599" w14:textId="77777777" w:rsidR="00FE44B0" w:rsidRPr="00FE44B0" w:rsidRDefault="00FE44B0" w:rsidP="00782FBE">
      <w:pPr>
        <w:spacing w:after="0"/>
        <w:rPr>
          <w:rFonts w:eastAsia="Times New Roman" w:cs="Times New Roman"/>
          <w:szCs w:val="20"/>
          <w:lang w:val="en-GB" w:eastAsia="zh-CN"/>
        </w:rPr>
      </w:pPr>
      <w:r w:rsidRPr="00FE44B0">
        <w:rPr>
          <w:rFonts w:eastAsia="Times New Roman" w:cs="Times New Roman"/>
          <w:szCs w:val="20"/>
          <w:lang w:val="en-GB" w:eastAsia="zh-CN"/>
        </w:rPr>
        <w:t>Yamano H, Urata R, Ogawa K et al.</w:t>
      </w:r>
    </w:p>
    <w:p w14:paraId="05717D5F" w14:textId="77777777" w:rsidR="00FE44B0" w:rsidRPr="00FE44B0" w:rsidRDefault="00FE44B0" w:rsidP="00782FBE">
      <w:pPr>
        <w:spacing w:after="0"/>
        <w:rPr>
          <w:rFonts w:eastAsia="Times New Roman" w:cs="Times New Roman"/>
          <w:szCs w:val="20"/>
          <w:lang w:val="en-GB" w:eastAsia="zh-CN"/>
        </w:rPr>
      </w:pPr>
      <w:r w:rsidRPr="00FE44B0">
        <w:rPr>
          <w:rFonts w:eastAsia="Times New Roman" w:cs="Times New Roman"/>
          <w:szCs w:val="20"/>
          <w:lang w:val="en-GB" w:eastAsia="zh-CN"/>
        </w:rPr>
        <w:t>J Occup Health. 2026 Sep 23:uiag058. doi: 10.1093/joccuh/uiag058.</w:t>
      </w:r>
    </w:p>
    <w:p w14:paraId="6DE3505E" w14:textId="77777777" w:rsidR="00FE44B0" w:rsidRPr="00FE44B0" w:rsidRDefault="00FE44B0" w:rsidP="00782FBE">
      <w:pPr>
        <w:spacing w:after="0"/>
        <w:rPr>
          <w:rFonts w:eastAsia="Times New Roman" w:cs="Times New Roman"/>
          <w:szCs w:val="20"/>
          <w:lang w:val="en-GB" w:eastAsia="zh-CN"/>
        </w:rPr>
      </w:pPr>
      <w:r w:rsidRPr="00FE44B0">
        <w:rPr>
          <w:rFonts w:eastAsia="Times New Roman" w:cs="Times New Roman"/>
          <w:b/>
          <w:bCs/>
          <w:szCs w:val="20"/>
          <w:lang w:val="en-GB" w:eastAsia="zh-CN"/>
        </w:rPr>
        <w:t>Results:</w:t>
      </w:r>
      <w:r w:rsidRPr="00FE44B0">
        <w:rPr>
          <w:rFonts w:eastAsia="Times New Roman" w:cs="Times New Roman"/>
          <w:szCs w:val="20"/>
          <w:lang w:val="en-GB" w:eastAsia="zh-CN"/>
        </w:rPr>
        <w:t xml:space="preserve"> we included 4 RCTs, involving 263 participants, in this review. At short-term follow-up, the pooled estimate suggested that exercise interventions may reduce pain intensity compared with control conditions. However, the certainty of evidence was very low, and evidence for functional disability and physical activity level was insufficient. None of the included studies assessed work productivity or presenteeism using validated instruments. The certainty of evidence for pain and functional disability outcomes was rated as very low.</w:t>
      </w:r>
    </w:p>
    <w:p w14:paraId="4229A32B" w14:textId="77777777" w:rsidR="00FE44B0" w:rsidRPr="00FE44B0" w:rsidRDefault="00FE44B0" w:rsidP="00FE44B0">
      <w:pPr>
        <w:rPr>
          <w:rFonts w:eastAsia="Times New Roman" w:cs="Times New Roman"/>
          <w:szCs w:val="20"/>
          <w:lang w:val="en-GB" w:eastAsia="zh-CN"/>
        </w:rPr>
      </w:pPr>
      <w:r w:rsidRPr="00FE44B0">
        <w:rPr>
          <w:rFonts w:eastAsia="Times New Roman" w:cs="Times New Roman"/>
          <w:b/>
          <w:bCs/>
          <w:szCs w:val="20"/>
          <w:lang w:val="en-GB" w:eastAsia="zh-CN"/>
        </w:rPr>
        <w:t>Conclusion:</w:t>
      </w:r>
      <w:r w:rsidRPr="00FE44B0">
        <w:rPr>
          <w:rFonts w:eastAsia="Times New Roman" w:cs="Times New Roman"/>
          <w:szCs w:val="20"/>
          <w:lang w:val="en-GB" w:eastAsia="zh-CN"/>
        </w:rPr>
        <w:t xml:space="preserve"> Exercise interventions may reduce short-term pain in office workers with chronic LBP; however, evidence regarding functional and work-related outcomes remains insufficient. High-quality, long-term studies incorporating work productivity and presenteeism as primary outcomes are required.</w:t>
      </w:r>
    </w:p>
    <w:p w14:paraId="44816530" w14:textId="1DC1C71A" w:rsidR="00FE44B0" w:rsidRPr="00782FBE" w:rsidRDefault="00A00256" w:rsidP="00782FBE">
      <w:pPr>
        <w:pStyle w:val="ListParagraph"/>
        <w:numPr>
          <w:ilvl w:val="0"/>
          <w:numId w:val="4"/>
        </w:numPr>
        <w:spacing w:after="0"/>
        <w:jc w:val="left"/>
        <w:rPr>
          <w:rFonts w:eastAsia="Times New Roman" w:cs="Times New Roman"/>
          <w:szCs w:val="20"/>
          <w:lang w:val="en-GB" w:eastAsia="zh-CN"/>
        </w:rPr>
      </w:pPr>
      <w:hyperlink r:id="rId42" w:history="1">
        <w:r w:rsidR="00FE44B0" w:rsidRPr="00782FBE">
          <w:rPr>
            <w:rFonts w:eastAsia="Times New Roman" w:cs="Times New Roman"/>
            <w:color w:val="0000FF"/>
            <w:szCs w:val="20"/>
            <w:u w:val="single"/>
            <w:lang w:val="en-GB" w:eastAsia="zh-CN"/>
          </w:rPr>
          <w:t>Is Exercise Effective at Reducing Pain Catastrophizing in People with Chronic Non-Specific Spinal Pain? A Systematic Review and Meta-analysis.</w:t>
        </w:r>
      </w:hyperlink>
      <w:r w:rsidR="00FE44B0" w:rsidRPr="00782FBE">
        <w:rPr>
          <w:rFonts w:eastAsia="Times New Roman" w:cs="Times New Roman"/>
          <w:szCs w:val="20"/>
          <w:lang w:val="en-GB" w:eastAsia="zh-CN"/>
        </w:rPr>
        <w:t xml:space="preserve"> </w:t>
      </w:r>
      <w:hyperlink r:id="rId43" w:history="1">
        <w:r w:rsidR="00FE44B0" w:rsidRPr="00782FBE">
          <w:rPr>
            <w:rFonts w:eastAsia="Times New Roman" w:cs="Times New Roman"/>
            <w:color w:val="FF0000"/>
            <w:szCs w:val="20"/>
            <w:u w:val="single"/>
            <w:lang w:val="en-GB" w:eastAsia="zh-CN"/>
          </w:rPr>
          <w:t>Full-Text Article</w:t>
        </w:r>
      </w:hyperlink>
    </w:p>
    <w:p w14:paraId="3313CE8F"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Yu CWG, Bhatia V, Chandel S et al.</w:t>
      </w:r>
    </w:p>
    <w:p w14:paraId="19E821E9" w14:textId="77777777" w:rsidR="00FE44B0" w:rsidRPr="00FE44B0" w:rsidRDefault="00FE44B0" w:rsidP="00782FBE">
      <w:pPr>
        <w:spacing w:after="0"/>
        <w:jc w:val="left"/>
        <w:rPr>
          <w:rFonts w:eastAsia="Times New Roman" w:cs="Times New Roman"/>
          <w:szCs w:val="20"/>
          <w:lang w:val="en-GB" w:eastAsia="zh-CN"/>
        </w:rPr>
      </w:pPr>
      <w:r w:rsidRPr="00FE44B0">
        <w:rPr>
          <w:rFonts w:eastAsia="Times New Roman" w:cs="Times New Roman"/>
          <w:szCs w:val="20"/>
          <w:lang w:val="en-GB" w:eastAsia="zh-CN"/>
        </w:rPr>
        <w:t>Clin J Pain. 2026. doi: 10.1097/AJP.0000000000001418.</w:t>
      </w:r>
    </w:p>
    <w:p w14:paraId="67E8D276" w14:textId="77777777" w:rsidR="00FE44B0" w:rsidRPr="00FE44B0" w:rsidRDefault="00FE44B0" w:rsidP="00782FBE">
      <w:pPr>
        <w:spacing w:after="0"/>
        <w:rPr>
          <w:rFonts w:eastAsia="Times New Roman" w:cs="Times New Roman"/>
          <w:szCs w:val="20"/>
          <w:lang w:val="en-GB" w:eastAsia="zh-CN"/>
        </w:rPr>
      </w:pPr>
      <w:r w:rsidRPr="00FE44B0">
        <w:rPr>
          <w:rFonts w:eastAsia="Times New Roman" w:cs="Times New Roman"/>
          <w:b/>
          <w:bCs/>
          <w:szCs w:val="20"/>
          <w:lang w:val="en-GB" w:eastAsia="zh-CN"/>
        </w:rPr>
        <w:t>Results:</w:t>
      </w:r>
      <w:r w:rsidRPr="00FE44B0">
        <w:rPr>
          <w:rFonts w:eastAsia="Times New Roman" w:cs="Times New Roman"/>
          <w:szCs w:val="20"/>
          <w:lang w:val="en-GB" w:eastAsia="zh-CN"/>
        </w:rPr>
        <w:t xml:space="preserve"> Eight studies (1271 participants) were included. All studies had 'some concerns' or 'high risk' of bias. Seven studies involved people with chronic low back pain and one involved chronic neck pain. For neck pain, there was low certainty of evidence supporting neck and scapular muscle strengthening for reducing pain catastrophizing. For low back pain, primary meta-analyses showed no significant superior effects of exercise compared with control in the short-term (&lt;3 mo, four studies, 536 participants) and intermediate-term (3-6 mo, three studies, 258 participants) (SMD=-0.4 to -0.32; I2=82.8% to 84.5%). Exploratory post-hoc sensitivity analysis, excluding one study on motor control exercise because of the heterogeneity with the other forms of exercise interventions, demonstrated better effectiveness at both short- (SMD=-0.49, 95%CI: -0.80; -0.18; I2=59.2%) and intermediate-term follow-ups (SMD=-0.67, 95%CI: -1.05; -0.30; I2=16.9%).</w:t>
      </w:r>
    </w:p>
    <w:p w14:paraId="259F2BE9" w14:textId="77777777" w:rsidR="00FE44B0" w:rsidRPr="00FE44B0" w:rsidRDefault="00FE44B0" w:rsidP="00782FBE">
      <w:pPr>
        <w:spacing w:after="0"/>
        <w:rPr>
          <w:rFonts w:eastAsia="Times New Roman" w:cs="Times New Roman"/>
          <w:szCs w:val="20"/>
          <w:lang w:val="en-GB" w:eastAsia="zh-CN"/>
        </w:rPr>
      </w:pPr>
      <w:r w:rsidRPr="00FE44B0">
        <w:rPr>
          <w:rFonts w:eastAsia="Times New Roman" w:cs="Times New Roman"/>
          <w:b/>
          <w:bCs/>
          <w:szCs w:val="20"/>
          <w:lang w:val="en-GB" w:eastAsia="zh-CN"/>
        </w:rPr>
        <w:t>Conclusion:</w:t>
      </w:r>
      <w:r w:rsidRPr="00FE44B0">
        <w:rPr>
          <w:rFonts w:eastAsia="Times New Roman" w:cs="Times New Roman"/>
          <w:szCs w:val="20"/>
          <w:lang w:val="en-GB" w:eastAsia="zh-CN"/>
        </w:rPr>
        <w:t xml:space="preserve"> The findings suggest that exercise interventions may potentially be effective for reducing pain catastrophizing. Nevertheless, the overall certainty of evidence was rated very low to low such that higher quality studies are needed.</w:t>
      </w:r>
    </w:p>
    <w:p w14:paraId="0D7E5878" w14:textId="5CEDA76A" w:rsidR="005E6DAE" w:rsidRPr="00370E56" w:rsidRDefault="00A00256" w:rsidP="005E6DAE">
      <w:pPr>
        <w:spacing w:after="0"/>
        <w:rPr>
          <w:rStyle w:val="Hyperlink"/>
          <w:rFonts w:cs="Times New Roman"/>
          <w:szCs w:val="20"/>
        </w:rPr>
      </w:pPr>
      <w:hyperlink w:anchor="content" w:history="1">
        <w:r w:rsidR="005E6DAE" w:rsidRPr="00370E56">
          <w:rPr>
            <w:rStyle w:val="Hyperlink"/>
            <w:rFonts w:cs="Times New Roman"/>
            <w:szCs w:val="20"/>
          </w:rPr>
          <w:t>Back to content</w:t>
        </w:r>
      </w:hyperlink>
    </w:p>
    <w:bookmarkEnd w:id="29"/>
    <w:p w14:paraId="735CC2AB" w14:textId="118B650B" w:rsidR="005D2ACA" w:rsidRPr="00370E56" w:rsidRDefault="005D2ACA" w:rsidP="00E80314">
      <w:pPr>
        <w:pStyle w:val="Heading3"/>
        <w:spacing w:before="240"/>
      </w:pPr>
      <w:r w:rsidRPr="00370E56">
        <w:t>Stroke</w:t>
      </w:r>
    </w:p>
    <w:p w14:paraId="151764CC" w14:textId="77777777" w:rsidR="00CF509B" w:rsidRPr="00782FBE" w:rsidRDefault="00A00256" w:rsidP="00A84A34">
      <w:pPr>
        <w:pStyle w:val="ListParagraph"/>
        <w:numPr>
          <w:ilvl w:val="0"/>
          <w:numId w:val="5"/>
        </w:numPr>
        <w:spacing w:after="0"/>
        <w:rPr>
          <w:lang w:val="en-GB"/>
        </w:rPr>
      </w:pPr>
      <w:hyperlink r:id="rId44" w:history="1">
        <w:r w:rsidR="00CF509B" w:rsidRPr="00782FBE">
          <w:rPr>
            <w:rStyle w:val="Hyperlink"/>
            <w:lang w:val="en-GB"/>
          </w:rPr>
          <w:t>Comparative efficacy of brain-computer interface-coupled robotic rehabilitation, robot-assisted therapy, and motor imagery for upper-limb motor recovery after stroke: a systematic review and network meta-analysis</w:t>
        </w:r>
      </w:hyperlink>
    </w:p>
    <w:p w14:paraId="3D8297F0" w14:textId="77777777" w:rsidR="00CF509B" w:rsidRPr="00CF509B" w:rsidRDefault="00CF509B" w:rsidP="00CF509B">
      <w:pPr>
        <w:spacing w:after="0"/>
        <w:rPr>
          <w:lang w:val="en-GB"/>
        </w:rPr>
      </w:pPr>
      <w:r w:rsidRPr="00CF509B">
        <w:rPr>
          <w:lang w:val="en-GB"/>
        </w:rPr>
        <w:t>Wu Y, Zhang R, Wu F, et. al.</w:t>
      </w:r>
    </w:p>
    <w:p w14:paraId="560BA402" w14:textId="77777777" w:rsidR="00CF509B" w:rsidRPr="00CF509B" w:rsidRDefault="00CF509B" w:rsidP="00CF509B">
      <w:pPr>
        <w:spacing w:after="0"/>
        <w:rPr>
          <w:lang w:val="en-GB"/>
        </w:rPr>
      </w:pPr>
      <w:r w:rsidRPr="00CF509B">
        <w:rPr>
          <w:lang w:val="en-GB"/>
        </w:rPr>
        <w:t>Neurol Sci. 2026 Sep 25;47(10):811. doi: 10.1007/s10072-026-09375-9.</w:t>
      </w:r>
    </w:p>
    <w:p w14:paraId="67CA8711" w14:textId="77777777" w:rsidR="00CF509B" w:rsidRPr="00CF509B" w:rsidRDefault="00CF509B" w:rsidP="00CF509B">
      <w:pPr>
        <w:spacing w:after="0"/>
        <w:rPr>
          <w:lang w:val="en-GB"/>
        </w:rPr>
      </w:pPr>
      <w:r w:rsidRPr="00CF509B">
        <w:rPr>
          <w:b/>
          <w:bCs/>
          <w:lang w:val="en-GB"/>
        </w:rPr>
        <w:t>Results</w:t>
      </w:r>
      <w:r w:rsidRPr="00CF509B">
        <w:rPr>
          <w:lang w:val="en-GB"/>
        </w:rPr>
        <w:t>: Twenty-three reports representing 22 independent study cohorts were included, comprising 727 participants. Network meta-analysis showed no significant inconsistency, and the consistency model was adopted. BCI-robot ranked highest for improving FMA-UE according to the P-score analysis (P-score = 0.992), followed by robot-assisted therapy (0.641), MI (0.240), and conventional rehabilitation (0.127). In direct comparisons, BCI-robot produced a statistically significant improvement in FMA-UE versus conventional rehabilitation (MD = 6.80, 95% CI 4.29 to 9.30). The point estimate exceeded the 5.25-point (minimal clinically important difference) MCID, although the lower confidence limit did not. Compared with robot-assisted therapy, BCI-robot showed a statistically significant but small improvement (MD = 2.04, 95% CI 0.29 to 3.78), with both the point estimate and the entire 95% CI remaining below the MCID. Follow-up-duration subgroup analyses suggested that BCI-robot remained favorable over conventional rehabilitation in both &lt; 3-month and ≥ 3-month subgroups, whereas no significant follow-up advantage over robot-assisted therapy was observed. For secondary outcomes, BCI-robot significantly improved WMFT versus conventional rehabilitation (MD = 8.94, 95% CI 5.22 to 12.65) and MBI versus conventional rehabilitation (MD = 3.37, 95% CI 0.10 to 6.63). A significant benefit for MBI versus robot was also observed (MD = 8.61, 95% CI 1.76 to 15.46), although this result was not robust in sensitivity analysis. No significant advantage was found for ARAT. Exploratory subgroup analyses suggested that, compared with robot-assisted therapy, the additional benefit of BCI-robot was more apparent in studies delivering more than four sessions per week.</w:t>
      </w:r>
    </w:p>
    <w:p w14:paraId="79388CED" w14:textId="77777777" w:rsidR="00CF509B" w:rsidRPr="00CF509B" w:rsidRDefault="00CF509B" w:rsidP="00CF509B">
      <w:pPr>
        <w:spacing w:after="0"/>
        <w:rPr>
          <w:lang w:val="en-GB"/>
        </w:rPr>
      </w:pPr>
      <w:r w:rsidRPr="00CF509B">
        <w:rPr>
          <w:b/>
          <w:bCs/>
          <w:lang w:val="en-GB"/>
        </w:rPr>
        <w:t>Conclusions</w:t>
      </w:r>
      <w:r w:rsidRPr="00CF509B">
        <w:rPr>
          <w:lang w:val="en-GB"/>
        </w:rPr>
        <w:t>: BCI-robot ranked highest for improving FMA-UE and may provide a clinically important benefit over conventional rehabilitation, although the magnitude remains uncertain. Its additional benefit over robot-assisted therapy was small and unlikely to be clinically important. Evidence for longer-term effects and for activity-level and daily-function outcomes remains limited, and the findings should be interpreted cautiously.</w:t>
      </w:r>
    </w:p>
    <w:p w14:paraId="09836480" w14:textId="77777777" w:rsidR="00CF509B" w:rsidRPr="00CF509B" w:rsidRDefault="00CF509B" w:rsidP="00CF509B">
      <w:pPr>
        <w:spacing w:after="0"/>
        <w:rPr>
          <w:lang w:val="en-GB"/>
        </w:rPr>
      </w:pPr>
    </w:p>
    <w:p w14:paraId="10B3347B" w14:textId="77777777" w:rsidR="00CF509B" w:rsidRPr="00782FBE" w:rsidRDefault="00A00256" w:rsidP="00A84A34">
      <w:pPr>
        <w:pStyle w:val="ListParagraph"/>
        <w:numPr>
          <w:ilvl w:val="0"/>
          <w:numId w:val="5"/>
        </w:numPr>
        <w:spacing w:after="0"/>
        <w:rPr>
          <w:lang w:val="en-GB"/>
        </w:rPr>
      </w:pPr>
      <w:hyperlink r:id="rId45" w:history="1">
        <w:r w:rsidR="00CF509B" w:rsidRPr="00782FBE">
          <w:rPr>
            <w:rStyle w:val="Hyperlink"/>
            <w:lang w:val="en-GB"/>
          </w:rPr>
          <w:t>Motor imagery-based brain-computer interface training for post-stroke upper limb dysfunction: systematic review and meta-analysis.</w:t>
        </w:r>
      </w:hyperlink>
    </w:p>
    <w:p w14:paraId="45F10C14" w14:textId="77777777" w:rsidR="00CF509B" w:rsidRPr="00CF509B" w:rsidRDefault="00CF509B" w:rsidP="00CF509B">
      <w:pPr>
        <w:spacing w:after="0"/>
        <w:rPr>
          <w:lang w:val="en-GB"/>
        </w:rPr>
      </w:pPr>
      <w:r w:rsidRPr="00CF509B">
        <w:rPr>
          <w:lang w:val="en-GB"/>
        </w:rPr>
        <w:t>Yang Z, Zhang S, Wang D</w:t>
      </w:r>
    </w:p>
    <w:p w14:paraId="4B693A59" w14:textId="227A60AB" w:rsidR="00CF509B" w:rsidRPr="00CF509B" w:rsidRDefault="00CF509B" w:rsidP="00CF509B">
      <w:pPr>
        <w:spacing w:after="0"/>
        <w:rPr>
          <w:lang w:val="en-GB"/>
        </w:rPr>
      </w:pPr>
      <w:r w:rsidRPr="00CF509B">
        <w:rPr>
          <w:lang w:val="en-GB"/>
        </w:rPr>
        <w:t>Brain Impair. 2026 Sep 24;27(3):</w:t>
      </w:r>
      <w:r w:rsidR="00782FBE">
        <w:rPr>
          <w:lang w:val="en-GB"/>
        </w:rPr>
        <w:t xml:space="preserve"> </w:t>
      </w:r>
      <w:r w:rsidRPr="00CF509B">
        <w:rPr>
          <w:lang w:val="en-GB"/>
        </w:rPr>
        <w:t>IB25022. doi: 10.1071/IB25022</w:t>
      </w:r>
    </w:p>
    <w:p w14:paraId="050A226C" w14:textId="77777777" w:rsidR="00CF509B" w:rsidRPr="00CF509B" w:rsidRDefault="00CF509B" w:rsidP="00CF509B">
      <w:pPr>
        <w:spacing w:after="0"/>
      </w:pPr>
      <w:r w:rsidRPr="00CF509B">
        <w:rPr>
          <w:b/>
          <w:bCs/>
        </w:rPr>
        <w:t xml:space="preserve">Results: </w:t>
      </w:r>
      <w:r w:rsidRPr="00CF509B">
        <w:t>The analysis included 27 studies for systematic review, with meta-analyses encompassing 24 studies involving 846 participants. MI-BCI training showed statistically significant improvements in measures of isolated limb movement and fine motor control, specifically the Fugl-Meyer Assessment for Upper Extremity (s.m.d. 0.31, 95% CI: 0.18-0.45; I² = 17%) and the Wolf Motor Function Test (s.m.d. 0.45, 95% CI: 0.24-0.66; I² = 39%).</w:t>
      </w:r>
    </w:p>
    <w:p w14:paraId="70D74B52" w14:textId="77777777" w:rsidR="00CF509B" w:rsidRPr="00CF509B" w:rsidRDefault="00CF509B" w:rsidP="00CF509B">
      <w:pPr>
        <w:spacing w:after="0"/>
      </w:pPr>
      <w:r w:rsidRPr="00CF509B">
        <w:rPr>
          <w:b/>
          <w:bCs/>
        </w:rPr>
        <w:t xml:space="preserve">Conclusions: </w:t>
      </w:r>
      <w:r w:rsidRPr="00CF509B">
        <w:t>MI-BCI training can improve upper limb motor function, particularly for isolated movements and fine motor control, in stroke patients. Its effects on complex functional activities, activities of daily living and spasticity were not significant in the current evidence. Due to heterogeneity in control conditions (including sham interventions) across studies, the current evidence does not support definitive conclusions regarding its superiority over standardised traditional rehabilitation.</w:t>
      </w:r>
    </w:p>
    <w:p w14:paraId="0E716A93" w14:textId="77777777" w:rsidR="00CF509B" w:rsidRPr="00782FBE" w:rsidRDefault="00CF509B" w:rsidP="00CF509B">
      <w:pPr>
        <w:spacing w:after="0"/>
        <w:rPr>
          <w:lang w:val="en-GB"/>
        </w:rPr>
      </w:pPr>
    </w:p>
    <w:p w14:paraId="30123E87" w14:textId="77777777" w:rsidR="00CF509B" w:rsidRPr="00782FBE" w:rsidRDefault="00A00256" w:rsidP="00A84A34">
      <w:pPr>
        <w:pStyle w:val="ListParagraph"/>
        <w:numPr>
          <w:ilvl w:val="0"/>
          <w:numId w:val="5"/>
        </w:numPr>
        <w:spacing w:after="0"/>
        <w:rPr>
          <w:lang w:val="en-GB"/>
        </w:rPr>
      </w:pPr>
      <w:hyperlink r:id="rId46" w:history="1">
        <w:r w:rsidR="00CF509B" w:rsidRPr="00782FBE">
          <w:rPr>
            <w:rStyle w:val="Hyperlink"/>
            <w:lang w:val="en-GB"/>
          </w:rPr>
          <w:t>Combined repetitive transcranial magnetic stimulation and mirror therapy for upper limb rehabilitation in stroke survivors: A systematic review and meta-analysis.</w:t>
        </w:r>
      </w:hyperlink>
    </w:p>
    <w:p w14:paraId="46F59291" w14:textId="77777777" w:rsidR="00CF509B" w:rsidRPr="00CF509B" w:rsidRDefault="00CF509B" w:rsidP="00CF509B">
      <w:pPr>
        <w:spacing w:after="0"/>
        <w:rPr>
          <w:lang w:val="en-GB"/>
        </w:rPr>
      </w:pPr>
      <w:r w:rsidRPr="00CF509B">
        <w:rPr>
          <w:lang w:val="en-GB"/>
        </w:rPr>
        <w:t>Alashram AR</w:t>
      </w:r>
    </w:p>
    <w:p w14:paraId="56049021" w14:textId="77777777" w:rsidR="00CF509B" w:rsidRPr="00CF509B" w:rsidRDefault="00CF509B" w:rsidP="00CF509B">
      <w:pPr>
        <w:spacing w:after="0"/>
        <w:rPr>
          <w:lang w:val="en-GB"/>
        </w:rPr>
      </w:pPr>
      <w:r w:rsidRPr="00CF509B">
        <w:rPr>
          <w:lang w:val="en-GB"/>
        </w:rPr>
        <w:t>Neurol Sci. 2026 Sep 29;47(10):823. doi: 10.1007/s10072-026-09437-y.</w:t>
      </w:r>
    </w:p>
    <w:p w14:paraId="7DAB4D3E" w14:textId="4BDB4A26" w:rsidR="00CF509B" w:rsidRPr="00CF509B" w:rsidRDefault="00CF509B" w:rsidP="00CF509B">
      <w:pPr>
        <w:spacing w:after="0"/>
        <w:rPr>
          <w:lang w:val="en-GB"/>
        </w:rPr>
      </w:pPr>
      <w:r w:rsidRPr="00CF509B">
        <w:rPr>
          <w:lang w:val="en-GB"/>
        </w:rPr>
        <w:t>Significant improvements in the Fugl-Meyer Assessment for Upper Extremity (FMA-UE) (SMD = 0.92, 95% CI: 0.43-1.41, p = 0.0002) and the Box and Block Test (BBT) (SMD = 1.09, 95% CI: 0.49-1.68, p = 0.0003) were reported. Other outcomes demonstrated improvements in pinch grip, hand grip, functional performance, motor impairment, and muscle tone. The preliminary findings suggest that combining rTMS and MT has potential effects on enhancing upper limb function poststroke; however, these results should be interpreted with caution. The most effective treatment parameters remain unclear. Further high-quality studies are warranted.</w:t>
      </w:r>
    </w:p>
    <w:p w14:paraId="2FBF4D9E" w14:textId="77777777" w:rsidR="00CF509B" w:rsidRPr="00CF509B" w:rsidRDefault="00CF509B" w:rsidP="00CF509B">
      <w:pPr>
        <w:spacing w:after="0"/>
        <w:rPr>
          <w:lang w:val="en-GB"/>
        </w:rPr>
      </w:pPr>
    </w:p>
    <w:p w14:paraId="5911773F" w14:textId="77777777" w:rsidR="00CF509B" w:rsidRPr="00782FBE" w:rsidRDefault="00A00256" w:rsidP="00A84A34">
      <w:pPr>
        <w:pStyle w:val="ListParagraph"/>
        <w:numPr>
          <w:ilvl w:val="0"/>
          <w:numId w:val="5"/>
        </w:numPr>
        <w:spacing w:after="0"/>
        <w:rPr>
          <w:lang w:val="en-GB"/>
        </w:rPr>
      </w:pPr>
      <w:hyperlink r:id="rId47" w:history="1">
        <w:r w:rsidR="00CF509B" w:rsidRPr="00782FBE">
          <w:rPr>
            <w:rStyle w:val="Hyperlink"/>
            <w:lang w:val="en-GB"/>
          </w:rPr>
          <w:t>Mental simulation practices in stroke rehabilitation reorganize brain connectivity: a systematic review.</w:t>
        </w:r>
      </w:hyperlink>
    </w:p>
    <w:p w14:paraId="0E18855B" w14:textId="77777777" w:rsidR="00CF509B" w:rsidRPr="00CF509B" w:rsidRDefault="00CF509B" w:rsidP="00CF509B">
      <w:pPr>
        <w:spacing w:after="0"/>
        <w:rPr>
          <w:lang w:val="en-GB"/>
        </w:rPr>
      </w:pPr>
      <w:r w:rsidRPr="00CF509B">
        <w:rPr>
          <w:lang w:val="en-GB"/>
        </w:rPr>
        <w:t>Demeco A, Marotta N, Lentini MP, et. al.</w:t>
      </w:r>
    </w:p>
    <w:p w14:paraId="5DC0A2E3" w14:textId="77777777" w:rsidR="00CF509B" w:rsidRPr="00CF509B" w:rsidRDefault="00CF509B" w:rsidP="00CF509B">
      <w:pPr>
        <w:spacing w:after="0"/>
        <w:rPr>
          <w:lang w:val="en-GB"/>
        </w:rPr>
      </w:pPr>
      <w:r w:rsidRPr="00CF509B">
        <w:rPr>
          <w:lang w:val="en-GB"/>
        </w:rPr>
        <w:t>J Stroke Cerebrovasc Dis. 2026 Sep;35(9):108719. doi: 10.1016/j.jstrokecerebrovasdis.2026.108719</w:t>
      </w:r>
    </w:p>
    <w:p w14:paraId="24F19739" w14:textId="77777777" w:rsidR="00CF509B" w:rsidRPr="00CF509B" w:rsidRDefault="00CF509B" w:rsidP="00CF509B">
      <w:pPr>
        <w:spacing w:after="0"/>
      </w:pPr>
      <w:r w:rsidRPr="00CF509B">
        <w:rPr>
          <w:b/>
          <w:bCs/>
        </w:rPr>
        <w:t xml:space="preserve">Results: </w:t>
      </w:r>
      <w:r w:rsidRPr="00CF509B">
        <w:t>Of 467 identified records, 8 randomized controlled trials involving 249 stroke patients met inclusion criteria. Most studies investigated Motor Imagery-based interventions, while two evaluated Mirror Therapy. Across studies, MSPs were consistently associated with upper limb motor improvement compared with conventional rehabilitation alone, accompanied by significant reorganization of brain networks. Neuroimaging findings demonstrated enhanced connectivity within sensorimotor regions, including the primary motor cortex, postcentral gyrus and inferior parietal lobule, together with modulation of corticospinal and interhemispheric pathways. Several studies also reported normalization of maladaptive activation patterns, reduced excessive sensorimotor connectivity and stronger interactions between motor and cognitive networks, changes correlated with clinical motor recovery. Additional reorganization involved attentional, visual and cognitive systems, suggesting network-level neuroplastic adaptations.</w:t>
      </w:r>
    </w:p>
    <w:p w14:paraId="63431CB4" w14:textId="77777777" w:rsidR="00CF509B" w:rsidRPr="00CF509B" w:rsidRDefault="00CF509B" w:rsidP="00CF509B">
      <w:pPr>
        <w:spacing w:after="0"/>
      </w:pPr>
      <w:r w:rsidRPr="00CF509B">
        <w:rPr>
          <w:b/>
          <w:bCs/>
        </w:rPr>
        <w:t xml:space="preserve">Conclusions: </w:t>
      </w:r>
      <w:r w:rsidRPr="00CF509B">
        <w:t>Mental simulation practices may represent promising adjunctive interventions in standard stroke rehabilitation programs, given their potential role in modulating brain connectivity.</w:t>
      </w:r>
    </w:p>
    <w:p w14:paraId="20B10BAC" w14:textId="77777777" w:rsidR="00CF509B" w:rsidRPr="00782FBE" w:rsidRDefault="00CF509B" w:rsidP="00CF509B">
      <w:pPr>
        <w:spacing w:after="0"/>
        <w:rPr>
          <w:rStyle w:val="Hyperlink"/>
        </w:rPr>
      </w:pPr>
      <w:r w:rsidRPr="00782FBE">
        <w:fldChar w:fldCharType="begin"/>
      </w:r>
      <w:r w:rsidRPr="00782FBE">
        <w:instrText xml:space="preserve"> HYPERLINK "https://pubmed.ncbi.nlm.nih.gov/41570967/" </w:instrText>
      </w:r>
      <w:r w:rsidRPr="00782FBE">
        <w:fldChar w:fldCharType="separate"/>
      </w:r>
    </w:p>
    <w:p w14:paraId="431976A3" w14:textId="77777777" w:rsidR="00CF509B" w:rsidRPr="00782FBE" w:rsidRDefault="00CF509B" w:rsidP="00A84A34">
      <w:pPr>
        <w:pStyle w:val="ListParagraph"/>
        <w:numPr>
          <w:ilvl w:val="0"/>
          <w:numId w:val="5"/>
        </w:numPr>
        <w:spacing w:after="0"/>
      </w:pPr>
      <w:r w:rsidRPr="00782FBE">
        <w:rPr>
          <w:rStyle w:val="Hyperlink"/>
        </w:rPr>
        <w:t>The Effect of Vagus Nerve Stimulation on the Rehabilitation of Stroke: A Systematic Review and Meta-analysis</w:t>
      </w:r>
      <w:r w:rsidRPr="00782FBE">
        <w:rPr>
          <w:lang w:val="en-GB"/>
        </w:rPr>
        <w:fldChar w:fldCharType="end"/>
      </w:r>
      <w:r w:rsidRPr="00782FBE">
        <w:t xml:space="preserve"> </w:t>
      </w:r>
      <w:hyperlink r:id="rId48" w:history="1">
        <w:r w:rsidRPr="00782FBE">
          <w:rPr>
            <w:rStyle w:val="Hyperlink"/>
            <w:color w:val="EE0000"/>
          </w:rPr>
          <w:t>Free Full Text</w:t>
        </w:r>
      </w:hyperlink>
    </w:p>
    <w:p w14:paraId="42E92B0C" w14:textId="77777777" w:rsidR="00CF509B" w:rsidRPr="00CF509B" w:rsidRDefault="00CF509B" w:rsidP="00CF509B">
      <w:pPr>
        <w:spacing w:after="0"/>
      </w:pPr>
      <w:r w:rsidRPr="00CF509B">
        <w:t>Yu M, Wang S</w:t>
      </w:r>
    </w:p>
    <w:p w14:paraId="0625516A" w14:textId="77777777" w:rsidR="00CF509B" w:rsidRPr="00CF509B" w:rsidRDefault="00CF509B" w:rsidP="00CF509B">
      <w:pPr>
        <w:spacing w:after="0"/>
      </w:pPr>
      <w:r w:rsidRPr="00CF509B">
        <w:t>Arch Phys Med Rehabil. 2026 Sep;107(9):2553-2566. doi: 10.1016/j.apmr.2026.01.009</w:t>
      </w:r>
    </w:p>
    <w:p w14:paraId="0410F519" w14:textId="77777777" w:rsidR="00CF509B" w:rsidRPr="00CF509B" w:rsidRDefault="00CF509B" w:rsidP="00CF509B">
      <w:pPr>
        <w:spacing w:after="0"/>
        <w:rPr>
          <w:lang w:val="en-GB"/>
        </w:rPr>
      </w:pPr>
      <w:r w:rsidRPr="00CF509B">
        <w:rPr>
          <w:b/>
          <w:bCs/>
          <w:lang w:val="en-GB"/>
        </w:rPr>
        <w:t>Data synthesis</w:t>
      </w:r>
      <w:r w:rsidRPr="00CF509B">
        <w:rPr>
          <w:lang w:val="en-GB"/>
        </w:rPr>
        <w:t>: A total of 16 RCTs involving 819 patients were included. The results showed that patients receiving VNS had significant improvements in Fugl-Meyer Assessment Upper Extremity (FMA-UE) (mean difference=5.00; 95% confidence interval [CI], 2.10-7.89; P&lt;.01) and Wolf Motor Function Test (WMFT) (standard mean difference [SMD]=1.02; 95% CI, 0.39-1.66; P&lt;.01). VNS also exhibited beneficial effects on activity of daily living (SMD=0.91; 95% CI, 0.47-1.34; P&lt;.01) and poststroke depression (SMD=-1.18; 95% CI: -1.91 to -0.44; P&lt;.01).</w:t>
      </w:r>
    </w:p>
    <w:p w14:paraId="19977EA6" w14:textId="77777777" w:rsidR="00CF509B" w:rsidRPr="00CF509B" w:rsidRDefault="00CF509B" w:rsidP="00CF509B">
      <w:pPr>
        <w:spacing w:after="0"/>
        <w:rPr>
          <w:lang w:val="en-GB"/>
        </w:rPr>
      </w:pPr>
      <w:r w:rsidRPr="00CF509B">
        <w:rPr>
          <w:b/>
          <w:bCs/>
          <w:lang w:val="en-GB"/>
        </w:rPr>
        <w:t>Conclusions</w:t>
      </w:r>
      <w:r w:rsidRPr="00CF509B">
        <w:rPr>
          <w:lang w:val="en-GB"/>
        </w:rPr>
        <w:t>: VNS can significantly improve FMA-UE, WMFT, and ADL in patients with stroke. In addition, VNS demonstrated significant benefits in enhancing the Box and Block Test, Fugl-Meyer Assessment for Lower Limb, and alleviating depressive symptoms. Further large-scale RCTs are warranted to optimize treatment protocols by exploring key parameters.</w:t>
      </w:r>
    </w:p>
    <w:p w14:paraId="63E2737B" w14:textId="77777777" w:rsidR="00CF509B" w:rsidRPr="00CF509B" w:rsidRDefault="00CF509B" w:rsidP="00CF509B">
      <w:pPr>
        <w:spacing w:after="0"/>
        <w:rPr>
          <w:lang w:val="en-GB"/>
        </w:rPr>
      </w:pPr>
    </w:p>
    <w:p w14:paraId="017512F9" w14:textId="77777777" w:rsidR="00CF509B" w:rsidRPr="00782FBE" w:rsidRDefault="00A00256" w:rsidP="00A84A34">
      <w:pPr>
        <w:pStyle w:val="ListParagraph"/>
        <w:numPr>
          <w:ilvl w:val="0"/>
          <w:numId w:val="5"/>
        </w:numPr>
        <w:spacing w:after="0"/>
        <w:rPr>
          <w:lang w:val="en-GB"/>
        </w:rPr>
      </w:pPr>
      <w:hyperlink r:id="rId49" w:history="1">
        <w:r w:rsidR="00CF509B" w:rsidRPr="00782FBE">
          <w:rPr>
            <w:rStyle w:val="Hyperlink"/>
            <w:lang w:val="en-GB"/>
          </w:rPr>
          <w:t>Effects of brain-computer interface-based training on post-stroke lower limb rehabilitation: A systematic review and meta-analysis of randomized controlled trials.</w:t>
        </w:r>
      </w:hyperlink>
      <w:r w:rsidR="00CF509B" w:rsidRPr="00782FBE">
        <w:rPr>
          <w:lang w:val="en-GB"/>
        </w:rPr>
        <w:t xml:space="preserve"> </w:t>
      </w:r>
      <w:hyperlink r:id="rId50" w:history="1">
        <w:r w:rsidR="00CF509B" w:rsidRPr="00782FBE">
          <w:rPr>
            <w:rStyle w:val="Hyperlink"/>
            <w:lang w:val="en-GB"/>
          </w:rPr>
          <w:t>Free Full Text</w:t>
        </w:r>
      </w:hyperlink>
    </w:p>
    <w:p w14:paraId="03659368" w14:textId="77777777" w:rsidR="00CF509B" w:rsidRPr="00CF509B" w:rsidRDefault="00CF509B" w:rsidP="00CF509B">
      <w:pPr>
        <w:spacing w:after="0"/>
        <w:rPr>
          <w:lang w:val="en-GB"/>
        </w:rPr>
      </w:pPr>
      <w:r w:rsidRPr="00CF509B">
        <w:rPr>
          <w:lang w:val="en-GB"/>
        </w:rPr>
        <w:t>Liu X, Huang P, Wu L, et. al.</w:t>
      </w:r>
    </w:p>
    <w:p w14:paraId="7CBFAE0A" w14:textId="36B87F54" w:rsidR="00CF509B" w:rsidRPr="00782FBE" w:rsidRDefault="00CF509B" w:rsidP="00CF509B">
      <w:pPr>
        <w:spacing w:after="0"/>
        <w:rPr>
          <w:lang w:val="en-GB"/>
        </w:rPr>
      </w:pPr>
      <w:r w:rsidRPr="00CF509B">
        <w:rPr>
          <w:lang w:val="en-GB"/>
        </w:rPr>
        <w:t>J Stroke Cerebrovasc Dis. 2026 Sep;35(9):108711. doi: 10.1016/j.jstrokecerebrovasdis.2026.108711</w:t>
      </w:r>
    </w:p>
    <w:p w14:paraId="6084A640" w14:textId="77777777" w:rsidR="00CF509B" w:rsidRPr="00CF509B" w:rsidRDefault="00CF509B" w:rsidP="00CF509B">
      <w:pPr>
        <w:spacing w:after="0"/>
        <w:rPr>
          <w:lang w:val="en-GB"/>
        </w:rPr>
      </w:pPr>
      <w:r w:rsidRPr="00CF509B">
        <w:rPr>
          <w:b/>
          <w:bCs/>
          <w:lang w:val="en-GB"/>
        </w:rPr>
        <w:t>Results</w:t>
      </w:r>
      <w:r w:rsidRPr="00CF509B">
        <w:rPr>
          <w:lang w:val="en-GB"/>
        </w:rPr>
        <w:t>: Ten RCTs involving 366 participants were included. BCI training significantly improved lower-limb motor function (Fugl-Meyer Assessment for Lower Extremity: MD = 2.38, 95% CI 1.72 to 3.04, P &lt; 0.00001). Although this mean difference is below the anchor-based Minimal Clinically Important Difference (MCID) of 6 points reported for chronic stroke populations, it represents a statistically robust and consistent improvement across RCTs, suggesting potential clinical relevance, particularly in subacute patients or specific intervention subgroups.</w:t>
      </w:r>
    </w:p>
    <w:p w14:paraId="5BEABF63" w14:textId="77777777" w:rsidR="00CF509B" w:rsidRPr="00CF509B" w:rsidRDefault="00CF509B" w:rsidP="00CF509B">
      <w:pPr>
        <w:spacing w:after="0"/>
        <w:rPr>
          <w:lang w:val="en-GB"/>
        </w:rPr>
      </w:pPr>
      <w:r w:rsidRPr="00CF509B">
        <w:rPr>
          <w:b/>
          <w:bCs/>
          <w:lang w:val="en-GB"/>
        </w:rPr>
        <w:t>Conclusions</w:t>
      </w:r>
      <w:r w:rsidRPr="00CF509B">
        <w:rPr>
          <w:lang w:val="en-GB"/>
        </w:rPr>
        <w:t>: BCI-based training effectively improves lower-limb motor recovery after stroke. Subgroup analyses suggested that a moderate total dose (401-800 minutes) combined with 20-40-minute sessions may represent a potentially optimal regimen, although these findings are based on limited RCTs and require confirmation in larger studies.</w:t>
      </w:r>
    </w:p>
    <w:p w14:paraId="57BD2682" w14:textId="77777777" w:rsidR="00CF509B" w:rsidRPr="00CF509B" w:rsidRDefault="00CF509B" w:rsidP="00CF509B">
      <w:pPr>
        <w:spacing w:after="0"/>
        <w:rPr>
          <w:lang w:val="en-GB"/>
        </w:rPr>
      </w:pPr>
    </w:p>
    <w:p w14:paraId="0E7B3880" w14:textId="77777777" w:rsidR="00CF509B" w:rsidRPr="00782FBE" w:rsidRDefault="00A00256" w:rsidP="00A84A34">
      <w:pPr>
        <w:pStyle w:val="ListParagraph"/>
        <w:numPr>
          <w:ilvl w:val="0"/>
          <w:numId w:val="5"/>
        </w:numPr>
        <w:spacing w:after="0"/>
        <w:rPr>
          <w:lang w:val="en-GB"/>
        </w:rPr>
      </w:pPr>
      <w:hyperlink r:id="rId51" w:history="1">
        <w:r w:rsidR="00CF509B" w:rsidRPr="00782FBE">
          <w:rPr>
            <w:rStyle w:val="Hyperlink"/>
            <w:lang w:val="en-GB"/>
          </w:rPr>
          <w:t>Brain-computer interface for post-stroke upper-limb recovery: a systematic review integrating clinical efficacy with neuroplasticity evidence.</w:t>
        </w:r>
      </w:hyperlink>
      <w:r w:rsidR="00CF509B" w:rsidRPr="00782FBE">
        <w:rPr>
          <w:lang w:val="en-GB"/>
        </w:rPr>
        <w:t xml:space="preserve"> </w:t>
      </w:r>
      <w:hyperlink r:id="rId52" w:history="1">
        <w:r w:rsidR="00CF509B" w:rsidRPr="00782FBE">
          <w:rPr>
            <w:rStyle w:val="Hyperlink"/>
            <w:color w:val="EE0000"/>
            <w:lang w:val="en-GB"/>
          </w:rPr>
          <w:t>Free Full Text</w:t>
        </w:r>
      </w:hyperlink>
    </w:p>
    <w:p w14:paraId="28332FDD" w14:textId="77777777" w:rsidR="00CF509B" w:rsidRPr="00CF509B" w:rsidRDefault="00CF509B" w:rsidP="00CF509B">
      <w:pPr>
        <w:spacing w:after="0"/>
        <w:rPr>
          <w:lang w:val="en-GB"/>
        </w:rPr>
      </w:pPr>
      <w:r w:rsidRPr="00CF509B">
        <w:rPr>
          <w:lang w:val="en-GB"/>
        </w:rPr>
        <w:t>Wu Y, Zhu F, Dong Q, et. al.</w:t>
      </w:r>
    </w:p>
    <w:p w14:paraId="4EBFEEF3" w14:textId="77777777" w:rsidR="00CF509B" w:rsidRPr="00CF509B" w:rsidRDefault="00CF509B" w:rsidP="00CF509B">
      <w:pPr>
        <w:spacing w:after="0"/>
        <w:rPr>
          <w:lang w:val="en-GB"/>
        </w:rPr>
      </w:pPr>
      <w:r w:rsidRPr="00CF509B">
        <w:rPr>
          <w:lang w:val="en-GB"/>
        </w:rPr>
        <w:t>Front Neurol. 2026 Sep 3;17:1895484. doi: 10.3389/fneur.2026.1895484</w:t>
      </w:r>
    </w:p>
    <w:p w14:paraId="6848621B" w14:textId="02E8B670" w:rsidR="00CF509B" w:rsidRPr="00CF509B" w:rsidRDefault="00CF509B" w:rsidP="00CF509B">
      <w:pPr>
        <w:spacing w:after="0"/>
        <w:rPr>
          <w:lang w:val="en-GB"/>
        </w:rPr>
      </w:pPr>
      <w:r w:rsidRPr="00CF509B">
        <w:rPr>
          <w:b/>
          <w:bCs/>
          <w:lang w:val="en-GB"/>
        </w:rPr>
        <w:t>Results</w:t>
      </w:r>
      <w:r w:rsidRPr="00CF509B">
        <w:rPr>
          <w:lang w:val="en-GB"/>
        </w:rPr>
        <w:t>: Thirty-five RCTs (n = 1,188) were included. BCI training improved Fugl-Meyer Assessment-Upper Extremity [FMA-UE; MD = 4.55, 95% CI (2.84, 6.25), P &lt; 0.001], Action Research Arm Test [ARAT; MD = 3.90, 95% CI (1.31, 6.50), P = 0.003], and Wolf Motor Function Test [WMFT; MD = 8.53, 95% CI (3.01, 14.04), P = 0.002]. Comparator type significantly moderated the effect [Q-between</w:t>
      </w:r>
      <w:r w:rsidR="00782FBE">
        <w:rPr>
          <w:lang w:val="en-GB"/>
        </w:rPr>
        <w:t xml:space="preserve"> </w:t>
      </w:r>
      <w:r w:rsidRPr="00CF509B">
        <w:rPr>
          <w:lang w:val="en-GB"/>
        </w:rPr>
        <w:t>(3) = 13.43, P &lt; 0.01], ranging from MD = 6.70 against usual care to MD = 1.97 against sham-contingent controls; stroke stage, signal strategy, and feedback modality did not. Qualitative synthesis of 22 trials identified multi-level neuroplastic changes spanning corticospinal excitability, sensorimotor rhythm modulation, and network reorganization. A subset of studies reported correlations between neuroplastic changes and motor improvement.</w:t>
      </w:r>
    </w:p>
    <w:p w14:paraId="3BE8A6FC" w14:textId="77777777" w:rsidR="00CF509B" w:rsidRPr="00CF509B" w:rsidRDefault="00CF509B" w:rsidP="00CF509B">
      <w:pPr>
        <w:spacing w:after="0"/>
        <w:rPr>
          <w:lang w:val="en-GB"/>
        </w:rPr>
      </w:pPr>
      <w:r w:rsidRPr="00CF509B">
        <w:rPr>
          <w:b/>
          <w:bCs/>
          <w:lang w:val="en-GB"/>
        </w:rPr>
        <w:t>Conclusion</w:t>
      </w:r>
      <w:r w:rsidRPr="00CF509B">
        <w:rPr>
          <w:lang w:val="en-GB"/>
        </w:rPr>
        <w:t>: This systematic review found that BCI-based multimodal rehabilitation improves post-stroke upper-limb motor function, with the estimated effect varying by comparator type. Neuroplasticity outcomes were examined across electrophysiological, hemodynamic, and structural modalities, but the current evidence is too heterogeneous and sparse to support a mechanistic account of recovery. Further research is needed to determine how training-associated neural changes relate to functional improvement.</w:t>
      </w:r>
    </w:p>
    <w:p w14:paraId="675AF114" w14:textId="77777777" w:rsidR="00CF509B" w:rsidRPr="00CF509B" w:rsidRDefault="00CF509B" w:rsidP="00CF509B">
      <w:pPr>
        <w:spacing w:after="0"/>
        <w:rPr>
          <w:lang w:val="en-GB"/>
        </w:rPr>
      </w:pPr>
    </w:p>
    <w:p w14:paraId="26DF7CCF" w14:textId="77777777" w:rsidR="00CF509B" w:rsidRPr="00782FBE" w:rsidRDefault="00A00256" w:rsidP="00A84A34">
      <w:pPr>
        <w:pStyle w:val="ListParagraph"/>
        <w:numPr>
          <w:ilvl w:val="0"/>
          <w:numId w:val="5"/>
        </w:numPr>
        <w:spacing w:after="0"/>
        <w:rPr>
          <w:color w:val="EE0000"/>
          <w:lang w:val="en-GB"/>
        </w:rPr>
      </w:pPr>
      <w:hyperlink r:id="rId53" w:history="1">
        <w:r w:rsidR="00CF509B" w:rsidRPr="00782FBE">
          <w:rPr>
            <w:rStyle w:val="Hyperlink"/>
            <w:lang w:val="en-GB"/>
          </w:rPr>
          <w:t>Exercise-based interventions for post-stroke depression: an overview of systematic reviews and evidence mapping</w:t>
        </w:r>
      </w:hyperlink>
      <w:r w:rsidR="00CF509B" w:rsidRPr="00782FBE">
        <w:rPr>
          <w:lang w:val="en-GB"/>
        </w:rPr>
        <w:t xml:space="preserve"> </w:t>
      </w:r>
      <w:hyperlink r:id="rId54" w:history="1">
        <w:r w:rsidR="00CF509B" w:rsidRPr="00782FBE">
          <w:rPr>
            <w:rStyle w:val="Hyperlink"/>
            <w:color w:val="EE0000"/>
            <w:lang w:val="en-GB"/>
          </w:rPr>
          <w:t>Free Full Text</w:t>
        </w:r>
      </w:hyperlink>
      <w:r w:rsidR="00CF509B" w:rsidRPr="00782FBE">
        <w:rPr>
          <w:color w:val="EE0000"/>
          <w:lang w:val="en-GB"/>
        </w:rPr>
        <w:t xml:space="preserve"> </w:t>
      </w:r>
    </w:p>
    <w:p w14:paraId="66C3E44B" w14:textId="77777777" w:rsidR="00CF509B" w:rsidRPr="00CF509B" w:rsidRDefault="00CF509B" w:rsidP="00CF509B">
      <w:pPr>
        <w:spacing w:after="0"/>
        <w:rPr>
          <w:lang w:val="en-GB"/>
        </w:rPr>
      </w:pPr>
      <w:r w:rsidRPr="00CF509B">
        <w:rPr>
          <w:lang w:val="en-GB"/>
        </w:rPr>
        <w:t xml:space="preserve">Zhong S, Huang W, Han L, et. al. </w:t>
      </w:r>
    </w:p>
    <w:p w14:paraId="0419FBF3" w14:textId="77777777" w:rsidR="00CF509B" w:rsidRPr="00CF509B" w:rsidRDefault="00CF509B" w:rsidP="00CF509B">
      <w:pPr>
        <w:spacing w:after="0"/>
        <w:rPr>
          <w:lang w:val="en-GB"/>
        </w:rPr>
      </w:pPr>
      <w:r w:rsidRPr="00CF509B">
        <w:rPr>
          <w:lang w:val="en-GB"/>
        </w:rPr>
        <w:t>Front Neurol. 2026 Sep 3;17:1935524. doi: 10.3389/fneur.2026.1935524</w:t>
      </w:r>
    </w:p>
    <w:p w14:paraId="700A708B" w14:textId="77777777" w:rsidR="00CF509B" w:rsidRPr="00CF509B" w:rsidRDefault="00CF509B" w:rsidP="00CF509B">
      <w:pPr>
        <w:spacing w:after="0"/>
        <w:rPr>
          <w:lang w:val="en-GB"/>
        </w:rPr>
      </w:pPr>
      <w:r w:rsidRPr="00CF509B">
        <w:rPr>
          <w:b/>
          <w:bCs/>
          <w:lang w:val="en-GB"/>
        </w:rPr>
        <w:t>Results</w:t>
      </w:r>
      <w:r w:rsidRPr="00CF509B">
        <w:rPr>
          <w:lang w:val="en-GB"/>
        </w:rPr>
        <w:t>: Six systematic reviews were included. Two were rated low and four critically low using AMSTAR 2; ROBIS identified one review at low risk, three at unclear risk, and two at high risk. The main overlap analysis included 67 trial occurrences across 50 confirmed unique trials and indicated moderate overlap (CCA 6.80%). Most reviews reported favorable effects of exercise on depressive symptoms, although effect magnitude, heterogeneity, and certainty varied. Evidence for secondary clinical outcomes and safety was limited.</w:t>
      </w:r>
    </w:p>
    <w:p w14:paraId="5B8C80CD" w14:textId="77777777" w:rsidR="00CF509B" w:rsidRPr="00CF509B" w:rsidRDefault="00CF509B" w:rsidP="00CF509B">
      <w:pPr>
        <w:spacing w:after="0"/>
        <w:rPr>
          <w:lang w:val="en-GB"/>
        </w:rPr>
      </w:pPr>
      <w:r w:rsidRPr="00CF509B">
        <w:rPr>
          <w:b/>
          <w:bCs/>
          <w:lang w:val="en-GB"/>
        </w:rPr>
        <w:t>Conclusion</w:t>
      </w:r>
      <w:r w:rsidRPr="00CF509B">
        <w:rPr>
          <w:lang w:val="en-GB"/>
        </w:rPr>
        <w:t>: Exercise may reduce depressive symptoms after stroke, but it remains unclear whether this finding applies specifically to patients with formally diagnosed post-stroke depression. The optimal exercise type and dose and whether benefits persist over time are also uncertain. Confidence in the evidence is limited by methodological weaknesses, heterogeneity, incomplete safety reporting, and primary-study overlap.</w:t>
      </w:r>
    </w:p>
    <w:p w14:paraId="38361F80" w14:textId="77777777" w:rsidR="00CF509B" w:rsidRPr="00CF509B" w:rsidRDefault="00CF509B" w:rsidP="00CF509B">
      <w:pPr>
        <w:spacing w:after="0"/>
        <w:rPr>
          <w:b/>
          <w:bCs/>
          <w:lang w:val="en-GB"/>
        </w:rPr>
      </w:pPr>
    </w:p>
    <w:p w14:paraId="0F6341FA" w14:textId="77777777" w:rsidR="00CF509B" w:rsidRPr="00782FBE" w:rsidRDefault="00A00256" w:rsidP="00A84A34">
      <w:pPr>
        <w:pStyle w:val="ListParagraph"/>
        <w:numPr>
          <w:ilvl w:val="0"/>
          <w:numId w:val="5"/>
        </w:numPr>
        <w:spacing w:after="0"/>
        <w:rPr>
          <w:lang w:val="en-GB"/>
        </w:rPr>
      </w:pPr>
      <w:hyperlink r:id="rId55" w:history="1">
        <w:r w:rsidR="00CF509B" w:rsidRPr="00782FBE">
          <w:rPr>
            <w:rStyle w:val="Hyperlink"/>
            <w:lang w:val="en-GB"/>
          </w:rPr>
          <w:t>Robot-assisted rehabilitation for post-stroke balance and postural control: an umbrella review and evidence map of systematic reviews.</w:t>
        </w:r>
      </w:hyperlink>
      <w:r w:rsidR="00CF509B" w:rsidRPr="00782FBE">
        <w:rPr>
          <w:lang w:val="en-GB"/>
        </w:rPr>
        <w:t xml:space="preserve"> </w:t>
      </w:r>
      <w:hyperlink r:id="rId56" w:history="1">
        <w:r w:rsidR="00CF509B" w:rsidRPr="00782FBE">
          <w:rPr>
            <w:rStyle w:val="Hyperlink"/>
            <w:color w:val="EE0000"/>
            <w:lang w:val="en-GB"/>
          </w:rPr>
          <w:t>Free Full Text</w:t>
        </w:r>
      </w:hyperlink>
      <w:r w:rsidR="00CF509B" w:rsidRPr="00782FBE">
        <w:rPr>
          <w:color w:val="EE0000"/>
          <w:lang w:val="en-GB"/>
        </w:rPr>
        <w:t xml:space="preserve"> </w:t>
      </w:r>
    </w:p>
    <w:p w14:paraId="6DE6CA71" w14:textId="77777777" w:rsidR="00CF509B" w:rsidRPr="00CF509B" w:rsidRDefault="00CF509B" w:rsidP="00CF509B">
      <w:pPr>
        <w:spacing w:after="0"/>
        <w:rPr>
          <w:lang w:val="en-GB"/>
        </w:rPr>
      </w:pPr>
      <w:r w:rsidRPr="00CF509B">
        <w:rPr>
          <w:lang w:val="en-GB"/>
        </w:rPr>
        <w:t>Liu Y, Hu Q, Yin S, et. al.</w:t>
      </w:r>
    </w:p>
    <w:p w14:paraId="49F13AD9" w14:textId="77777777" w:rsidR="00CF509B" w:rsidRPr="00CF509B" w:rsidRDefault="00CF509B" w:rsidP="00CF509B">
      <w:pPr>
        <w:spacing w:after="0"/>
        <w:rPr>
          <w:lang w:val="en-GB"/>
        </w:rPr>
      </w:pPr>
      <w:r w:rsidRPr="00CF509B">
        <w:rPr>
          <w:lang w:val="en-GB"/>
        </w:rPr>
        <w:t>Front Neurol. 2026 Sep 8;17:1911635. doi: 10.3389/fneur.2026.1911635</w:t>
      </w:r>
    </w:p>
    <w:p w14:paraId="258BA89A" w14:textId="77777777" w:rsidR="00CF509B" w:rsidRPr="00CF509B" w:rsidRDefault="00CF509B" w:rsidP="00CF509B">
      <w:pPr>
        <w:spacing w:after="0"/>
        <w:rPr>
          <w:lang w:val="en-GB"/>
        </w:rPr>
      </w:pPr>
      <w:r w:rsidRPr="00CF509B">
        <w:rPr>
          <w:b/>
          <w:bCs/>
          <w:lang w:val="en-GB"/>
        </w:rPr>
        <w:t>Results</w:t>
      </w:r>
      <w:r w:rsidRPr="00CF509B">
        <w:rPr>
          <w:lang w:val="en-GB"/>
        </w:rPr>
        <w:t>: Twelve systematic reviews were included. The included reviews evaluated robot-assisted gait training, Lokomat, overground robot-assisted gait training, end-effector robots, exoskeleton robots, lower-limb rehabilitation robots, and mixed robotic devices. The Berg Balance Scale (BBS) was the most frequently reported outcome. Several reviews suggested favorable effects of robot-assisted rehabilitation on BBS, whereas findings for Timed Up and Go, Fugl-Meyer balance, Rivermead Mobility Index, and instrumented postural-control outcomes were less consistent. AMSTAR-2 rated 10 reviews as low quality and two as critically low quality. ROBIS indicated one review with high overall risk of bias and the remaining reviews with unclear risk of bias. The certainty of evidence for major outcomes was generally low or very low. Primary-study overlap was high for overall balance-related evidence (CCA = 12.06%), BBS evidence (CCA = 11.61%), and TUG/TUGT evidence (CCA = 11.76%).</w:t>
      </w:r>
    </w:p>
    <w:p w14:paraId="38CD406F" w14:textId="77777777" w:rsidR="00CF509B" w:rsidRPr="00CF509B" w:rsidRDefault="00CF509B" w:rsidP="00CF509B">
      <w:pPr>
        <w:spacing w:after="0"/>
        <w:rPr>
          <w:lang w:val="en-GB"/>
        </w:rPr>
      </w:pPr>
      <w:r w:rsidRPr="00CF509B">
        <w:rPr>
          <w:b/>
          <w:bCs/>
          <w:lang w:val="en-GB"/>
        </w:rPr>
        <w:t>Conclusion</w:t>
      </w:r>
      <w:r w:rsidRPr="00CF509B">
        <w:rPr>
          <w:lang w:val="en-GB"/>
        </w:rPr>
        <w:t>: Robot-assisted rehabilitation may improve selected balance-related outcomes after stroke, particularly BBS. However, current evidence is limited by low methodological quality, unclear or high risk of bias, low or very low certainty, heterogeneity, and primary-study overlap. Robot-assisted rehabilitation should be considered a potential adjunct to comprehensive post-stroke rehabilitation, and higher-quality evidence is needed to clarify its effects on balance and postural control.</w:t>
      </w:r>
    </w:p>
    <w:p w14:paraId="352DC528" w14:textId="77777777" w:rsidR="00CF509B" w:rsidRPr="00CF509B" w:rsidRDefault="00CF509B" w:rsidP="00CF509B">
      <w:pPr>
        <w:spacing w:after="0"/>
        <w:rPr>
          <w:lang w:val="en-GB"/>
        </w:rPr>
      </w:pPr>
    </w:p>
    <w:p w14:paraId="37F15969" w14:textId="77777777" w:rsidR="00CF509B" w:rsidRPr="00782FBE" w:rsidRDefault="00A00256" w:rsidP="00A84A34">
      <w:pPr>
        <w:pStyle w:val="ListParagraph"/>
        <w:numPr>
          <w:ilvl w:val="0"/>
          <w:numId w:val="5"/>
        </w:numPr>
        <w:spacing w:after="0"/>
        <w:rPr>
          <w:lang w:val="en-GB"/>
        </w:rPr>
      </w:pPr>
      <w:hyperlink r:id="rId57" w:history="1">
        <w:r w:rsidR="00CF509B" w:rsidRPr="00782FBE">
          <w:rPr>
            <w:rStyle w:val="Hyperlink"/>
            <w:lang w:val="en-GB"/>
          </w:rPr>
          <w:t>Comparative efficacy of virtual reality, robotics, and brain-computer interface interventions for upper limb rehabilitation after stroke: a systematic review and network meta-analysis.</w:t>
        </w:r>
      </w:hyperlink>
      <w:r w:rsidR="00CF509B" w:rsidRPr="00782FBE">
        <w:rPr>
          <w:lang w:val="en-GB"/>
        </w:rPr>
        <w:t xml:space="preserve"> </w:t>
      </w:r>
      <w:hyperlink r:id="rId58" w:history="1">
        <w:r w:rsidR="00CF509B" w:rsidRPr="00782FBE">
          <w:rPr>
            <w:rStyle w:val="Hyperlink"/>
            <w:lang w:val="en-GB"/>
          </w:rPr>
          <w:t>Free Full Text</w:t>
        </w:r>
      </w:hyperlink>
      <w:r w:rsidR="00CF509B" w:rsidRPr="00782FBE">
        <w:rPr>
          <w:lang w:val="en-GB"/>
        </w:rPr>
        <w:t xml:space="preserve"> </w:t>
      </w:r>
    </w:p>
    <w:p w14:paraId="40FFEEBB" w14:textId="77777777" w:rsidR="00CF509B" w:rsidRPr="00CF509B" w:rsidRDefault="00CF509B" w:rsidP="00CF509B">
      <w:pPr>
        <w:spacing w:after="0"/>
        <w:rPr>
          <w:lang w:val="en-GB"/>
        </w:rPr>
      </w:pPr>
      <w:r w:rsidRPr="00CF509B">
        <w:rPr>
          <w:lang w:val="en-GB"/>
        </w:rPr>
        <w:t>Pang R, Hu Z, Luo C, et. al.</w:t>
      </w:r>
    </w:p>
    <w:p w14:paraId="357650C1" w14:textId="77777777" w:rsidR="00CF509B" w:rsidRPr="00CF509B" w:rsidRDefault="00CF509B" w:rsidP="00CF509B">
      <w:pPr>
        <w:spacing w:after="0"/>
        <w:rPr>
          <w:b/>
          <w:bCs/>
          <w:lang w:val="en-GB"/>
        </w:rPr>
      </w:pPr>
      <w:r w:rsidRPr="00CF509B">
        <w:rPr>
          <w:lang w:val="en-GB"/>
        </w:rPr>
        <w:t>Front Neurol. 2026 Sep 9;17:1882841. doi: 10.3389/fneur.2026.1882841</w:t>
      </w:r>
      <w:r w:rsidRPr="00CF509B">
        <w:rPr>
          <w:b/>
          <w:bCs/>
          <w:lang w:val="en-GB"/>
        </w:rPr>
        <w:t xml:space="preserve">. </w:t>
      </w:r>
    </w:p>
    <w:p w14:paraId="1704C745" w14:textId="77777777" w:rsidR="00CF509B" w:rsidRPr="00CF509B" w:rsidRDefault="00CF509B" w:rsidP="00CF509B">
      <w:pPr>
        <w:spacing w:after="0"/>
        <w:rPr>
          <w:b/>
          <w:bCs/>
          <w:lang w:val="en-GB"/>
        </w:rPr>
      </w:pPr>
      <w:r w:rsidRPr="00CF509B">
        <w:rPr>
          <w:b/>
          <w:bCs/>
          <w:lang w:val="en-GB"/>
        </w:rPr>
        <w:t>Results</w:t>
      </w:r>
    </w:p>
    <w:p w14:paraId="2D5D5CA9" w14:textId="77777777" w:rsidR="00CF509B" w:rsidRPr="00CF509B" w:rsidRDefault="00CF509B" w:rsidP="00CF509B">
      <w:pPr>
        <w:spacing w:after="0"/>
        <w:rPr>
          <w:lang w:val="en-GB"/>
        </w:rPr>
      </w:pPr>
      <w:r w:rsidRPr="00CF509B">
        <w:rPr>
          <w:lang w:val="en-GB"/>
        </w:rPr>
        <w:t>25 RCTs (1,145 stroke survivors) were included. The network evidence geometry was star-shaped, with conventional physical therapy (CPT) as the common comparator. For FMA-UE, ROT-RFE achieved the highest SUCRA ranking, although this estimate was based on a single study. ROT-CPT and ROT, supported by two and three studies respectively, provided more consistent evidence. For secondary outcomes, ROT-CPT ranked highest for MBI (SUCRA = 0.89), whereas VR-CPT ranked highest for WMFT (SUCRA = 0.59). Sensitivity analyses generally supported robustness, and subgroup analyses suggested patient characteristics may influence treatment effects.</w:t>
      </w:r>
    </w:p>
    <w:p w14:paraId="71B89AE1" w14:textId="77777777" w:rsidR="00CF509B" w:rsidRPr="00CF509B" w:rsidRDefault="00CF509B" w:rsidP="00CF509B">
      <w:pPr>
        <w:spacing w:after="0"/>
        <w:rPr>
          <w:b/>
          <w:bCs/>
          <w:lang w:val="en-GB"/>
        </w:rPr>
      </w:pPr>
      <w:r w:rsidRPr="00CF509B">
        <w:rPr>
          <w:b/>
          <w:bCs/>
          <w:lang w:val="en-GB"/>
        </w:rPr>
        <w:t>Conclusion</w:t>
      </w:r>
    </w:p>
    <w:p w14:paraId="521AA19F" w14:textId="77777777" w:rsidR="00CF509B" w:rsidRPr="00CF509B" w:rsidRDefault="00CF509B" w:rsidP="00CF509B">
      <w:pPr>
        <w:spacing w:after="0"/>
        <w:rPr>
          <w:lang w:val="en-GB"/>
        </w:rPr>
      </w:pPr>
      <w:r w:rsidRPr="00CF509B">
        <w:rPr>
          <w:lang w:val="en-GB"/>
        </w:rPr>
        <w:t>For improving upper-limb motor function after stroke, robotics-based interventions were supported by stronger evidence than other modalities. Specifically, ROT (SUCRA = 0.71, 3 studies) and ROT-CPT (SUCRA = 0.70, 2 studies) demonstrated consistent and clinically meaningful improvements, representing more reliable options for clinical practice. While a single robotics variant (ROT-RFE, SUCRA = 0.91) achieved a numerically higher ranking, this estimate was based on one trial and should not be interpreted as definitive evidence of superiority. VR-based interventions showed modest benefits, whereas BCI-based interventions were supported by only one eligible</w:t>
      </w:r>
      <w:r w:rsidRPr="00CF509B">
        <w:rPr>
          <w:b/>
          <w:bCs/>
          <w:lang w:val="en-GB"/>
        </w:rPr>
        <w:t xml:space="preserve"> </w:t>
      </w:r>
      <w:r w:rsidRPr="00CF509B">
        <w:rPr>
          <w:lang w:val="en-GB"/>
        </w:rPr>
        <w:t>study with extractable data and no reliable conclusions can be drawn</w:t>
      </w:r>
    </w:p>
    <w:p w14:paraId="62B74293" w14:textId="77777777" w:rsidR="00CF509B" w:rsidRPr="00CF509B" w:rsidRDefault="00CF509B" w:rsidP="00CF509B">
      <w:pPr>
        <w:spacing w:after="0"/>
        <w:rPr>
          <w:lang w:val="en-GB"/>
        </w:rPr>
      </w:pPr>
    </w:p>
    <w:p w14:paraId="2B81FE3C" w14:textId="77777777" w:rsidR="00CF509B" w:rsidRPr="00782FBE" w:rsidRDefault="00A00256" w:rsidP="00A84A34">
      <w:pPr>
        <w:pStyle w:val="ListParagraph"/>
        <w:numPr>
          <w:ilvl w:val="0"/>
          <w:numId w:val="5"/>
        </w:numPr>
        <w:spacing w:after="0"/>
        <w:rPr>
          <w:lang w:val="en-GB"/>
        </w:rPr>
      </w:pPr>
      <w:hyperlink r:id="rId59" w:history="1">
        <w:r w:rsidR="00CF509B" w:rsidRPr="00782FBE">
          <w:rPr>
            <w:rStyle w:val="Hyperlink"/>
            <w:lang w:val="en-GB"/>
          </w:rPr>
          <w:t>Unlocking Early Neural Plasticity: A Systematic Review and Meta-Analysis of Repetitive Transcranial Magnetic Stimulation on Motor Recovery in Acute Stroke</w:t>
        </w:r>
      </w:hyperlink>
      <w:r w:rsidR="00CF509B" w:rsidRPr="00782FBE">
        <w:rPr>
          <w:lang w:val="en-GB"/>
        </w:rPr>
        <w:t xml:space="preserve"> </w:t>
      </w:r>
      <w:hyperlink r:id="rId60" w:history="1">
        <w:r w:rsidR="00CF509B" w:rsidRPr="00782FBE">
          <w:rPr>
            <w:rStyle w:val="Hyperlink"/>
            <w:color w:val="EE0000"/>
            <w:lang w:val="en-GB"/>
          </w:rPr>
          <w:t>Free Full Text</w:t>
        </w:r>
      </w:hyperlink>
      <w:r w:rsidR="00CF509B" w:rsidRPr="00782FBE">
        <w:rPr>
          <w:color w:val="EE0000"/>
          <w:lang w:val="en-GB"/>
        </w:rPr>
        <w:t xml:space="preserve"> </w:t>
      </w:r>
    </w:p>
    <w:p w14:paraId="35030ECD" w14:textId="77777777" w:rsidR="00CF509B" w:rsidRPr="00CF509B" w:rsidRDefault="00CF509B" w:rsidP="00CF509B">
      <w:pPr>
        <w:spacing w:after="0"/>
        <w:rPr>
          <w:lang w:val="en-GB"/>
        </w:rPr>
      </w:pPr>
      <w:r w:rsidRPr="00CF509B">
        <w:rPr>
          <w:lang w:val="en-GB"/>
        </w:rPr>
        <w:t>Liu M, Li H, Yang G, Deng X et.al.</w:t>
      </w:r>
    </w:p>
    <w:p w14:paraId="515BA17E" w14:textId="77777777" w:rsidR="00CF509B" w:rsidRPr="00CF509B" w:rsidRDefault="00CF509B" w:rsidP="00CF509B">
      <w:pPr>
        <w:spacing w:after="0"/>
        <w:rPr>
          <w:lang w:val="en-GB"/>
        </w:rPr>
      </w:pPr>
      <w:r w:rsidRPr="00CF509B">
        <w:rPr>
          <w:lang w:val="en-GB"/>
        </w:rPr>
        <w:t>J Integr Neurosci. 2026 Sep 21;25(9):49076. doi: 10.31083/JIN49076</w:t>
      </w:r>
    </w:p>
    <w:p w14:paraId="52B71FA3" w14:textId="77777777" w:rsidR="00CF509B" w:rsidRPr="00CF509B" w:rsidRDefault="00CF509B" w:rsidP="00CF509B">
      <w:pPr>
        <w:spacing w:after="0"/>
      </w:pPr>
      <w:r w:rsidRPr="00CF509B">
        <w:rPr>
          <w:b/>
          <w:bCs/>
        </w:rPr>
        <w:t>Results</w:t>
      </w:r>
      <w:r w:rsidRPr="00CF509B">
        <w:t xml:space="preserve">: A systematic literature search identified 17 studies meeting the inclusion criteria involving 846 acute ischemic stroke adults. rTMS significantly improved motor recovery (FMA: </w:t>
      </w:r>
      <w:r w:rsidRPr="00CF509B">
        <w:rPr>
          <w:i/>
          <w:iCs/>
        </w:rPr>
        <w:t>p</w:t>
      </w:r>
      <w:r w:rsidRPr="00CF509B">
        <w:t xml:space="preserve"> &lt; 0.01) and reduced neurological deficits (NIHSS: </w:t>
      </w:r>
      <w:r w:rsidRPr="00CF509B">
        <w:rPr>
          <w:i/>
          <w:iCs/>
        </w:rPr>
        <w:t>p</w:t>
      </w:r>
      <w:r w:rsidRPr="00CF509B">
        <w:t xml:space="preserve"> &lt; 0.01). It also enhanced independence (BI: </w:t>
      </w:r>
      <w:r w:rsidRPr="00CF509B">
        <w:rPr>
          <w:i/>
          <w:iCs/>
        </w:rPr>
        <w:t>p</w:t>
      </w:r>
      <w:r w:rsidRPr="00CF509B">
        <w:t xml:space="preserve"> = 0.01) and reduced disability (mRS: </w:t>
      </w:r>
      <w:r w:rsidRPr="00CF509B">
        <w:rPr>
          <w:i/>
          <w:iCs/>
        </w:rPr>
        <w:t>p</w:t>
      </w:r>
      <w:r w:rsidRPr="00CF509B">
        <w:t xml:space="preserve"> &lt; 0.01; grip strength: </w:t>
      </w:r>
      <w:r w:rsidRPr="00CF509B">
        <w:rPr>
          <w:i/>
          <w:iCs/>
        </w:rPr>
        <w:t>p</w:t>
      </w:r>
      <w:r w:rsidRPr="00CF509B">
        <w:t xml:space="preserve"> = 0.01). Neurophysiological outcomes indicated increased corticospinal excitability in the lesioned hemisphere (MEP amplitude: </w:t>
      </w:r>
      <w:r w:rsidRPr="00CF509B">
        <w:rPr>
          <w:i/>
          <w:iCs/>
        </w:rPr>
        <w:t>p</w:t>
      </w:r>
      <w:r w:rsidRPr="00CF509B">
        <w:t xml:space="preserve"> &lt; 0.01) and reduced RMT (</w:t>
      </w:r>
      <w:r w:rsidRPr="00CF509B">
        <w:rPr>
          <w:i/>
          <w:iCs/>
        </w:rPr>
        <w:t>p</w:t>
      </w:r>
      <w:r w:rsidRPr="00CF509B">
        <w:t xml:space="preserve"> &lt; 0.01), with no significant effect on CMCT. Subgroup analyses showed comparable benefits between ipsilesional high-frequency and contralesional low-frequency rTMS, though high-frequency protocols yielded significant improvements in activities of daily living (</w:t>
      </w:r>
      <w:r w:rsidRPr="00CF509B">
        <w:rPr>
          <w:i/>
          <w:iCs/>
        </w:rPr>
        <w:t>p</w:t>
      </w:r>
      <w:r w:rsidRPr="00CF509B">
        <w:t xml:space="preserve"> = 0.01). Subthreshold stimulation and threshold stimulation were associated with NIHSS improvements (</w:t>
      </w:r>
      <w:r w:rsidRPr="00CF509B">
        <w:rPr>
          <w:i/>
          <w:iCs/>
        </w:rPr>
        <w:t>p</w:t>
      </w:r>
      <w:r w:rsidRPr="00CF509B">
        <w:t xml:space="preserve"> &lt; 0.01). Suprathreshold stimulation showed a non</w:t>
      </w:r>
      <w:r w:rsidRPr="00CF509B">
        <w:noBreakHyphen/>
        <w:t>significant effect (</w:t>
      </w:r>
      <w:r w:rsidRPr="00CF509B">
        <w:rPr>
          <w:i/>
          <w:iCs/>
        </w:rPr>
        <w:t>p</w:t>
      </w:r>
      <w:r w:rsidRPr="00CF509B">
        <w:t xml:space="preserve"> = 0.11).</w:t>
      </w:r>
    </w:p>
    <w:p w14:paraId="564582B6" w14:textId="77777777" w:rsidR="00CF509B" w:rsidRPr="00CF509B" w:rsidRDefault="00CF509B" w:rsidP="00CF509B">
      <w:pPr>
        <w:spacing w:after="0"/>
      </w:pPr>
      <w:r w:rsidRPr="00CF509B">
        <w:rPr>
          <w:b/>
          <w:bCs/>
        </w:rPr>
        <w:t>Conclusions</w:t>
      </w:r>
      <w:r w:rsidRPr="00CF509B">
        <w:t>: Despite heterogeneity and limitations in evidence quality, rTMS shows promise as a neurorehabilitative intervention in acute stroke, potentially by modulating interhemispheric balance and promoting neuroplasticity.</w:t>
      </w:r>
    </w:p>
    <w:p w14:paraId="43B4596F" w14:textId="77777777" w:rsidR="00CF509B" w:rsidRPr="00CF509B" w:rsidRDefault="00CF509B" w:rsidP="00CF509B">
      <w:pPr>
        <w:spacing w:after="0"/>
        <w:rPr>
          <w:b/>
          <w:bCs/>
          <w:lang w:val="en-GB"/>
        </w:rPr>
      </w:pPr>
    </w:p>
    <w:p w14:paraId="78D7BE94" w14:textId="77777777" w:rsidR="00CF509B" w:rsidRPr="00782FBE" w:rsidRDefault="00A00256" w:rsidP="00A84A34">
      <w:pPr>
        <w:pStyle w:val="ListParagraph"/>
        <w:numPr>
          <w:ilvl w:val="0"/>
          <w:numId w:val="5"/>
        </w:numPr>
        <w:spacing w:after="0"/>
        <w:rPr>
          <w:lang w:val="en-GB"/>
        </w:rPr>
      </w:pPr>
      <w:hyperlink r:id="rId61" w:history="1">
        <w:r w:rsidR="00CF509B" w:rsidRPr="00782FBE">
          <w:rPr>
            <w:rStyle w:val="Hyperlink"/>
            <w:lang w:val="en-GB"/>
          </w:rPr>
          <w:t>The Efficacy of Different Exercise Intervention Models and Dosages on Post-Stroke Depression: A Systematic Review and Network Meta-Analysis</w:t>
        </w:r>
      </w:hyperlink>
      <w:r w:rsidR="00CF509B" w:rsidRPr="00782FBE">
        <w:rPr>
          <w:lang w:val="en-GB"/>
        </w:rPr>
        <w:t xml:space="preserve"> </w:t>
      </w:r>
      <w:hyperlink r:id="rId62" w:history="1">
        <w:r w:rsidR="00CF509B" w:rsidRPr="00782FBE">
          <w:rPr>
            <w:rStyle w:val="Hyperlink"/>
            <w:color w:val="EE0000"/>
            <w:lang w:val="en-GB"/>
          </w:rPr>
          <w:t>Free Full Text</w:t>
        </w:r>
      </w:hyperlink>
    </w:p>
    <w:p w14:paraId="07B72A02" w14:textId="77777777" w:rsidR="00CF509B" w:rsidRPr="00CF509B" w:rsidRDefault="00CF509B" w:rsidP="00CF509B">
      <w:pPr>
        <w:spacing w:after="0"/>
        <w:rPr>
          <w:lang w:val="en-GB"/>
        </w:rPr>
      </w:pPr>
      <w:r w:rsidRPr="00CF509B">
        <w:rPr>
          <w:lang w:val="en-GB"/>
        </w:rPr>
        <w:t>Fan X, Dai X, Peng Q et. al.</w:t>
      </w:r>
    </w:p>
    <w:p w14:paraId="18D3341E" w14:textId="77777777" w:rsidR="00CF509B" w:rsidRPr="00CF509B" w:rsidRDefault="00CF509B" w:rsidP="00CF509B">
      <w:pPr>
        <w:spacing w:after="0"/>
        <w:rPr>
          <w:lang w:val="en-GB"/>
        </w:rPr>
      </w:pPr>
      <w:r w:rsidRPr="00CF509B">
        <w:rPr>
          <w:lang w:val="en-GB"/>
        </w:rPr>
        <w:t>Br J Hosp Med (Lond). 2026 Sep 21;87(9):58254. doi: 10.31083/BJHM58254</w:t>
      </w:r>
    </w:p>
    <w:p w14:paraId="79832EDF" w14:textId="77777777" w:rsidR="00CF509B" w:rsidRPr="00CF509B" w:rsidRDefault="00CF509B" w:rsidP="00CF509B">
      <w:pPr>
        <w:spacing w:after="0"/>
        <w:rPr>
          <w:lang w:val="en-GB"/>
        </w:rPr>
      </w:pPr>
      <w:r w:rsidRPr="00CF509B">
        <w:rPr>
          <w:b/>
          <w:bCs/>
          <w:lang w:val="en-GB"/>
        </w:rPr>
        <w:t>Results</w:t>
      </w:r>
      <w:r w:rsidRPr="00CF509B">
        <w:rPr>
          <w:lang w:val="en-GB"/>
        </w:rPr>
        <w:t>: Exercise interventions lasting less than 8 weeks, performed at least five times per week, and with individual sessions of 30 minutes or less, demonstrated the most significant improvement in PSD symptoms. As the exercise dose increased, the antidepressant effects of mixed aerobic exercise (MAE), combined exercise (CE), resistance training (RT), high-intensity interval training (HIIT), moderate-intensity continuous training (MICT), traditional martial arts (TOMA), and yoga (YOGA) all exhibited a continuous downward trend. Among these, resistance training (RT) showed the most significant decline, with no subsequent rebound effect.</w:t>
      </w:r>
    </w:p>
    <w:p w14:paraId="124A42C0" w14:textId="6BA9331F" w:rsidR="00F56500" w:rsidRDefault="00CF509B" w:rsidP="00CF509B">
      <w:pPr>
        <w:spacing w:after="0"/>
        <w:rPr>
          <w:lang w:val="en-GB"/>
        </w:rPr>
      </w:pPr>
      <w:r w:rsidRPr="00CF509B">
        <w:rPr>
          <w:b/>
          <w:bCs/>
          <w:lang w:val="en-GB"/>
        </w:rPr>
        <w:t>Conclusion</w:t>
      </w:r>
      <w:r w:rsidRPr="00CF509B">
        <w:rPr>
          <w:lang w:val="en-GB"/>
        </w:rPr>
        <w:t>: All exercise intervention models effectively alleviate PSD symptoms, with resistance training emerging as the most effective single exercise modality. However, the optimal exercise dose for resistance training remains to be established. Further clinical studies are warranted to clarify the dose-response relationship and optimize exercise dose PSD</w:t>
      </w:r>
      <w:r>
        <w:rPr>
          <w:lang w:val="en-GB"/>
        </w:rPr>
        <w:t xml:space="preserve"> management</w:t>
      </w:r>
    </w:p>
    <w:p w14:paraId="15C40D5C" w14:textId="0CE4D64C" w:rsidR="009444A0" w:rsidRPr="00370E56" w:rsidRDefault="00A00256" w:rsidP="009444A0">
      <w:pPr>
        <w:spacing w:after="0"/>
        <w:rPr>
          <w:rStyle w:val="Hyperlink"/>
          <w:rFonts w:cs="Times New Roman"/>
          <w:color w:val="auto"/>
          <w:szCs w:val="20"/>
          <w:u w:val="none"/>
        </w:rPr>
      </w:pPr>
      <w:hyperlink w:anchor="content" w:history="1">
        <w:r w:rsidR="009444A0" w:rsidRPr="00370E56">
          <w:rPr>
            <w:rStyle w:val="Hyperlink"/>
            <w:rFonts w:cs="Times New Roman"/>
            <w:szCs w:val="20"/>
          </w:rPr>
          <w:t>Back to content</w:t>
        </w:r>
      </w:hyperlink>
    </w:p>
    <w:p w14:paraId="68DFC97A" w14:textId="5C2B6B83" w:rsidR="00384A1F" w:rsidRPr="00370E56" w:rsidRDefault="00384A1F" w:rsidP="00BA12D4">
      <w:pPr>
        <w:spacing w:after="0"/>
        <w:rPr>
          <w:rFonts w:cs="Times New Roman"/>
          <w:szCs w:val="20"/>
        </w:rPr>
      </w:pPr>
    </w:p>
    <w:p w14:paraId="38DCAA12" w14:textId="7223B0E2" w:rsidR="003C29DB" w:rsidRPr="00370E56" w:rsidRDefault="00661EA2" w:rsidP="003C29DB">
      <w:pPr>
        <w:pStyle w:val="Heading3"/>
        <w:jc w:val="left"/>
        <w:rPr>
          <w:lang w:val="en-GB"/>
        </w:rPr>
      </w:pPr>
      <w:bookmarkStart w:id="35" w:name="PD_Systemtic_Review"/>
      <w:bookmarkStart w:id="36" w:name="_Ref97704993"/>
      <w:bookmarkStart w:id="37" w:name="_Hlk133050438"/>
      <w:bookmarkEnd w:id="30"/>
      <w:bookmarkEnd w:id="35"/>
      <w:r w:rsidRPr="00370E56">
        <w:t>Parkinson’s disease</w:t>
      </w:r>
      <w:bookmarkStart w:id="38" w:name="_Hlk97705423"/>
      <w:bookmarkStart w:id="39" w:name="_Hlk97201269"/>
      <w:bookmarkEnd w:id="31"/>
      <w:bookmarkEnd w:id="36"/>
      <w:bookmarkEnd w:id="37"/>
    </w:p>
    <w:p w14:paraId="58EF1045" w14:textId="77777777" w:rsidR="00CF509B" w:rsidRPr="00CF509B" w:rsidRDefault="00A00256" w:rsidP="00A84A34">
      <w:pPr>
        <w:pStyle w:val="ListParagraph"/>
        <w:numPr>
          <w:ilvl w:val="0"/>
          <w:numId w:val="6"/>
        </w:numPr>
        <w:spacing w:after="0"/>
        <w:jc w:val="left"/>
        <w:rPr>
          <w:lang w:val="en-ZA"/>
        </w:rPr>
      </w:pPr>
      <w:hyperlink r:id="rId63" w:tooltip="https://pubmed.ncbi.nlm.nih.gov/42780363/" w:history="1">
        <w:r w:rsidR="00CF509B" w:rsidRPr="00CF509B">
          <w:rPr>
            <w:rStyle w:val="Hyperlink"/>
            <w:lang w:val="en-ZA"/>
          </w:rPr>
          <w:t>Robot-assisted gait training for balance, mobility, and gait in Parkinson's disease: a systematic review and meta-analysis.</w:t>
        </w:r>
      </w:hyperlink>
    </w:p>
    <w:p w14:paraId="66501150" w14:textId="77777777" w:rsidR="00CF509B" w:rsidRPr="00CF509B" w:rsidRDefault="00CF509B" w:rsidP="00CF509B">
      <w:pPr>
        <w:spacing w:after="0"/>
        <w:jc w:val="left"/>
        <w:rPr>
          <w:rStyle w:val="Hyperlink"/>
          <w:lang w:val="en-ZA"/>
        </w:rPr>
      </w:pPr>
      <w:r w:rsidRPr="00CF509B">
        <w:rPr>
          <w:lang w:val="en-ZA"/>
        </w:rPr>
        <w:fldChar w:fldCharType="begin"/>
      </w:r>
      <w:r w:rsidRPr="00CF509B">
        <w:rPr>
          <w:lang w:val="en-ZA"/>
        </w:rPr>
        <w:instrText>HYPERLINK "https://pmc.ncbi.nlm.nih.gov/articles/PMC13597248/"</w:instrText>
      </w:r>
      <w:r w:rsidRPr="00CF509B">
        <w:rPr>
          <w:lang w:val="en-ZA"/>
        </w:rPr>
        <w:fldChar w:fldCharType="separate"/>
      </w:r>
      <w:r w:rsidRPr="00CF509B">
        <w:rPr>
          <w:rStyle w:val="Hyperlink"/>
          <w:lang w:val="en-ZA"/>
        </w:rPr>
        <w:t>Free Full Text</w:t>
      </w:r>
    </w:p>
    <w:p w14:paraId="28B519A2" w14:textId="77777777" w:rsidR="00CF509B" w:rsidRPr="00CF509B" w:rsidRDefault="00CF509B" w:rsidP="00CF509B">
      <w:pPr>
        <w:spacing w:after="0"/>
        <w:jc w:val="left"/>
        <w:rPr>
          <w:lang w:val="en-ZA"/>
        </w:rPr>
      </w:pPr>
      <w:r w:rsidRPr="00CF509B">
        <w:rPr>
          <w:lang w:val="en-ZA"/>
        </w:rPr>
        <w:fldChar w:fldCharType="end"/>
      </w:r>
      <w:r w:rsidRPr="00CF509B">
        <w:rPr>
          <w:lang w:val="en-ZA"/>
        </w:rPr>
        <w:t xml:space="preserve">Zhao Z, Xu C, Li X, et al., </w:t>
      </w:r>
    </w:p>
    <w:p w14:paraId="46A52116" w14:textId="77777777" w:rsidR="00CF509B" w:rsidRPr="00CF509B" w:rsidRDefault="00CF509B" w:rsidP="00CF509B">
      <w:pPr>
        <w:spacing w:after="0"/>
        <w:jc w:val="left"/>
        <w:rPr>
          <w:lang w:val="en-ZA"/>
        </w:rPr>
      </w:pPr>
      <w:r w:rsidRPr="00CF509B">
        <w:rPr>
          <w:lang w:val="en-ZA"/>
        </w:rPr>
        <w:t>Front Neurol. 2026 Sep 9;17:1878057. doi: 10.3389/fneur.2026.1878057</w:t>
      </w:r>
    </w:p>
    <w:p w14:paraId="47F31C89" w14:textId="77777777" w:rsidR="00CF509B" w:rsidRPr="00CF509B" w:rsidRDefault="00CF509B" w:rsidP="00CF509B">
      <w:pPr>
        <w:spacing w:after="0"/>
        <w:jc w:val="left"/>
        <w:rPr>
          <w:lang w:val="en-ZA"/>
        </w:rPr>
      </w:pPr>
      <w:r w:rsidRPr="00CF509B">
        <w:rPr>
          <w:b/>
          <w:bCs/>
          <w:lang w:val="en-ZA"/>
        </w:rPr>
        <w:t xml:space="preserve">Results: </w:t>
      </w:r>
      <w:r w:rsidRPr="00CF509B">
        <w:rPr>
          <w:lang w:val="en-ZA"/>
        </w:rPr>
        <w:t>A total of 12 RCTs were included. RAGT was associated with better BBS scores (Hedges' g = 1.08, 95% CI: 0.55 to 1.62; MD = 3.49 points, 95% CI: 1.85 to 5.12), shorter TUG time (Hedges' g = -0.47, 95% CI: -0.77 to -0.16; MD = -1.82 s, 95% CI: -2.67 to -0.96), and a longer 6MWD (Hedges' g = 2.21, 95% CI: 0.53 to 3.90; MD = 35.82 m, 95% CI: -0.94 to 72.58). Cadence increased by 4.14 steps/min (95% CI: 1.83 to 6.46), and step length increased by 5.70 cm (95% CI: 0.25 to 11.15). However, BBS, 6MWD, and step length showed substantial heterogeneity, and Egger's tests suggested possible small-study effects or publication bias for several outcomes.</w:t>
      </w:r>
    </w:p>
    <w:p w14:paraId="549AA1EA" w14:textId="77777777" w:rsidR="00CF509B" w:rsidRPr="00CF509B" w:rsidRDefault="00CF509B" w:rsidP="00CF509B">
      <w:pPr>
        <w:spacing w:after="0"/>
        <w:jc w:val="left"/>
        <w:rPr>
          <w:lang w:val="en-ZA"/>
        </w:rPr>
      </w:pPr>
      <w:r w:rsidRPr="00CF509B">
        <w:rPr>
          <w:b/>
          <w:bCs/>
          <w:lang w:val="en-ZA"/>
        </w:rPr>
        <w:t xml:space="preserve">Conclusion: </w:t>
      </w:r>
      <w:r w:rsidRPr="00CF509B">
        <w:rPr>
          <w:lang w:val="en-ZA"/>
        </w:rPr>
        <w:t>RAGT may be a promising adjunct to rehabilitation for PD, but the magnitude of benefit is uncertain, and the true effects may be smaller than the pooled estimates. Current evidence should be interpreted cautiously because of small trials, heterogeneous devices and comparators, underreported safety outcomes, risk of bias, and possible publication bias.</w:t>
      </w:r>
    </w:p>
    <w:p w14:paraId="4B42684C" w14:textId="77777777" w:rsidR="00CF509B" w:rsidRPr="00CF509B" w:rsidRDefault="00CF509B" w:rsidP="00CF509B">
      <w:pPr>
        <w:spacing w:after="0"/>
        <w:jc w:val="left"/>
      </w:pPr>
    </w:p>
    <w:p w14:paraId="4DA800BA" w14:textId="77777777" w:rsidR="00CF509B" w:rsidRPr="00CF509B" w:rsidRDefault="00A00256" w:rsidP="00A84A34">
      <w:pPr>
        <w:pStyle w:val="ListParagraph"/>
        <w:numPr>
          <w:ilvl w:val="0"/>
          <w:numId w:val="6"/>
        </w:numPr>
        <w:spacing w:after="0"/>
        <w:jc w:val="left"/>
        <w:rPr>
          <w:lang w:val="en-ZA"/>
        </w:rPr>
      </w:pPr>
      <w:hyperlink r:id="rId64" w:tooltip="https://pubmed.ncbi.nlm.nih.gov/42700415/" w:history="1">
        <w:r w:rsidR="00CF509B" w:rsidRPr="00CF509B">
          <w:rPr>
            <w:rStyle w:val="Hyperlink"/>
            <w:lang w:val="en-ZA"/>
          </w:rPr>
          <w:t>Physical Training in Parkinson's Disease: A Systematic Review of Neurobiological Mechanisms, Brain-Muscle Adaptations, and Implications for Personalized Rehabilitation.</w:t>
        </w:r>
      </w:hyperlink>
    </w:p>
    <w:p w14:paraId="4130C699" w14:textId="77777777" w:rsidR="00CF509B" w:rsidRPr="00CF509B" w:rsidRDefault="00A00256" w:rsidP="00CF509B">
      <w:pPr>
        <w:spacing w:after="0"/>
        <w:jc w:val="left"/>
        <w:rPr>
          <w:lang w:val="en-ZA"/>
        </w:rPr>
      </w:pPr>
      <w:hyperlink r:id="rId65" w:history="1">
        <w:r w:rsidR="00CF509B" w:rsidRPr="00CF509B">
          <w:rPr>
            <w:rStyle w:val="Hyperlink"/>
            <w:lang w:val="en-ZA"/>
          </w:rPr>
          <w:t>Free Full Text</w:t>
        </w:r>
      </w:hyperlink>
    </w:p>
    <w:p w14:paraId="073FAC0F" w14:textId="77777777" w:rsidR="00CF509B" w:rsidRPr="00CF509B" w:rsidRDefault="00CF509B" w:rsidP="00CF509B">
      <w:pPr>
        <w:spacing w:after="0"/>
        <w:jc w:val="left"/>
        <w:rPr>
          <w:lang w:val="en-ZA"/>
        </w:rPr>
      </w:pPr>
      <w:r w:rsidRPr="00CF509B">
        <w:rPr>
          <w:lang w:val="en-ZA"/>
        </w:rPr>
        <w:t>Jannou A, Welter ML.</w:t>
      </w:r>
    </w:p>
    <w:p w14:paraId="30B87213" w14:textId="77777777" w:rsidR="00CF509B" w:rsidRPr="00CF509B" w:rsidRDefault="00CF509B" w:rsidP="00CF509B">
      <w:pPr>
        <w:spacing w:after="0"/>
        <w:jc w:val="left"/>
        <w:rPr>
          <w:lang w:val="en-ZA"/>
        </w:rPr>
      </w:pPr>
      <w:r w:rsidRPr="00CF509B">
        <w:rPr>
          <w:lang w:val="en-ZA"/>
        </w:rPr>
        <w:t>Neurodegener Dis. 2026 Sep 5:1. doi: 10.1159/ndd/aduag002.</w:t>
      </w:r>
    </w:p>
    <w:p w14:paraId="2EFD0657" w14:textId="77777777" w:rsidR="00CF509B" w:rsidRPr="00CF509B" w:rsidRDefault="00CF509B" w:rsidP="00CF509B">
      <w:pPr>
        <w:spacing w:after="0"/>
        <w:jc w:val="left"/>
        <w:rPr>
          <w:b/>
          <w:bCs/>
        </w:rPr>
      </w:pPr>
      <w:r w:rsidRPr="00CF509B">
        <w:rPr>
          <w:b/>
          <w:bCs/>
        </w:rPr>
        <w:t>Unstructured Abstract</w:t>
      </w:r>
    </w:p>
    <w:p w14:paraId="3BE8FD5D" w14:textId="77777777" w:rsidR="00CF509B" w:rsidRPr="00CF509B" w:rsidRDefault="00CF509B" w:rsidP="00CF509B">
      <w:pPr>
        <w:spacing w:after="0"/>
        <w:jc w:val="left"/>
      </w:pPr>
      <w:r w:rsidRPr="00CF509B">
        <w:rPr>
          <w:lang w:val="en-GB"/>
        </w:rPr>
        <w:t> A total of 78 studies were included, comprising 55 animal studies and 23 studies in patients with PD. In parkinsonian animals, PT consisted mainly of forced treadmill training, performed 20-60 min/day, 5 days/week, typically for 4 weeks. PT reduced oxidative stress and mitochondrial dysfunction, enhanced antioxidant defences, and regulated mitochondrial dynamics. Exercise also decreased α-synuclein accumulation, attenuated neuroinflammation, and increased neurotrophic factor expression. These adaptations promoted synaptic plasticity, neurogenesis, and preservation of nigrostriatal dopaminergic neurons. In patients with PD, aerobic training (AT), resistance training (RT) and balance training (BT) have been tested, and multimodal interventions have been investigated, most commonly involving 120-150 min/week for 6-12 weeks, sometimes combined with virtual reality or exergaming. PT induced structural and functional adaptations across the brain-muscle axis, including modulation of dopaminergic signalling, reorganization of cortico-striatal and cerebellar connectivity, improved cortical inhibitory control, enhanced corticospinal drive, and neuromuscular remodelling. AT mainly improved fatigability and cardiorespiratory fitness, whereas RT and BT appear to preferentially enhance muscle strength, rate of force development, gait automaticity, and balance control.</w:t>
      </w:r>
    </w:p>
    <w:p w14:paraId="744CB6BE" w14:textId="77777777" w:rsidR="00CF509B" w:rsidRPr="00CF509B" w:rsidRDefault="00CF509B" w:rsidP="00CF509B">
      <w:pPr>
        <w:spacing w:after="0"/>
        <w:jc w:val="left"/>
        <w:rPr>
          <w:lang w:val="en-ZA"/>
        </w:rPr>
      </w:pPr>
    </w:p>
    <w:p w14:paraId="3E0B8EAF" w14:textId="77777777" w:rsidR="00CF509B" w:rsidRPr="00CF509B" w:rsidRDefault="00A00256" w:rsidP="00A84A34">
      <w:pPr>
        <w:pStyle w:val="ListParagraph"/>
        <w:numPr>
          <w:ilvl w:val="0"/>
          <w:numId w:val="6"/>
        </w:numPr>
        <w:spacing w:after="0"/>
        <w:jc w:val="left"/>
        <w:rPr>
          <w:lang w:val="en-ZA"/>
        </w:rPr>
      </w:pPr>
      <w:hyperlink r:id="rId66" w:tooltip="https://pubmed.ncbi.nlm.nih.gov/42770427/" w:history="1">
        <w:r w:rsidR="00CF509B" w:rsidRPr="00CF509B">
          <w:rPr>
            <w:rStyle w:val="Hyperlink"/>
            <w:lang w:val="en-ZA"/>
          </w:rPr>
          <w:t>Clinical trials in late-stage Parkinson's disease.</w:t>
        </w:r>
      </w:hyperlink>
    </w:p>
    <w:p w14:paraId="5C6DAC8F" w14:textId="77777777" w:rsidR="00CF509B" w:rsidRPr="00CF509B" w:rsidRDefault="00A00256" w:rsidP="00CF509B">
      <w:pPr>
        <w:spacing w:after="0"/>
        <w:jc w:val="left"/>
        <w:rPr>
          <w:lang w:val="en-ZA"/>
        </w:rPr>
      </w:pPr>
      <w:hyperlink r:id="rId67" w:history="1">
        <w:r w:rsidR="00CF509B" w:rsidRPr="00CF509B">
          <w:rPr>
            <w:rStyle w:val="Hyperlink"/>
            <w:lang w:val="en-ZA"/>
          </w:rPr>
          <w:t>Free Full Text</w:t>
        </w:r>
      </w:hyperlink>
    </w:p>
    <w:p w14:paraId="7681D3BF" w14:textId="77777777" w:rsidR="00CF509B" w:rsidRPr="00CF509B" w:rsidRDefault="00CF509B" w:rsidP="00CF509B">
      <w:pPr>
        <w:spacing w:after="0"/>
        <w:jc w:val="left"/>
        <w:rPr>
          <w:lang w:val="en-ZA"/>
        </w:rPr>
      </w:pPr>
      <w:r w:rsidRPr="00CF509B">
        <w:rPr>
          <w:lang w:val="en-ZA"/>
        </w:rPr>
        <w:t xml:space="preserve">Fabbri M, Gallo S, Machado T, et al., </w:t>
      </w:r>
    </w:p>
    <w:p w14:paraId="6DA53281" w14:textId="77777777" w:rsidR="00CF509B" w:rsidRPr="00CF509B" w:rsidRDefault="00CF509B" w:rsidP="00CF509B">
      <w:pPr>
        <w:spacing w:after="0"/>
        <w:jc w:val="left"/>
        <w:rPr>
          <w:lang w:val="en-ZA"/>
        </w:rPr>
      </w:pPr>
      <w:r w:rsidRPr="00CF509B">
        <w:rPr>
          <w:lang w:val="en-ZA"/>
        </w:rPr>
        <w:t>J Parkinsons Dis. 2026 Sep 22:1877718X261491591. doi: 10.1177/1877718X261491591.</w:t>
      </w:r>
    </w:p>
    <w:p w14:paraId="758F8342" w14:textId="77777777" w:rsidR="00CF509B" w:rsidRPr="00CF509B" w:rsidRDefault="00CF509B" w:rsidP="00CF509B">
      <w:pPr>
        <w:spacing w:after="0"/>
        <w:jc w:val="left"/>
        <w:rPr>
          <w:b/>
          <w:bCs/>
        </w:rPr>
      </w:pPr>
      <w:r w:rsidRPr="00CF509B">
        <w:rPr>
          <w:b/>
          <w:bCs/>
        </w:rPr>
        <w:t>Unstructured Abstract</w:t>
      </w:r>
    </w:p>
    <w:p w14:paraId="1DAB79AF" w14:textId="2840069D" w:rsidR="00CF509B" w:rsidRPr="00CF509B" w:rsidRDefault="00CF509B" w:rsidP="00CF509B">
      <w:pPr>
        <w:spacing w:after="0"/>
        <w:jc w:val="left"/>
        <w:rPr>
          <w:lang w:val="en-GB"/>
        </w:rPr>
      </w:pPr>
      <w:r w:rsidRPr="00CF509B">
        <w:rPr>
          <w:lang w:val="en-GB"/>
        </w:rPr>
        <w:t>As of January 2026, 353 registered trials allowed inclusion of individuals with LSPD; however, many of these studies applied exclusion criteria related to dementia. Most trials investigated pharmacological or rehabilitation interventions targeting axial or global motor symptoms. Among the published studies (27.8% of the total), only 30% actually enrolled participants with LSPD.</w:t>
      </w:r>
      <w:r w:rsidR="00AB4B04">
        <w:rPr>
          <w:lang w:val="en-GB"/>
        </w:rPr>
        <w:t xml:space="preserve"> </w:t>
      </w:r>
      <w:r w:rsidRPr="00CF509B">
        <w:rPr>
          <w:lang w:val="en-GB"/>
        </w:rPr>
        <w:t>Our findings confirm the limited inclusion of individuals with LSPD in clinical research. Broadening eligibility criteria, implementing decentralized or home-based trial designs, incorporating caregiver-centered outcomes, and adopting cognitively adapted assessment tools may foster a more inclusive and patient-centered research framework. Such efforts are essential to better address the needs of this growing and vulnerable population.</w:t>
      </w:r>
    </w:p>
    <w:p w14:paraId="5667E80B" w14:textId="77777777" w:rsidR="00CF509B" w:rsidRPr="00CF509B" w:rsidRDefault="00CF509B" w:rsidP="00CF509B">
      <w:pPr>
        <w:spacing w:after="0"/>
        <w:jc w:val="left"/>
        <w:rPr>
          <w:lang w:val="en-GB"/>
        </w:rPr>
      </w:pPr>
    </w:p>
    <w:p w14:paraId="6B3DD40C" w14:textId="77777777" w:rsidR="00CF509B" w:rsidRPr="00CF509B" w:rsidRDefault="00A00256" w:rsidP="00A84A34">
      <w:pPr>
        <w:pStyle w:val="ListParagraph"/>
        <w:numPr>
          <w:ilvl w:val="0"/>
          <w:numId w:val="6"/>
        </w:numPr>
        <w:spacing w:after="0"/>
        <w:jc w:val="left"/>
        <w:rPr>
          <w:lang w:val="en-ZA"/>
        </w:rPr>
      </w:pPr>
      <w:hyperlink r:id="rId68" w:tooltip="https://pubmed.ncbi.nlm.nih.gov/42747167/" w:history="1">
        <w:r w:rsidR="00CF509B" w:rsidRPr="00CF509B">
          <w:rPr>
            <w:rStyle w:val="Hyperlink"/>
            <w:lang w:val="en-ZA"/>
          </w:rPr>
          <w:t>Awake or Asleep Subthalamic Deep Brain Stimulation for Parkinson's Disease: Further Research Is Needed.</w:t>
        </w:r>
      </w:hyperlink>
    </w:p>
    <w:p w14:paraId="3DFCB956" w14:textId="77777777" w:rsidR="00CF509B" w:rsidRPr="00AB4B04" w:rsidRDefault="00A00256" w:rsidP="00CF509B">
      <w:pPr>
        <w:spacing w:after="0"/>
        <w:jc w:val="left"/>
        <w:rPr>
          <w:color w:val="EE0000"/>
        </w:rPr>
      </w:pPr>
      <w:hyperlink r:id="rId69" w:history="1">
        <w:r w:rsidR="00CF509B" w:rsidRPr="00AB4B04">
          <w:rPr>
            <w:rStyle w:val="Hyperlink"/>
            <w:color w:val="EE0000"/>
          </w:rPr>
          <w:t>Free Full Text</w:t>
        </w:r>
      </w:hyperlink>
    </w:p>
    <w:p w14:paraId="235EDE27" w14:textId="77777777" w:rsidR="00CF509B" w:rsidRPr="00CF509B" w:rsidRDefault="00CF509B" w:rsidP="00CF509B">
      <w:pPr>
        <w:spacing w:after="0"/>
        <w:jc w:val="left"/>
        <w:rPr>
          <w:lang w:val="en-ZA"/>
        </w:rPr>
      </w:pPr>
      <w:r w:rsidRPr="00CF509B">
        <w:rPr>
          <w:lang w:val="en-ZA"/>
        </w:rPr>
        <w:t xml:space="preserve">Mikkelsen M, Sværke K, Fjeldhøj S, et al., </w:t>
      </w:r>
    </w:p>
    <w:p w14:paraId="097D43B5" w14:textId="77777777" w:rsidR="00CF509B" w:rsidRPr="00CF509B" w:rsidRDefault="00CF509B" w:rsidP="00CF509B">
      <w:pPr>
        <w:spacing w:after="0"/>
        <w:jc w:val="left"/>
        <w:rPr>
          <w:lang w:val="en-ZA"/>
        </w:rPr>
      </w:pPr>
      <w:r w:rsidRPr="00CF509B">
        <w:rPr>
          <w:lang w:val="en-ZA"/>
        </w:rPr>
        <w:t>Neurosurgery. 2026 Sep 16. doi: 10.1227/neu.0000000000004198.</w:t>
      </w:r>
    </w:p>
    <w:p w14:paraId="259B1973" w14:textId="77777777" w:rsidR="00CF509B" w:rsidRPr="00CF509B" w:rsidRDefault="00CF509B" w:rsidP="00CF509B">
      <w:pPr>
        <w:spacing w:after="0"/>
        <w:jc w:val="left"/>
        <w:rPr>
          <w:lang w:val="en-ZA"/>
        </w:rPr>
      </w:pPr>
      <w:r w:rsidRPr="00CF509B">
        <w:rPr>
          <w:b/>
          <w:bCs/>
          <w:lang w:val="en-ZA"/>
        </w:rPr>
        <w:t xml:space="preserve">Results: </w:t>
      </w:r>
      <w:r w:rsidRPr="00CF509B">
        <w:rPr>
          <w:lang w:val="en-ZA"/>
        </w:rPr>
        <w:t>The literature search yielded 1339 citations. Quantitative analysis, based on 2 randomized controlled studies, demonstrated no significant difference between asleep and awake DBS in postoperative levodopa equivalent daily dose reduction (P = 39, mean difference = -66.69, CI95% = -220.14 to 86.76) or postoperative Parkinson's Disease Questionnaire-39 score (P = .38, mean difference = -2.00, CI95% = -6.50 to 2.49). Twenty-five retrospective cohort studies and one randomized controlled trial were included in a qualitative analysis, which supported these findings with no significant difference between asleep and awake. However, substantial heterogeneity in surgical techniques and potential biases because of small sample size, selection bias, and lack of blinded outcome assessments were observed.</w:t>
      </w:r>
    </w:p>
    <w:p w14:paraId="4A2C0813" w14:textId="77777777" w:rsidR="00CF509B" w:rsidRPr="00CF509B" w:rsidRDefault="00CF509B" w:rsidP="00CF509B">
      <w:pPr>
        <w:spacing w:after="0"/>
        <w:jc w:val="left"/>
        <w:rPr>
          <w:lang w:val="en-ZA"/>
        </w:rPr>
      </w:pPr>
      <w:r w:rsidRPr="00CF509B">
        <w:rPr>
          <w:b/>
          <w:bCs/>
          <w:lang w:val="en-ZA"/>
        </w:rPr>
        <w:t xml:space="preserve">Conclusion: </w:t>
      </w:r>
      <w:r w:rsidRPr="00CF509B">
        <w:rPr>
          <w:lang w:val="en-ZA"/>
        </w:rPr>
        <w:t>This systematic review and meta-analysis suggest no clear evidence of a significant difference between asleep and awake STN-DBS procedures. However, caution should be exercised when interpreting the finding. There is still a need for larger prospective studies to provide robust assessment of the potential differences in clinical efficacy and risks associated with both the asleep and awake method. Importantly, these terms need to be questioned as both terms cover a range of different methods. Long-term follow-up studies are needed as differences in precision may crystallize over time with disease progression.</w:t>
      </w:r>
    </w:p>
    <w:p w14:paraId="163E9CB1" w14:textId="77777777" w:rsidR="00CF509B" w:rsidRPr="00CF509B" w:rsidRDefault="00CF509B" w:rsidP="00CF509B">
      <w:pPr>
        <w:spacing w:after="0"/>
        <w:jc w:val="left"/>
        <w:rPr>
          <w:lang w:val="en-ZA"/>
        </w:rPr>
      </w:pPr>
    </w:p>
    <w:p w14:paraId="7B0DF954" w14:textId="77777777" w:rsidR="00CF509B" w:rsidRPr="00CF509B" w:rsidRDefault="00A00256" w:rsidP="00A84A34">
      <w:pPr>
        <w:pStyle w:val="ListParagraph"/>
        <w:numPr>
          <w:ilvl w:val="0"/>
          <w:numId w:val="6"/>
        </w:numPr>
        <w:spacing w:after="0"/>
        <w:jc w:val="left"/>
        <w:rPr>
          <w:lang w:val="en-ZA"/>
        </w:rPr>
      </w:pPr>
      <w:hyperlink r:id="rId70" w:tooltip="https://pubmed.ncbi.nlm.nih.gov/42179061/" w:history="1">
        <w:r w:rsidR="00CF509B" w:rsidRPr="00CF509B">
          <w:rPr>
            <w:rStyle w:val="Hyperlink"/>
            <w:lang w:val="en-ZA"/>
          </w:rPr>
          <w:t>Site-specific effects of transcranial direct current stimulation on motor function in Parkinson's disease: a systematic review and meta-analysis.</w:t>
        </w:r>
      </w:hyperlink>
    </w:p>
    <w:p w14:paraId="62231336" w14:textId="77777777" w:rsidR="00CF509B" w:rsidRPr="00CF509B" w:rsidRDefault="00CF509B" w:rsidP="00CF509B">
      <w:pPr>
        <w:spacing w:after="0"/>
        <w:jc w:val="left"/>
        <w:rPr>
          <w:lang w:val="en-ZA"/>
        </w:rPr>
      </w:pPr>
      <w:r w:rsidRPr="00CF509B">
        <w:rPr>
          <w:lang w:val="en-ZA"/>
        </w:rPr>
        <w:t>Tachet J, Bouriaud M, Everard G.</w:t>
      </w:r>
    </w:p>
    <w:p w14:paraId="76A4D6A8" w14:textId="77777777" w:rsidR="00CF509B" w:rsidRPr="00CF509B" w:rsidRDefault="00CF509B" w:rsidP="00CF509B">
      <w:pPr>
        <w:spacing w:after="0"/>
        <w:jc w:val="left"/>
        <w:rPr>
          <w:lang w:val="en-ZA"/>
        </w:rPr>
      </w:pPr>
      <w:r w:rsidRPr="00CF509B">
        <w:rPr>
          <w:lang w:val="en-ZA"/>
        </w:rPr>
        <w:t>Int J Rehabil Res. 2026 Sep 1;49(3):169-190. doi: 10.1097/MRR.0000000000000709.</w:t>
      </w:r>
    </w:p>
    <w:p w14:paraId="2CCBD548" w14:textId="77777777" w:rsidR="00CF509B" w:rsidRPr="00CF509B" w:rsidRDefault="00CF509B" w:rsidP="00CF509B">
      <w:pPr>
        <w:spacing w:after="0"/>
        <w:jc w:val="left"/>
        <w:rPr>
          <w:b/>
          <w:bCs/>
        </w:rPr>
      </w:pPr>
      <w:r w:rsidRPr="00CF509B">
        <w:rPr>
          <w:b/>
          <w:bCs/>
        </w:rPr>
        <w:t>Unstructured Abstract</w:t>
      </w:r>
    </w:p>
    <w:p w14:paraId="22C1F483" w14:textId="77777777" w:rsidR="00CF509B" w:rsidRDefault="00CF509B" w:rsidP="00CF509B">
      <w:pPr>
        <w:spacing w:after="0"/>
        <w:jc w:val="left"/>
        <w:rPr>
          <w:lang w:val="en-GB"/>
        </w:rPr>
      </w:pPr>
      <w:r w:rsidRPr="00CF509B">
        <w:rPr>
          <w:lang w:val="en-GB"/>
        </w:rPr>
        <w:t>Seventeen randomized controlled trials ( n = 553) were included. Pooled analyses showed little to no effect on walking speed (mean difference: 0.04 m/s 2 , 95% confidence interval: -0.03 to 0.11), functional mobility (mean difference: 0.67 s gained on the Timed Up and Go test, 95% confidence interval: -0.64 to 2.02), and other outcomes. Subgroup analyses based on stimulation site and intervention protocol revealed no differences. Adverse events were minor and infrequent, and dropout rates did not differ between groups. The overall certainty of evidence ranged from very low to low. Current evidence suggests that the effect of tDCS on gait, activities of daily living, or quality of life is probably not superior to other conventional interventions in individuals with Parkinson's disease.</w:t>
      </w:r>
    </w:p>
    <w:p w14:paraId="4CF61AA1" w14:textId="77777777" w:rsidR="00CF509B" w:rsidRPr="00CF509B" w:rsidRDefault="00CF509B" w:rsidP="00CF509B">
      <w:pPr>
        <w:spacing w:after="0"/>
        <w:jc w:val="left"/>
        <w:rPr>
          <w:lang w:val="en-GB"/>
        </w:rPr>
      </w:pPr>
    </w:p>
    <w:p w14:paraId="54769FF9" w14:textId="36E77D14" w:rsidR="00CF509B" w:rsidRPr="00CF509B" w:rsidRDefault="00A00256" w:rsidP="00A84A34">
      <w:pPr>
        <w:pStyle w:val="ListParagraph"/>
        <w:numPr>
          <w:ilvl w:val="0"/>
          <w:numId w:val="6"/>
        </w:numPr>
        <w:spacing w:after="0" w:line="240" w:lineRule="auto"/>
        <w:jc w:val="left"/>
      </w:pPr>
      <w:hyperlink r:id="rId71" w:tooltip="https://pubmed.ncbi.nlm.nih.gov/42788867/" w:history="1">
        <w:r w:rsidR="00CF509B" w:rsidRPr="00CF509B">
          <w:rPr>
            <w:rStyle w:val="Hyperlink"/>
          </w:rPr>
          <w:t>Wearable Sensors in Gait Assessment for Parkinson Disease and Stroke in Real-World Environments: Systematic Review and Meta-Analysis.</w:t>
        </w:r>
      </w:hyperlink>
      <w:r w:rsidR="00CF509B" w:rsidRPr="00CF509B">
        <w:rPr>
          <w:lang w:val="en-ZA"/>
        </w:rPr>
        <w:t xml:space="preserve"> </w:t>
      </w:r>
      <w:hyperlink r:id="rId72" w:history="1">
        <w:r w:rsidR="00CF509B" w:rsidRPr="00CF509B">
          <w:rPr>
            <w:rStyle w:val="Hyperlink"/>
          </w:rPr>
          <w:t>Free Full Text</w:t>
        </w:r>
      </w:hyperlink>
    </w:p>
    <w:p w14:paraId="731659A9" w14:textId="77777777" w:rsidR="00CF509B" w:rsidRPr="00CF509B" w:rsidRDefault="00CF509B" w:rsidP="00CF509B">
      <w:pPr>
        <w:spacing w:after="0" w:line="240" w:lineRule="auto"/>
        <w:jc w:val="left"/>
      </w:pPr>
      <w:r w:rsidRPr="00CF509B">
        <w:t>Neumann S, Albites-Sanabria J, Naef AC, et al.,</w:t>
      </w:r>
    </w:p>
    <w:p w14:paraId="686CAC50" w14:textId="3B4A7420" w:rsidR="00CF509B" w:rsidRPr="00CF509B" w:rsidRDefault="00CF509B" w:rsidP="00CF509B">
      <w:pPr>
        <w:spacing w:after="0" w:line="240" w:lineRule="auto"/>
        <w:jc w:val="left"/>
      </w:pPr>
      <w:r w:rsidRPr="00CF509B">
        <w:t>J Med Internet Res. 2026 Sep 25;28:</w:t>
      </w:r>
      <w:r w:rsidR="00AB4B04">
        <w:t xml:space="preserve"> </w:t>
      </w:r>
      <w:r w:rsidRPr="00CF509B">
        <w:t>e93413. doi: 10.2196/93413.</w:t>
      </w:r>
    </w:p>
    <w:p w14:paraId="3469DE7D" w14:textId="77777777" w:rsidR="00CF509B" w:rsidRPr="00CF509B" w:rsidRDefault="00CF509B" w:rsidP="00CF509B">
      <w:pPr>
        <w:spacing w:after="0"/>
        <w:jc w:val="left"/>
        <w:rPr>
          <w:lang w:val="en-ZA"/>
        </w:rPr>
      </w:pPr>
      <w:r w:rsidRPr="00CF509B">
        <w:rPr>
          <w:b/>
          <w:bCs/>
          <w:lang w:val="en-ZA"/>
        </w:rPr>
        <w:t xml:space="preserve">Results: </w:t>
      </w:r>
      <w:r w:rsidRPr="00CF509B">
        <w:rPr>
          <w:lang w:val="en-ZA"/>
        </w:rPr>
        <w:t>Of 2489 records, 43 reports were included: 37 on PD (2774 participants; mean age 67.89, SD 8.68 years) and 6 on stroke (217 participants; mean age 63.83, SD 11.84 years). Methodological quality was high, but external validity was consistently the weakest domain in both populations. Sensor configurations most commonly consisted of a lower back accelerometer. In total, 13 distinct walking bout definitions were identified, whereas 17 reports provided none, indicating substantial terminological heterogeneity. In PD, 4 gait parameters met the meta-analysis threshold, each showing a PI far wider than its CI, precluding generalization to future settings. For example, gait speed pooled at 0.84 m/s (95% CI 0.77-0.91; 95% PI 0.56-1.12), and number of steps per day at 7202 (95% CI 3975-10,429), the latter with a PI extending below zero, a mathematically impossible range reflecting extreme dispersion. No stroke parameter was reported consistently enough to permit meta-analysis, underscoring a critically underdeveloped evidence base.</w:t>
      </w:r>
    </w:p>
    <w:p w14:paraId="171A7EC7" w14:textId="77777777" w:rsidR="00CF509B" w:rsidRDefault="00CF509B" w:rsidP="00CF509B">
      <w:pPr>
        <w:spacing w:after="0"/>
        <w:jc w:val="left"/>
        <w:rPr>
          <w:lang w:val="en-ZA"/>
        </w:rPr>
      </w:pPr>
      <w:r w:rsidRPr="00CF509B">
        <w:rPr>
          <w:b/>
          <w:bCs/>
          <w:lang w:val="en-ZA"/>
        </w:rPr>
        <w:t xml:space="preserve">Conclusions: </w:t>
      </w:r>
      <w:r w:rsidRPr="00CF509B">
        <w:rPr>
          <w:lang w:val="en-ZA"/>
        </w:rPr>
        <w:t>Unlike previous reviews focusing on single diseases or specific hardware, this review contrasts PD and stroke to highlight shared methodological challenges. Real-world gait assessment in PD is advancing but fragmented, whereas the stroke evidence base remains sparse. The observed variance is compounded by procedural and algorithmic inconsistencies that cannot currently be separated from genuine clinical differences. The methodological groundwork established in PD offers a foundation for early adoption of standardized terminology, validation procedures, and core outcomes, essential for transitioning wearable sensors from exploratory tools to reliable clinical and remote-monitoring instruments.</w:t>
      </w:r>
    </w:p>
    <w:p w14:paraId="03F031D7" w14:textId="77777777" w:rsidR="00CF509B" w:rsidRPr="00CF509B" w:rsidRDefault="00CF509B" w:rsidP="00CF509B">
      <w:pPr>
        <w:spacing w:after="0"/>
        <w:jc w:val="left"/>
        <w:rPr>
          <w:lang w:val="en-ZA"/>
        </w:rPr>
      </w:pPr>
    </w:p>
    <w:p w14:paraId="6E7E65EB" w14:textId="30B4BFED" w:rsidR="00CF509B" w:rsidRPr="00CF509B" w:rsidRDefault="00A00256" w:rsidP="00A84A34">
      <w:pPr>
        <w:pStyle w:val="ListParagraph"/>
        <w:numPr>
          <w:ilvl w:val="0"/>
          <w:numId w:val="6"/>
        </w:numPr>
        <w:spacing w:after="0"/>
        <w:jc w:val="left"/>
      </w:pPr>
      <w:hyperlink r:id="rId73" w:tooltip="https://pubmed.ncbi.nlm.nih.gov/42448557/" w:history="1">
        <w:r w:rsidR="00CF509B" w:rsidRPr="00CF509B">
          <w:rPr>
            <w:rStyle w:val="Hyperlink"/>
          </w:rPr>
          <w:t>Effects of speed-based interventions aimed at improving bradykinesia in individuals with Parkinson's disease: a systematic review.</w:t>
        </w:r>
      </w:hyperlink>
    </w:p>
    <w:p w14:paraId="0BE7D778" w14:textId="77777777" w:rsidR="00CF509B" w:rsidRPr="00CF509B" w:rsidRDefault="00CF509B" w:rsidP="00CF509B">
      <w:pPr>
        <w:spacing w:after="0"/>
        <w:jc w:val="left"/>
      </w:pPr>
      <w:r w:rsidRPr="00CF509B">
        <w:t xml:space="preserve">do Amaral Yamaguchi Benfica P, Scianni AA, de Paula Magalhães J, et al., </w:t>
      </w:r>
    </w:p>
    <w:p w14:paraId="70988A31" w14:textId="77777777" w:rsidR="00CF509B" w:rsidRPr="00CF509B" w:rsidRDefault="00CF509B" w:rsidP="00CF509B">
      <w:pPr>
        <w:spacing w:after="0"/>
        <w:jc w:val="left"/>
      </w:pPr>
      <w:r w:rsidRPr="00CF509B">
        <w:t>Parkinsonism Relat Disord. 2026 Sep;150:108438. doi: 10.1016/j.parkreldis.2026.108438.</w:t>
      </w:r>
    </w:p>
    <w:p w14:paraId="6FA36714" w14:textId="77777777" w:rsidR="00CF509B" w:rsidRPr="00CF509B" w:rsidRDefault="00CF509B" w:rsidP="00CF509B">
      <w:pPr>
        <w:spacing w:after="0"/>
        <w:jc w:val="left"/>
        <w:rPr>
          <w:lang w:val="en-ZA"/>
        </w:rPr>
      </w:pPr>
      <w:r w:rsidRPr="00CF509B">
        <w:rPr>
          <w:b/>
          <w:bCs/>
          <w:lang w:val="en-ZA"/>
        </w:rPr>
        <w:t xml:space="preserve">Results: </w:t>
      </w:r>
      <w:r w:rsidRPr="00CF509B">
        <w:rPr>
          <w:lang w:val="en-ZA"/>
        </w:rPr>
        <w:t>Eight studies involving 149 participants with PD were included: six randomized controlled trials (RCTs) and two non-randomized studies. Interventions included high-cadence cycling, aerobic interval training, power training, and high-speed power yoga. All studies were rated as having high risk of bias. The findings suggest that speed-based interventions may improve upper- and lower-limb bradykinesia in individuals with PD.</w:t>
      </w:r>
    </w:p>
    <w:p w14:paraId="6EB5A23D" w14:textId="77777777" w:rsidR="00CF509B" w:rsidRPr="00CF509B" w:rsidRDefault="00CF509B" w:rsidP="00CF509B">
      <w:pPr>
        <w:spacing w:after="0"/>
        <w:jc w:val="left"/>
        <w:rPr>
          <w:lang w:val="en-ZA"/>
        </w:rPr>
      </w:pPr>
      <w:r w:rsidRPr="00CF509B">
        <w:rPr>
          <w:b/>
          <w:bCs/>
          <w:lang w:val="en-ZA"/>
        </w:rPr>
        <w:t xml:space="preserve">Conclusion: </w:t>
      </w:r>
      <w:r w:rsidRPr="00CF509B">
        <w:rPr>
          <w:lang w:val="en-ZA"/>
        </w:rPr>
        <w:t>This systematic review showed that speed-based interventions are effective in improving bradykinesia in both upper and lower limbs. However, these results should be interpreted with caution due to the high risk of bias presented in all included studies. Gaps were identified regarding the assessment of bradykinesia and the types of interventions applied. Further high-quality RCTs are necessary to draw definitive conclusions.</w:t>
      </w:r>
    </w:p>
    <w:p w14:paraId="491DEDCE" w14:textId="77777777" w:rsidR="00CF509B" w:rsidRPr="00CF509B" w:rsidRDefault="00CF509B" w:rsidP="00CF509B">
      <w:pPr>
        <w:spacing w:after="0"/>
        <w:jc w:val="left"/>
        <w:rPr>
          <w:lang w:val="en-ZA"/>
        </w:rPr>
      </w:pPr>
    </w:p>
    <w:p w14:paraId="48CB42CC" w14:textId="1B30A83C" w:rsidR="00CF509B" w:rsidRPr="00CF509B" w:rsidRDefault="00A00256" w:rsidP="00A84A34">
      <w:pPr>
        <w:pStyle w:val="ListParagraph"/>
        <w:numPr>
          <w:ilvl w:val="0"/>
          <w:numId w:val="6"/>
        </w:numPr>
        <w:spacing w:after="0"/>
        <w:jc w:val="left"/>
        <w:rPr>
          <w:b/>
          <w:bCs/>
          <w:lang w:val="en-GB"/>
        </w:rPr>
      </w:pPr>
      <w:hyperlink r:id="rId74" w:tooltip="https://pubmed.ncbi.nlm.nih.gov/42781534/" w:history="1">
        <w:r w:rsidR="00CF509B" w:rsidRPr="00CF509B">
          <w:rPr>
            <w:rStyle w:val="Hyperlink"/>
            <w:lang w:val="en-ZA"/>
          </w:rPr>
          <w:t>Motor and non-motor outcomes post rehabilitation for persons with freezing of gait and Parkinson's disease: A systematic review and Meta-analysis.</w:t>
        </w:r>
      </w:hyperlink>
      <w:r w:rsidR="00CF509B" w:rsidRPr="00AB4B04">
        <w:rPr>
          <w:color w:val="EE0000"/>
          <w:lang w:val="en-ZA"/>
        </w:rPr>
        <w:t xml:space="preserve"> </w:t>
      </w:r>
      <w:hyperlink r:id="rId75" w:history="1">
        <w:r w:rsidR="00CF509B" w:rsidRPr="00AB4B04">
          <w:rPr>
            <w:rStyle w:val="Hyperlink"/>
            <w:color w:val="EE0000"/>
            <w:lang w:val="en-GB"/>
          </w:rPr>
          <w:t>Free Full Text</w:t>
        </w:r>
      </w:hyperlink>
    </w:p>
    <w:p w14:paraId="38CE7263" w14:textId="77777777" w:rsidR="00CF509B" w:rsidRPr="00CF509B" w:rsidRDefault="00CF509B" w:rsidP="00CF509B">
      <w:pPr>
        <w:spacing w:after="0"/>
        <w:jc w:val="left"/>
        <w:rPr>
          <w:lang w:val="en-ZA"/>
        </w:rPr>
      </w:pPr>
      <w:r w:rsidRPr="00CF509B">
        <w:rPr>
          <w:lang w:val="en-ZA"/>
        </w:rPr>
        <w:t>Bath JE, Allen DD, Block VJ.</w:t>
      </w:r>
    </w:p>
    <w:p w14:paraId="6307177B" w14:textId="77777777" w:rsidR="00CF509B" w:rsidRPr="00CF509B" w:rsidRDefault="00CF509B" w:rsidP="00CF509B">
      <w:pPr>
        <w:spacing w:after="0"/>
        <w:jc w:val="left"/>
        <w:rPr>
          <w:lang w:val="en-ZA"/>
        </w:rPr>
      </w:pPr>
      <w:r w:rsidRPr="00CF509B">
        <w:rPr>
          <w:lang w:val="en-ZA"/>
        </w:rPr>
        <w:t>Clin Park Relat Disord. 2026 Sep 7;15:100498. doi: 10.1016/j.prdoa.2026.100498. eCollection 2026</w:t>
      </w:r>
    </w:p>
    <w:p w14:paraId="221CA985" w14:textId="77777777" w:rsidR="00CF509B" w:rsidRPr="00CF509B" w:rsidRDefault="00CF509B" w:rsidP="00CF509B">
      <w:pPr>
        <w:spacing w:after="0"/>
        <w:jc w:val="left"/>
        <w:rPr>
          <w:lang w:val="en-ZA"/>
        </w:rPr>
      </w:pPr>
      <w:r w:rsidRPr="00CF509B">
        <w:rPr>
          <w:b/>
          <w:bCs/>
          <w:lang w:val="en-ZA"/>
        </w:rPr>
        <w:t xml:space="preserve">Results: </w:t>
      </w:r>
      <w:r w:rsidRPr="00CF509B">
        <w:rPr>
          <w:lang w:val="en-ZA"/>
        </w:rPr>
        <w:t>The search returned eighteen studies eligible for data extraction. Postural control results: 17 unique participant groups (</w:t>
      </w:r>
      <w:r w:rsidRPr="00CF509B">
        <w:rPr>
          <w:i/>
          <w:iCs/>
          <w:lang w:val="en-ZA"/>
        </w:rPr>
        <w:t>n</w:t>
      </w:r>
      <w:r w:rsidRPr="00CF509B">
        <w:rPr>
          <w:lang w:val="en-ZA"/>
        </w:rPr>
        <w:t xml:space="preserve"> = 458), </w:t>
      </w:r>
      <w:r w:rsidRPr="00CF509B">
        <w:rPr>
          <w:i/>
          <w:iCs/>
          <w:lang w:val="en-ZA"/>
        </w:rPr>
        <w:t>d</w:t>
      </w:r>
      <w:r w:rsidRPr="00CF509B">
        <w:rPr>
          <w:lang w:val="en-ZA"/>
        </w:rPr>
        <w:t xml:space="preserve"> = 0.49 (0.36, 0.62). Cognitive processing results: 8 unique participant groups (</w:t>
      </w:r>
      <w:r w:rsidRPr="00CF509B">
        <w:rPr>
          <w:i/>
          <w:iCs/>
          <w:lang w:val="en-ZA"/>
        </w:rPr>
        <w:t>n</w:t>
      </w:r>
      <w:r w:rsidRPr="00CF509B">
        <w:rPr>
          <w:lang w:val="en-ZA"/>
        </w:rPr>
        <w:t xml:space="preserve"> = 193), d = -0.22 (-0.42, -0.02). Limbic (anxiety, depression) results: 4 unique participant groups (</w:t>
      </w:r>
      <w:r w:rsidRPr="00CF509B">
        <w:rPr>
          <w:i/>
          <w:iCs/>
          <w:lang w:val="en-ZA"/>
        </w:rPr>
        <w:t>n</w:t>
      </w:r>
      <w:r w:rsidRPr="00CF509B">
        <w:rPr>
          <w:lang w:val="en-ZA"/>
        </w:rPr>
        <w:t xml:space="preserve"> = 55), d = -0.08 (-0.45, 0.30).</w:t>
      </w:r>
    </w:p>
    <w:p w14:paraId="5805F656" w14:textId="77777777" w:rsidR="00CF509B" w:rsidRPr="00CF509B" w:rsidRDefault="00CF509B" w:rsidP="00CF509B">
      <w:pPr>
        <w:spacing w:after="0"/>
        <w:jc w:val="left"/>
        <w:rPr>
          <w:lang w:val="en-ZA"/>
        </w:rPr>
      </w:pPr>
      <w:r w:rsidRPr="00CF509B">
        <w:rPr>
          <w:b/>
          <w:bCs/>
          <w:lang w:val="en-ZA"/>
        </w:rPr>
        <w:t xml:space="preserve">Discussion: </w:t>
      </w:r>
      <w:r w:rsidRPr="00CF509B">
        <w:rPr>
          <w:lang w:val="en-ZA"/>
        </w:rPr>
        <w:t>Postural control and cognitive domain outcomes demonstrated significant post-intervention improvements following rehabilitation for PD + FOG. Limbic domain results showed small, nonsignificant pre-post changes. Few studies reported clinical outcome measures covering motor and non-motor domains. Further studies should assess motor and non-motor FOG-related domains and more comprehensive rehabilitation approaches for PD + FOG populations.</w:t>
      </w:r>
    </w:p>
    <w:p w14:paraId="77C82D70" w14:textId="77777777" w:rsidR="00CF509B" w:rsidRPr="00CF509B" w:rsidRDefault="00CF509B" w:rsidP="00CF509B">
      <w:pPr>
        <w:spacing w:after="0"/>
        <w:jc w:val="left"/>
        <w:rPr>
          <w:lang w:val="en-ZA"/>
        </w:rPr>
      </w:pPr>
    </w:p>
    <w:p w14:paraId="44FEA8A6" w14:textId="4D29A7B3" w:rsidR="00CF509B" w:rsidRPr="00AB4B04" w:rsidRDefault="00A00256" w:rsidP="00A84A34">
      <w:pPr>
        <w:pStyle w:val="ListParagraph"/>
        <w:numPr>
          <w:ilvl w:val="0"/>
          <w:numId w:val="6"/>
        </w:numPr>
        <w:spacing w:after="0"/>
        <w:jc w:val="left"/>
        <w:rPr>
          <w:color w:val="EE0000"/>
          <w:lang w:val="en-GB"/>
        </w:rPr>
      </w:pPr>
      <w:hyperlink r:id="rId76" w:tooltip="https://pubmed.ncbi.nlm.nih.gov/42791899/" w:history="1">
        <w:r w:rsidR="00CF509B" w:rsidRPr="00CF509B">
          <w:rPr>
            <w:rStyle w:val="Hyperlink"/>
            <w:lang w:val="en-ZA"/>
          </w:rPr>
          <w:t>Effects of Exercise-Based Interventions on Self-Reported Sleep Outcomes in Parkinson's Disease: A Systematic Review and Meta-Analysis of Randomized Controlled Trials.</w:t>
        </w:r>
      </w:hyperlink>
      <w:r w:rsidR="00CF509B" w:rsidRPr="00CF509B">
        <w:rPr>
          <w:lang w:val="en-ZA"/>
        </w:rPr>
        <w:t xml:space="preserve"> </w:t>
      </w:r>
      <w:hyperlink r:id="rId77" w:history="1">
        <w:r w:rsidR="00CF509B" w:rsidRPr="00AB4B04">
          <w:rPr>
            <w:rStyle w:val="Hyperlink"/>
            <w:color w:val="EE0000"/>
            <w:lang w:val="en-GB"/>
          </w:rPr>
          <w:t>Free Full Text</w:t>
        </w:r>
      </w:hyperlink>
    </w:p>
    <w:p w14:paraId="7898CC8E" w14:textId="77777777" w:rsidR="00CF509B" w:rsidRPr="00CF509B" w:rsidRDefault="00CF509B" w:rsidP="00CF509B">
      <w:pPr>
        <w:spacing w:after="0"/>
        <w:jc w:val="left"/>
        <w:rPr>
          <w:lang w:val="en-ZA"/>
        </w:rPr>
      </w:pPr>
      <w:r w:rsidRPr="00CF509B">
        <w:rPr>
          <w:lang w:val="en-ZA"/>
        </w:rPr>
        <w:t xml:space="preserve">Zhang C, Zhang X, Cao L, et al., </w:t>
      </w:r>
    </w:p>
    <w:p w14:paraId="18EC6524" w14:textId="77777777" w:rsidR="00CF509B" w:rsidRPr="00CF509B" w:rsidRDefault="00CF509B" w:rsidP="00CF509B">
      <w:pPr>
        <w:spacing w:after="0"/>
        <w:jc w:val="left"/>
        <w:rPr>
          <w:lang w:val="en-ZA"/>
        </w:rPr>
      </w:pPr>
      <w:r w:rsidRPr="00CF509B">
        <w:rPr>
          <w:lang w:val="en-ZA"/>
        </w:rPr>
        <w:t>Bioengineering (Basel). 2026 Sep 3;13(9):1027. doi: 10.3390/bioengineering13091027.</w:t>
      </w:r>
    </w:p>
    <w:p w14:paraId="3FF0CBCD" w14:textId="77777777" w:rsidR="00CF509B" w:rsidRPr="00CF509B" w:rsidRDefault="00CF509B" w:rsidP="00CF509B">
      <w:pPr>
        <w:spacing w:after="0"/>
        <w:jc w:val="left"/>
        <w:rPr>
          <w:lang w:val="en-ZA"/>
        </w:rPr>
      </w:pPr>
      <w:r w:rsidRPr="00CF509B">
        <w:rPr>
          <w:b/>
          <w:bCs/>
          <w:lang w:val="en-ZA"/>
        </w:rPr>
        <w:t xml:space="preserve">Results: </w:t>
      </w:r>
      <w:r w:rsidRPr="00CF509B">
        <w:rPr>
          <w:lang w:val="en-ZA"/>
        </w:rPr>
        <w:t xml:space="preserve">Fifteen randomized controlled trials involving 696 participants were included. Exercise-based interventions were associated with improved self-reported sleep outcomes (standardized mean difference [SMD] = -0.75, 95% confidence interval [CI] -1.28 to -0.23; </w:t>
      </w:r>
      <w:r w:rsidRPr="00CF509B">
        <w:rPr>
          <w:i/>
          <w:iCs/>
          <w:lang w:val="en-ZA"/>
        </w:rPr>
        <w:t>p</w:t>
      </w:r>
      <w:r w:rsidRPr="00CF509B">
        <w:rPr>
          <w:lang w:val="en-ZA"/>
        </w:rPr>
        <w:t xml:space="preserve"> = 0.0084), although between-study heterogeneity was substantial (I</w:t>
      </w:r>
      <w:r w:rsidRPr="00CF509B">
        <w:rPr>
          <w:vertAlign w:val="superscript"/>
          <w:lang w:val="en-ZA"/>
        </w:rPr>
        <w:t>2</w:t>
      </w:r>
      <w:r w:rsidRPr="00CF509B">
        <w:rPr>
          <w:lang w:val="en-ZA"/>
        </w:rPr>
        <w:t xml:space="preserve"> = 82.4%). Instrument-stratified analyses showed no statistically significant differences across sleep questionnaires. Sensitivity analyses restricted to studies using the two most frequently reported sleep questionnaires and leave-one-out analyses yielded estimates consistent in direction with the primary analysis. Subgroup analyses showed no statistically significant differences across exercise intensity, session duration, weekly frequency, intervention period, or exercise type. None of the continuous moderators examined in univariable meta-regression was statistically significant.</w:t>
      </w:r>
    </w:p>
    <w:p w14:paraId="61E30C16" w14:textId="77777777" w:rsidR="00CF509B" w:rsidRPr="00CF509B" w:rsidRDefault="00CF509B" w:rsidP="00CF509B">
      <w:pPr>
        <w:spacing w:after="0"/>
        <w:jc w:val="left"/>
        <w:rPr>
          <w:lang w:val="en-ZA"/>
        </w:rPr>
      </w:pPr>
      <w:r w:rsidRPr="00CF509B">
        <w:rPr>
          <w:b/>
          <w:bCs/>
          <w:lang w:val="en-ZA"/>
        </w:rPr>
        <w:t xml:space="preserve">Conclusions: </w:t>
      </w:r>
      <w:r w:rsidRPr="00CF509B">
        <w:rPr>
          <w:lang w:val="en-ZA"/>
        </w:rPr>
        <w:t>Exercise-based interventions may improve self-reported sleep outcomes in patients with PD, but the certainty of evidence is very low, and substantial unexplained heterogeneity limits the precision and clinical interpretability of the pooled estimate. Current evidence is insufficient to identify an optimal exercise prescription. Future adequately powered trials should incorporate standardized exercise reporting and objective sleep assessments.</w:t>
      </w:r>
    </w:p>
    <w:p w14:paraId="449A3AB3" w14:textId="11BE27B8" w:rsidR="00CF509B" w:rsidRPr="00AB4B04" w:rsidRDefault="00A00256" w:rsidP="00CF509B">
      <w:pPr>
        <w:spacing w:after="0"/>
        <w:jc w:val="left"/>
        <w:rPr>
          <w:color w:val="EE0000"/>
          <w:lang w:val="en-GB"/>
        </w:rPr>
      </w:pPr>
      <w:hyperlink r:id="rId78" w:tooltip="https://pubmed.ncbi.nlm.nih.gov/42789569/" w:history="1">
        <w:r w:rsidR="00CF509B" w:rsidRPr="00CF509B">
          <w:rPr>
            <w:rStyle w:val="Hyperlink"/>
          </w:rPr>
          <w:br/>
        </w:r>
        <w:r w:rsidR="008012CB">
          <w:rPr>
            <w:rStyle w:val="Hyperlink"/>
          </w:rPr>
          <w:t xml:space="preserve">10. </w:t>
        </w:r>
        <w:r w:rsidR="00CF509B" w:rsidRPr="00CF509B">
          <w:rPr>
            <w:rStyle w:val="Hyperlink"/>
          </w:rPr>
          <w:t>Effects of exercise interventions on gait, motor function, and balance in patients with Parkinson's disease: A meta-analysis with clinical implications.</w:t>
        </w:r>
      </w:hyperlink>
      <w:r w:rsidR="00CF509B">
        <w:rPr>
          <w:lang w:val="en-ZA"/>
        </w:rPr>
        <w:t xml:space="preserve"> </w:t>
      </w:r>
      <w:hyperlink r:id="rId79" w:history="1">
        <w:r w:rsidR="00CF509B" w:rsidRPr="00AB4B04">
          <w:rPr>
            <w:rStyle w:val="Hyperlink"/>
            <w:color w:val="EE0000"/>
            <w:lang w:val="en-GB"/>
          </w:rPr>
          <w:t>Free Full Text</w:t>
        </w:r>
      </w:hyperlink>
    </w:p>
    <w:p w14:paraId="594E9BBF" w14:textId="77777777" w:rsidR="00CF509B" w:rsidRPr="00CF509B" w:rsidRDefault="00CF509B" w:rsidP="00CF509B">
      <w:pPr>
        <w:spacing w:after="0"/>
        <w:jc w:val="left"/>
      </w:pPr>
      <w:r w:rsidRPr="00CF509B">
        <w:t xml:space="preserve">Zhang C, Jia Z, Wang Y, et al., </w:t>
      </w:r>
    </w:p>
    <w:p w14:paraId="37B9CBD3" w14:textId="77777777" w:rsidR="00CF509B" w:rsidRPr="00CF509B" w:rsidRDefault="00CF509B" w:rsidP="00CF509B">
      <w:pPr>
        <w:spacing w:after="0"/>
        <w:jc w:val="left"/>
      </w:pPr>
      <w:r w:rsidRPr="00CF509B">
        <w:t>PLoS One. 2026 Sep 25;21(9):e0359274. doi: 10.1371/journal.pone.0359274.</w:t>
      </w:r>
    </w:p>
    <w:p w14:paraId="71FF6F29" w14:textId="77777777" w:rsidR="00CF509B" w:rsidRPr="00CF509B" w:rsidRDefault="00CF509B" w:rsidP="00CF509B">
      <w:pPr>
        <w:spacing w:after="0"/>
        <w:jc w:val="left"/>
        <w:rPr>
          <w:lang w:val="en-ZA"/>
        </w:rPr>
      </w:pPr>
      <w:r w:rsidRPr="00CF509B">
        <w:rPr>
          <w:b/>
          <w:bCs/>
          <w:lang w:val="en-ZA"/>
        </w:rPr>
        <w:t xml:space="preserve">Results: </w:t>
      </w:r>
      <w:r w:rsidRPr="00CF509B">
        <w:rPr>
          <w:lang w:val="en-ZA"/>
        </w:rPr>
        <w:t>The meta-analysis included 20 randomized controlled trials published between 2009 and 2024, involving 714 patients with PD, including 372 participants in the exercise intervention groups and 342 in the control groups. Sixteen trials were judged as having some concerns and four as having a high overall risk of bias; none was rated as low risk. Compared with control conditions, exercise interventions were associated with lower FOGQ scores (SMD = -0.62, 95% CI -1.06 to -0.18) and UPDRS-III scores (SMD = -0.80, 95% CI -1.02 to -0.59), and higher BBS scores (SMD = 0.85, 95% CI 0.27 to 1.42). The pooled effect for Mini-BESTest was not statistically significant (SMD = 0.23, 95% CI -0.24 to 0.70). Exploratory subgroup analyses did not establish differential effects according to exercise modality, dose parameters, age, or disease duration. The certainty of evidence was moderate for UPDRS-III and low for FOGQ, BBS, and Mini-BESTest.</w:t>
      </w:r>
    </w:p>
    <w:p w14:paraId="59095848" w14:textId="764D767D" w:rsidR="00F56500" w:rsidRDefault="00CF509B" w:rsidP="00CF509B">
      <w:pPr>
        <w:spacing w:after="0"/>
        <w:jc w:val="left"/>
        <w:rPr>
          <w:lang w:val="en-ZA"/>
        </w:rPr>
      </w:pPr>
      <w:r w:rsidRPr="00CF509B">
        <w:rPr>
          <w:b/>
          <w:bCs/>
          <w:lang w:val="en-ZA"/>
        </w:rPr>
        <w:t xml:space="preserve">Conclusion: </w:t>
      </w:r>
      <w:r w:rsidRPr="00CF509B">
        <w:rPr>
          <w:lang w:val="en-ZA"/>
        </w:rPr>
        <w:t>Exercise interventions may improve freezing-of-gait symptoms, overall motor function, and some aspects of balance performance in patients with PD, although evidence for Mini-BESTest outcomes remains inconclusive. Given the limited certainty of evidence and methodological limitations of the included trials, these findings warrant cautious</w:t>
      </w:r>
      <w:r>
        <w:rPr>
          <w:lang w:val="en-ZA"/>
        </w:rPr>
        <w:t xml:space="preserve"> interpretation. </w:t>
      </w:r>
    </w:p>
    <w:p w14:paraId="2D7661FB" w14:textId="03C1D675" w:rsidR="008F6603" w:rsidRPr="00370E56" w:rsidRDefault="00A00256" w:rsidP="00A57366">
      <w:pPr>
        <w:spacing w:after="240"/>
        <w:jc w:val="left"/>
        <w:rPr>
          <w:rFonts w:cs="Times New Roman"/>
          <w:szCs w:val="20"/>
          <w:lang w:val="en-GB"/>
        </w:rPr>
      </w:pPr>
      <w:hyperlink w:anchor="content" w:history="1">
        <w:r w:rsidR="008F6603" w:rsidRPr="00370E56">
          <w:rPr>
            <w:rStyle w:val="Hyperlink"/>
            <w:rFonts w:cs="Times New Roman"/>
            <w:szCs w:val="20"/>
          </w:rPr>
          <w:t>Back to content</w:t>
        </w:r>
      </w:hyperlink>
    </w:p>
    <w:p w14:paraId="47361D1E" w14:textId="11E18944" w:rsidR="007C5583" w:rsidRPr="00370E56" w:rsidRDefault="007C5583" w:rsidP="000E2233">
      <w:pPr>
        <w:pStyle w:val="Heading1"/>
        <w:rPr>
          <w:rFonts w:cs="Times New Roman"/>
          <w:b w:val="0"/>
          <w:sz w:val="20"/>
          <w:szCs w:val="20"/>
        </w:rPr>
      </w:pPr>
      <w:bookmarkStart w:id="40" w:name="Notes"/>
      <w:bookmarkStart w:id="41" w:name="_Ref97705020"/>
      <w:bookmarkEnd w:id="38"/>
      <w:bookmarkEnd w:id="39"/>
      <w:bookmarkEnd w:id="40"/>
      <w:r w:rsidRPr="00370E56">
        <w:rPr>
          <w:rFonts w:cs="Times New Roman"/>
          <w:b w:val="0"/>
          <w:sz w:val="20"/>
          <w:szCs w:val="20"/>
        </w:rPr>
        <w:t>Notes</w:t>
      </w:r>
      <w:bookmarkEnd w:id="41"/>
    </w:p>
    <w:p w14:paraId="09C8BF6A" w14:textId="01F4CC9F" w:rsidR="00CC678F" w:rsidRPr="00370E56" w:rsidRDefault="00EB1E8F" w:rsidP="00CC678F">
      <w:pPr>
        <w:rPr>
          <w:rFonts w:cs="Times New Roman"/>
          <w:i/>
          <w:iCs/>
          <w:szCs w:val="20"/>
        </w:rPr>
      </w:pPr>
      <w:r w:rsidRPr="00370E56">
        <w:rPr>
          <w:rFonts w:cs="Times New Roman"/>
          <w:i/>
          <w:iCs/>
          <w:szCs w:val="20"/>
        </w:rPr>
        <w:t>Please note that the link</w:t>
      </w:r>
      <w:r w:rsidR="007A144A" w:rsidRPr="00370E56">
        <w:rPr>
          <w:rFonts w:cs="Times New Roman"/>
          <w:i/>
          <w:iCs/>
          <w:szCs w:val="20"/>
        </w:rPr>
        <w:t>s</w:t>
      </w:r>
      <w:r w:rsidRPr="00370E56">
        <w:rPr>
          <w:rFonts w:cs="Times New Roman"/>
          <w:i/>
          <w:iCs/>
          <w:szCs w:val="20"/>
        </w:rPr>
        <w:t xml:space="preserve"> provided to each identified record should not be taken as endorsement of records. We have made reasonable efforts to ensure accuracy of all </w:t>
      </w:r>
      <w:r w:rsidR="00F20EA3" w:rsidRPr="00370E56">
        <w:rPr>
          <w:rFonts w:cs="Times New Roman"/>
          <w:i/>
          <w:iCs/>
          <w:szCs w:val="20"/>
        </w:rPr>
        <w:t>articles</w:t>
      </w:r>
      <w:r w:rsidRPr="00370E56">
        <w:rPr>
          <w:rFonts w:cs="Times New Roman"/>
          <w:i/>
          <w:iCs/>
          <w:szCs w:val="20"/>
        </w:rPr>
        <w:t>, however we cannot guarantee total accuracy</w:t>
      </w:r>
      <w:r w:rsidR="007A144A" w:rsidRPr="00370E56">
        <w:rPr>
          <w:rFonts w:cs="Times New Roman"/>
          <w:i/>
          <w:iCs/>
          <w:szCs w:val="20"/>
        </w:rPr>
        <w:t xml:space="preserve"> </w:t>
      </w:r>
      <w:r w:rsidRPr="00370E56">
        <w:rPr>
          <w:rFonts w:cs="Times New Roman"/>
          <w:i/>
          <w:iCs/>
          <w:szCs w:val="20"/>
        </w:rPr>
        <w:t xml:space="preserve">or completeness. Hence, as advised earlier, please </w:t>
      </w:r>
      <w:r w:rsidR="00F16CAC" w:rsidRPr="00370E56">
        <w:rPr>
          <w:rFonts w:cs="Times New Roman"/>
          <w:i/>
          <w:iCs/>
          <w:szCs w:val="20"/>
        </w:rPr>
        <w:t>endeavor</w:t>
      </w:r>
      <w:r w:rsidRPr="00370E56">
        <w:rPr>
          <w:rFonts w:cs="Times New Roman"/>
          <w:i/>
          <w:iCs/>
          <w:szCs w:val="20"/>
        </w:rPr>
        <w:t xml:space="preserve"> to critical</w:t>
      </w:r>
      <w:r w:rsidR="00340882" w:rsidRPr="00370E56">
        <w:rPr>
          <w:rFonts w:cs="Times New Roman"/>
          <w:i/>
          <w:iCs/>
          <w:szCs w:val="20"/>
        </w:rPr>
        <w:t>ly</w:t>
      </w:r>
      <w:r w:rsidRPr="00370E56">
        <w:rPr>
          <w:rFonts w:cs="Times New Roman"/>
          <w:i/>
          <w:iCs/>
          <w:szCs w:val="20"/>
        </w:rPr>
        <w:t xml:space="preserve"> appraise the papers before use.   </w:t>
      </w:r>
    </w:p>
    <w:p w14:paraId="19BDC852" w14:textId="72A62960" w:rsidR="00185908" w:rsidRPr="00370E56" w:rsidRDefault="00185908" w:rsidP="00702B64">
      <w:pPr>
        <w:spacing w:after="60"/>
        <w:rPr>
          <w:rFonts w:cs="Times New Roman"/>
          <w:szCs w:val="20"/>
        </w:rPr>
      </w:pPr>
      <w:r w:rsidRPr="00370E56">
        <w:rPr>
          <w:rFonts w:cs="Times New Roman"/>
          <w:szCs w:val="20"/>
        </w:rPr>
        <w:t xml:space="preserve">For all feedbacks, </w:t>
      </w:r>
      <w:r w:rsidR="00476FAB" w:rsidRPr="00370E56">
        <w:rPr>
          <w:rFonts w:cs="Times New Roman"/>
          <w:szCs w:val="20"/>
        </w:rPr>
        <w:t>comments,</w:t>
      </w:r>
      <w:r w:rsidRPr="00370E56">
        <w:rPr>
          <w:rFonts w:cs="Times New Roman"/>
          <w:szCs w:val="20"/>
        </w:rPr>
        <w:t xml:space="preserve"> and recommendations for improvements, please </w:t>
      </w:r>
      <w:r w:rsidR="00344532" w:rsidRPr="00370E56">
        <w:rPr>
          <w:rFonts w:cs="Times New Roman"/>
          <w:szCs w:val="20"/>
        </w:rPr>
        <w:t>contact us</w:t>
      </w:r>
      <w:hyperlink r:id="rId80" w:history="1"/>
    </w:p>
    <w:p w14:paraId="61DDAAB8" w14:textId="3F9D1025" w:rsidR="009663BD" w:rsidRPr="00370E56" w:rsidRDefault="009663BD" w:rsidP="00185908">
      <w:pPr>
        <w:spacing w:after="0" w:line="240" w:lineRule="auto"/>
        <w:rPr>
          <w:rFonts w:cs="Times New Roman"/>
          <w:szCs w:val="20"/>
        </w:rPr>
      </w:pPr>
      <w:r w:rsidRPr="00370E56">
        <w:rPr>
          <w:rFonts w:cs="Times New Roman"/>
          <w:szCs w:val="20"/>
        </w:rPr>
        <w:t xml:space="preserve">Evidence-based Practice Research </w:t>
      </w:r>
      <w:r w:rsidR="00C838D2" w:rsidRPr="00370E56">
        <w:rPr>
          <w:rFonts w:cs="Times New Roman"/>
          <w:szCs w:val="20"/>
        </w:rPr>
        <w:t>Group</w:t>
      </w:r>
    </w:p>
    <w:p w14:paraId="0E28F4CE" w14:textId="75448CE2" w:rsidR="00185908" w:rsidRPr="00370E56" w:rsidRDefault="00185908" w:rsidP="00185908">
      <w:pPr>
        <w:spacing w:after="0" w:line="240" w:lineRule="auto"/>
        <w:rPr>
          <w:rFonts w:cs="Times New Roman"/>
          <w:szCs w:val="20"/>
        </w:rPr>
      </w:pPr>
      <w:r w:rsidRPr="00370E56">
        <w:rPr>
          <w:rFonts w:cs="Times New Roman"/>
          <w:szCs w:val="20"/>
        </w:rPr>
        <w:t>Ghana Physiotherapy Association</w:t>
      </w:r>
    </w:p>
    <w:p w14:paraId="573AD45D" w14:textId="5D8263CB" w:rsidR="00185908" w:rsidRPr="00370E56" w:rsidRDefault="00185908" w:rsidP="00185908">
      <w:pPr>
        <w:spacing w:after="0" w:line="240" w:lineRule="auto"/>
        <w:rPr>
          <w:rFonts w:cs="Times New Roman"/>
          <w:szCs w:val="20"/>
        </w:rPr>
      </w:pPr>
      <w:r w:rsidRPr="00370E56">
        <w:rPr>
          <w:rFonts w:cs="Times New Roman"/>
          <w:szCs w:val="20"/>
        </w:rPr>
        <w:t>P. O. Box KB 77 Korle-</w:t>
      </w:r>
      <w:r w:rsidR="00476FAB" w:rsidRPr="00370E56">
        <w:rPr>
          <w:rFonts w:cs="Times New Roman"/>
          <w:szCs w:val="20"/>
        </w:rPr>
        <w:t>B</w:t>
      </w:r>
      <w:r w:rsidRPr="00370E56">
        <w:rPr>
          <w:rFonts w:cs="Times New Roman"/>
          <w:szCs w:val="20"/>
        </w:rPr>
        <w:t>u</w:t>
      </w:r>
      <w:r w:rsidR="00C838D2" w:rsidRPr="00370E56">
        <w:rPr>
          <w:rFonts w:cs="Times New Roman"/>
          <w:szCs w:val="20"/>
        </w:rPr>
        <w:t xml:space="preserve">, </w:t>
      </w:r>
      <w:r w:rsidRPr="00370E56">
        <w:rPr>
          <w:rFonts w:cs="Times New Roman"/>
          <w:szCs w:val="20"/>
        </w:rPr>
        <w:t>Accra, Ghana</w:t>
      </w:r>
    </w:p>
    <w:p w14:paraId="06F1DA24" w14:textId="3DD5C9DF" w:rsidR="00185908" w:rsidRPr="00370E56" w:rsidRDefault="00185908" w:rsidP="00185908">
      <w:pPr>
        <w:spacing w:after="0" w:line="240" w:lineRule="auto"/>
        <w:rPr>
          <w:rFonts w:cs="Times New Roman"/>
          <w:szCs w:val="20"/>
        </w:rPr>
      </w:pPr>
      <w:r w:rsidRPr="00370E56">
        <w:rPr>
          <w:rFonts w:cs="Times New Roman"/>
          <w:szCs w:val="20"/>
        </w:rPr>
        <w:t xml:space="preserve">Email: </w:t>
      </w:r>
      <w:hyperlink r:id="rId81" w:history="1">
        <w:r w:rsidR="00705F13" w:rsidRPr="00370E56">
          <w:rPr>
            <w:rStyle w:val="Hyperlink"/>
            <w:rFonts w:cs="Times New Roman"/>
            <w:szCs w:val="20"/>
          </w:rPr>
          <w:t>ebpresearchgroup_gpa@outlook.com</w:t>
        </w:r>
      </w:hyperlink>
      <w:r w:rsidR="00705F13" w:rsidRPr="00370E56">
        <w:rPr>
          <w:rFonts w:cs="Times New Roman"/>
          <w:szCs w:val="20"/>
        </w:rPr>
        <w:t xml:space="preserve"> </w:t>
      </w:r>
    </w:p>
    <w:p w14:paraId="074A4F34" w14:textId="43934851" w:rsidR="00185908" w:rsidRPr="00370E56" w:rsidRDefault="0024635D" w:rsidP="00185908">
      <w:pPr>
        <w:spacing w:after="0" w:line="240" w:lineRule="auto"/>
        <w:rPr>
          <w:rFonts w:cs="Times New Roman"/>
          <w:szCs w:val="20"/>
        </w:rPr>
      </w:pPr>
      <w:r w:rsidRPr="00370E56">
        <w:rPr>
          <w:rFonts w:cs="Times New Roman"/>
          <w:szCs w:val="20"/>
        </w:rPr>
        <w:t xml:space="preserve">Website: </w:t>
      </w:r>
      <w:hyperlink r:id="rId82" w:history="1">
        <w:r w:rsidR="00232FCC" w:rsidRPr="00370E56">
          <w:rPr>
            <w:rStyle w:val="Hyperlink"/>
            <w:rFonts w:cs="Times New Roman"/>
            <w:szCs w:val="20"/>
          </w:rPr>
          <w:t>www.physioghana.com</w:t>
        </w:r>
      </w:hyperlink>
      <w:r w:rsidR="00185908" w:rsidRPr="00370E56">
        <w:rPr>
          <w:rFonts w:cs="Times New Roman"/>
          <w:szCs w:val="20"/>
        </w:rPr>
        <w:t xml:space="preserve">  </w:t>
      </w:r>
    </w:p>
    <w:p w14:paraId="36EC6AA3" w14:textId="6876AA07" w:rsidR="00185908" w:rsidRPr="00370E56" w:rsidRDefault="00650BC9" w:rsidP="002B4C23">
      <w:pPr>
        <w:pStyle w:val="Heading1"/>
        <w:rPr>
          <w:b w:val="0"/>
          <w:sz w:val="26"/>
          <w:szCs w:val="26"/>
        </w:rPr>
      </w:pPr>
      <w:bookmarkStart w:id="42" w:name="Acknowlegment"/>
      <w:bookmarkStart w:id="43" w:name="_Hlk98164056"/>
      <w:bookmarkEnd w:id="42"/>
      <w:r w:rsidRPr="00370E56">
        <w:rPr>
          <w:b w:val="0"/>
          <w:sz w:val="26"/>
          <w:szCs w:val="26"/>
        </w:rPr>
        <w:t>Acknowledgment</w:t>
      </w:r>
    </w:p>
    <w:bookmarkEnd w:id="43"/>
    <w:p w14:paraId="4BDBDAAE" w14:textId="2EBB1082" w:rsidR="00421EBF" w:rsidRPr="00370E56" w:rsidRDefault="009663BD" w:rsidP="00281F30">
      <w:pPr>
        <w:spacing w:after="0"/>
        <w:rPr>
          <w:rFonts w:cs="Times New Roman"/>
          <w:sz w:val="18"/>
          <w:szCs w:val="18"/>
        </w:rPr>
      </w:pPr>
      <w:r w:rsidRPr="00370E56">
        <w:rPr>
          <w:rFonts w:cs="Times New Roman"/>
          <w:sz w:val="18"/>
          <w:szCs w:val="18"/>
        </w:rPr>
        <w:t>We acknowledge all researchers within the team for working diligently to produce this</w:t>
      </w:r>
      <w:r w:rsidR="00A93150" w:rsidRPr="00370E56">
        <w:rPr>
          <w:rFonts w:cs="Times New Roman"/>
          <w:sz w:val="18"/>
          <w:szCs w:val="18"/>
        </w:rPr>
        <w:t xml:space="preserve"> month’s</w:t>
      </w:r>
      <w:r w:rsidRPr="00370E56">
        <w:rPr>
          <w:rFonts w:cs="Times New Roman"/>
          <w:sz w:val="18"/>
          <w:szCs w:val="18"/>
        </w:rPr>
        <w:t xml:space="preserve"> edition of the Newsletter</w:t>
      </w:r>
      <w:r w:rsidR="003D0F47" w:rsidRPr="00370E56">
        <w:rPr>
          <w:rFonts w:cs="Times New Roman"/>
          <w:sz w:val="18"/>
          <w:szCs w:val="18"/>
        </w:rPr>
        <w:t xml:space="preserve">: </w:t>
      </w:r>
    </w:p>
    <w:p w14:paraId="1C05043C" w14:textId="3566AFBD" w:rsidR="005E6DAE" w:rsidRPr="00370E56" w:rsidRDefault="005E6DAE" w:rsidP="00281F30">
      <w:pPr>
        <w:spacing w:after="0"/>
        <w:rPr>
          <w:rFonts w:cs="Times New Roman"/>
          <w:b/>
          <w:sz w:val="18"/>
          <w:szCs w:val="18"/>
        </w:rPr>
      </w:pPr>
      <w:r w:rsidRPr="00370E56">
        <w:rPr>
          <w:rFonts w:cs="Times New Roman"/>
          <w:b/>
          <w:sz w:val="18"/>
          <w:szCs w:val="18"/>
        </w:rPr>
        <w:t>EBP Group members</w:t>
      </w:r>
    </w:p>
    <w:p w14:paraId="2E64A600" w14:textId="619D2D78" w:rsidR="00281F30" w:rsidRPr="00370E56" w:rsidRDefault="009663BD" w:rsidP="00A84A34">
      <w:pPr>
        <w:pStyle w:val="ListParagraph"/>
        <w:numPr>
          <w:ilvl w:val="0"/>
          <w:numId w:val="2"/>
        </w:numPr>
        <w:spacing w:after="0"/>
        <w:rPr>
          <w:rFonts w:cs="Times New Roman"/>
          <w:sz w:val="18"/>
          <w:szCs w:val="18"/>
        </w:rPr>
      </w:pPr>
      <w:r w:rsidRPr="00370E56">
        <w:rPr>
          <w:rFonts w:cs="Times New Roman"/>
          <w:sz w:val="18"/>
          <w:szCs w:val="18"/>
        </w:rPr>
        <w:t xml:space="preserve">Beatrice </w:t>
      </w:r>
      <w:r w:rsidR="005613C2" w:rsidRPr="00370E56">
        <w:rPr>
          <w:rFonts w:cs="Times New Roman"/>
          <w:sz w:val="18"/>
          <w:szCs w:val="18"/>
        </w:rPr>
        <w:t xml:space="preserve">E.A. </w:t>
      </w:r>
      <w:r w:rsidRPr="00370E56">
        <w:rPr>
          <w:rFonts w:cs="Times New Roman"/>
          <w:sz w:val="18"/>
          <w:szCs w:val="18"/>
        </w:rPr>
        <w:t xml:space="preserve">Sankah </w:t>
      </w:r>
      <w:r w:rsidR="005613C2" w:rsidRPr="00370E56">
        <w:rPr>
          <w:rFonts w:cs="Times New Roman"/>
          <w:sz w:val="18"/>
          <w:szCs w:val="18"/>
        </w:rPr>
        <w:t>-</w:t>
      </w:r>
      <w:r w:rsidR="00196458" w:rsidRPr="00370E56">
        <w:rPr>
          <w:rFonts w:cs="Times New Roman"/>
          <w:sz w:val="18"/>
          <w:szCs w:val="18"/>
        </w:rPr>
        <w:t xml:space="preserve"> </w:t>
      </w:r>
      <w:r w:rsidR="00F95D6E" w:rsidRPr="00370E56">
        <w:rPr>
          <w:rFonts w:cs="Times New Roman"/>
          <w:sz w:val="18"/>
          <w:szCs w:val="18"/>
        </w:rPr>
        <w:t>Lecturer, University of Cape Coast, Ghana</w:t>
      </w:r>
    </w:p>
    <w:p w14:paraId="7D7EC94D" w14:textId="16A7DAA0" w:rsidR="00281F30" w:rsidRPr="00370E56" w:rsidRDefault="00185908" w:rsidP="00A84A34">
      <w:pPr>
        <w:pStyle w:val="ListParagraph"/>
        <w:numPr>
          <w:ilvl w:val="0"/>
          <w:numId w:val="2"/>
        </w:numPr>
        <w:spacing w:after="0"/>
        <w:rPr>
          <w:sz w:val="18"/>
          <w:szCs w:val="18"/>
          <w:lang w:val="en-GB"/>
        </w:rPr>
      </w:pPr>
      <w:r w:rsidRPr="00370E56">
        <w:rPr>
          <w:rFonts w:cs="Times New Roman"/>
          <w:sz w:val="18"/>
          <w:szCs w:val="18"/>
        </w:rPr>
        <w:t>Mary W Agoriwo</w:t>
      </w:r>
      <w:r w:rsidR="00710C87" w:rsidRPr="00370E56">
        <w:rPr>
          <w:rFonts w:cs="Times New Roman"/>
          <w:sz w:val="18"/>
          <w:szCs w:val="18"/>
        </w:rPr>
        <w:t xml:space="preserve"> </w:t>
      </w:r>
      <w:r w:rsidR="00E32646" w:rsidRPr="00370E56">
        <w:rPr>
          <w:rFonts w:cs="Times New Roman"/>
          <w:sz w:val="18"/>
          <w:szCs w:val="18"/>
        </w:rPr>
        <w:t xml:space="preserve">- </w:t>
      </w:r>
      <w:r w:rsidR="005613C2" w:rsidRPr="00370E56">
        <w:rPr>
          <w:rFonts w:cs="Times New Roman"/>
          <w:sz w:val="18"/>
          <w:szCs w:val="18"/>
        </w:rPr>
        <w:t>L</w:t>
      </w:r>
      <w:r w:rsidR="005613C2" w:rsidRPr="00370E56">
        <w:rPr>
          <w:sz w:val="18"/>
          <w:szCs w:val="18"/>
          <w:lang w:val="en-GB"/>
        </w:rPr>
        <w:t>ecturer</w:t>
      </w:r>
      <w:r w:rsidR="00710C87" w:rsidRPr="00370E56">
        <w:rPr>
          <w:sz w:val="18"/>
          <w:szCs w:val="18"/>
          <w:lang w:val="en-GB"/>
        </w:rPr>
        <w:t>, University of Health and Allied Sciences, Ho, Ghana</w:t>
      </w:r>
    </w:p>
    <w:p w14:paraId="538720D2" w14:textId="2AB0D765" w:rsidR="00510CA9" w:rsidRPr="00370E56" w:rsidRDefault="00510CA9" w:rsidP="00A84A34">
      <w:pPr>
        <w:pStyle w:val="ListParagraph"/>
        <w:numPr>
          <w:ilvl w:val="0"/>
          <w:numId w:val="2"/>
        </w:numPr>
        <w:spacing w:after="0"/>
        <w:rPr>
          <w:rFonts w:cs="Times New Roman"/>
          <w:sz w:val="18"/>
          <w:szCs w:val="18"/>
        </w:rPr>
      </w:pPr>
      <w:r w:rsidRPr="00370E56">
        <w:rPr>
          <w:rFonts w:cs="Times New Roman"/>
          <w:sz w:val="18"/>
          <w:szCs w:val="18"/>
        </w:rPr>
        <w:t xml:space="preserve">Cosmos Yarfi </w:t>
      </w:r>
      <w:r w:rsidR="00952E75">
        <w:rPr>
          <w:rFonts w:cs="Times New Roman"/>
          <w:sz w:val="18"/>
          <w:szCs w:val="18"/>
        </w:rPr>
        <w:t>–</w:t>
      </w:r>
      <w:r w:rsidR="005613C2" w:rsidRPr="00370E56">
        <w:rPr>
          <w:rFonts w:cs="Times New Roman"/>
          <w:sz w:val="18"/>
          <w:szCs w:val="18"/>
        </w:rPr>
        <w:t xml:space="preserve"> </w:t>
      </w:r>
      <w:r w:rsidR="00952E75">
        <w:rPr>
          <w:rFonts w:cs="Times New Roman"/>
          <w:sz w:val="18"/>
          <w:szCs w:val="18"/>
        </w:rPr>
        <w:t xml:space="preserve">Senior </w:t>
      </w:r>
      <w:r w:rsidRPr="00370E56">
        <w:rPr>
          <w:rFonts w:cs="Times New Roman"/>
          <w:sz w:val="18"/>
          <w:szCs w:val="18"/>
        </w:rPr>
        <w:t>Lecturer, University of Health and Allied Sciences, Ho, Ghana</w:t>
      </w:r>
    </w:p>
    <w:p w14:paraId="098FC7F9" w14:textId="6CCB561C" w:rsidR="00510CA9" w:rsidRPr="00370E56" w:rsidRDefault="00510CA9" w:rsidP="00A84A34">
      <w:pPr>
        <w:pStyle w:val="ListParagraph"/>
        <w:numPr>
          <w:ilvl w:val="0"/>
          <w:numId w:val="2"/>
        </w:numPr>
        <w:spacing w:after="0"/>
        <w:rPr>
          <w:rFonts w:cs="Times New Roman"/>
          <w:sz w:val="18"/>
          <w:szCs w:val="18"/>
        </w:rPr>
      </w:pPr>
      <w:r w:rsidRPr="00370E56">
        <w:rPr>
          <w:rFonts w:cs="Times New Roman"/>
          <w:sz w:val="18"/>
          <w:szCs w:val="18"/>
        </w:rPr>
        <w:t xml:space="preserve">Adjoa Banson </w:t>
      </w:r>
      <w:r w:rsidR="005613C2" w:rsidRPr="00370E56">
        <w:rPr>
          <w:rFonts w:cs="Times New Roman"/>
          <w:sz w:val="18"/>
          <w:szCs w:val="18"/>
        </w:rPr>
        <w:t xml:space="preserve">- </w:t>
      </w:r>
      <w:r w:rsidR="009674D5" w:rsidRPr="00370E56">
        <w:rPr>
          <w:rFonts w:cs="Times New Roman"/>
          <w:sz w:val="18"/>
          <w:szCs w:val="18"/>
        </w:rPr>
        <w:t>L</w:t>
      </w:r>
      <w:r w:rsidRPr="00370E56">
        <w:rPr>
          <w:rFonts w:cs="Times New Roman"/>
          <w:sz w:val="18"/>
          <w:szCs w:val="18"/>
        </w:rPr>
        <w:t>ecturer, University of Health and Allied Sciences, Ho, Ghana</w:t>
      </w:r>
    </w:p>
    <w:p w14:paraId="5C7FAB15" w14:textId="3255C738" w:rsidR="002E33D3" w:rsidRPr="00370E56" w:rsidRDefault="002E33D3" w:rsidP="00A84A34">
      <w:pPr>
        <w:pStyle w:val="ListParagraph"/>
        <w:numPr>
          <w:ilvl w:val="0"/>
          <w:numId w:val="2"/>
        </w:numPr>
        <w:spacing w:after="0"/>
        <w:rPr>
          <w:rFonts w:cs="Times New Roman"/>
          <w:sz w:val="18"/>
          <w:szCs w:val="18"/>
        </w:rPr>
      </w:pPr>
      <w:r w:rsidRPr="00370E56">
        <w:rPr>
          <w:rFonts w:cs="Times New Roman"/>
          <w:sz w:val="18"/>
          <w:szCs w:val="18"/>
        </w:rPr>
        <w:t xml:space="preserve">Innocent Edem Fayison – </w:t>
      </w:r>
      <w:r w:rsidR="00302A80">
        <w:rPr>
          <w:rFonts w:cs="Times New Roman"/>
          <w:sz w:val="18"/>
          <w:szCs w:val="18"/>
        </w:rPr>
        <w:t xml:space="preserve">Assistant </w:t>
      </w:r>
      <w:r w:rsidR="00302A80" w:rsidRPr="00370E56">
        <w:rPr>
          <w:rFonts w:cs="Times New Roman"/>
          <w:sz w:val="18"/>
          <w:szCs w:val="18"/>
        </w:rPr>
        <w:t>Lecturer, University of Health and Allied Sciences, Ho, Ghana</w:t>
      </w:r>
    </w:p>
    <w:p w14:paraId="3253A0B7" w14:textId="2D43B7B5" w:rsidR="002E33D3" w:rsidRDefault="002E33D3" w:rsidP="00A84A34">
      <w:pPr>
        <w:pStyle w:val="ListParagraph"/>
        <w:numPr>
          <w:ilvl w:val="0"/>
          <w:numId w:val="2"/>
        </w:numPr>
        <w:spacing w:after="0"/>
        <w:rPr>
          <w:rFonts w:cs="Times New Roman"/>
          <w:sz w:val="18"/>
          <w:szCs w:val="18"/>
        </w:rPr>
      </w:pPr>
      <w:r w:rsidRPr="00370E56">
        <w:rPr>
          <w:rFonts w:cs="Times New Roman"/>
          <w:sz w:val="18"/>
          <w:szCs w:val="18"/>
        </w:rPr>
        <w:t>Kwaku Nyankonton Asare – Physiotherapist, Greater Accra Regional Hospital, Accra, Ghana</w:t>
      </w:r>
    </w:p>
    <w:p w14:paraId="5B82C8F0" w14:textId="77777777" w:rsidR="003A07B5" w:rsidRDefault="003A07B5" w:rsidP="003A07B5">
      <w:pPr>
        <w:pStyle w:val="ListParagraph"/>
        <w:numPr>
          <w:ilvl w:val="0"/>
          <w:numId w:val="2"/>
        </w:numPr>
        <w:spacing w:after="0"/>
        <w:rPr>
          <w:sz w:val="18"/>
          <w:szCs w:val="18"/>
          <w:lang w:val="en-GB"/>
        </w:rPr>
      </w:pPr>
      <w:r w:rsidRPr="00370E56">
        <w:rPr>
          <w:sz w:val="18"/>
          <w:szCs w:val="18"/>
          <w:lang w:val="en-GB"/>
        </w:rPr>
        <w:t>Martin Ackah - Biostatistician and Lecturer, York St John University, United Kingdom</w:t>
      </w:r>
    </w:p>
    <w:p w14:paraId="0E14022E" w14:textId="77777777" w:rsidR="003A07B5" w:rsidRPr="00370E56" w:rsidRDefault="003A07B5" w:rsidP="003A07B5">
      <w:pPr>
        <w:pStyle w:val="ListParagraph"/>
        <w:numPr>
          <w:ilvl w:val="0"/>
          <w:numId w:val="2"/>
        </w:numPr>
        <w:spacing w:after="0"/>
        <w:rPr>
          <w:rFonts w:cs="Times New Roman"/>
          <w:sz w:val="18"/>
          <w:szCs w:val="18"/>
        </w:rPr>
      </w:pPr>
      <w:r w:rsidRPr="00370E56">
        <w:rPr>
          <w:rFonts w:cs="Times New Roman"/>
          <w:sz w:val="18"/>
          <w:szCs w:val="18"/>
        </w:rPr>
        <w:t>Hosea Boakye - PhD Student, School of Health and Rehabilitation Science, Sargent College, Boston University</w:t>
      </w:r>
    </w:p>
    <w:p w14:paraId="0931EDF7" w14:textId="77777777" w:rsidR="003A07B5" w:rsidRPr="003A07B5" w:rsidRDefault="003A07B5" w:rsidP="003A07B5">
      <w:pPr>
        <w:spacing w:after="0"/>
        <w:ind w:left="360"/>
        <w:rPr>
          <w:sz w:val="18"/>
          <w:szCs w:val="18"/>
          <w:lang w:val="en-GB"/>
        </w:rPr>
      </w:pPr>
    </w:p>
    <w:p w14:paraId="1E57853F" w14:textId="1497170B" w:rsidR="007A3100" w:rsidRPr="00370E56" w:rsidRDefault="007A3100" w:rsidP="007A0FE1">
      <w:pPr>
        <w:spacing w:before="80" w:after="0"/>
        <w:rPr>
          <w:sz w:val="18"/>
          <w:szCs w:val="18"/>
        </w:rPr>
      </w:pPr>
      <w:r w:rsidRPr="00370E56">
        <w:rPr>
          <w:rFonts w:cs="Times New Roman"/>
          <w:sz w:val="18"/>
          <w:szCs w:val="18"/>
        </w:rPr>
        <w:t xml:space="preserve">We also acknowledge the unflinching support of our information technology consultant, Mr Darlington Morrison for his technical support with website design and </w:t>
      </w:r>
      <w:r w:rsidR="00573541" w:rsidRPr="00370E56">
        <w:rPr>
          <w:rFonts w:cs="Times New Roman"/>
          <w:sz w:val="18"/>
          <w:szCs w:val="18"/>
        </w:rPr>
        <w:t xml:space="preserve">monthly </w:t>
      </w:r>
      <w:r w:rsidRPr="00370E56">
        <w:rPr>
          <w:rFonts w:cs="Times New Roman"/>
          <w:sz w:val="18"/>
          <w:szCs w:val="18"/>
        </w:rPr>
        <w:t>uploads of all GPA Evidence archives and GPA database.</w:t>
      </w:r>
    </w:p>
    <w:p w14:paraId="3A456C80" w14:textId="4ECFDEA6" w:rsidR="00421EBF" w:rsidRPr="00370E56" w:rsidRDefault="00F51A91" w:rsidP="00421EBF">
      <w:pPr>
        <w:spacing w:before="240" w:after="0"/>
        <w:rPr>
          <w:rFonts w:cs="Times New Roman"/>
          <w:sz w:val="18"/>
          <w:szCs w:val="18"/>
        </w:rPr>
      </w:pPr>
      <w:r w:rsidRPr="00370E56">
        <w:rPr>
          <w:rFonts w:cs="Times New Roman"/>
          <w:sz w:val="18"/>
          <w:szCs w:val="18"/>
        </w:rPr>
        <w:t>Copyright © Ghana Physiotherapy Association</w:t>
      </w:r>
      <w:r w:rsidR="00191397" w:rsidRPr="00370E56">
        <w:rPr>
          <w:rFonts w:cs="Times New Roman"/>
          <w:sz w:val="18"/>
          <w:szCs w:val="18"/>
        </w:rPr>
        <w:t xml:space="preserve"> 202</w:t>
      </w:r>
      <w:r w:rsidR="007A0FE1" w:rsidRPr="00370E56">
        <w:rPr>
          <w:rFonts w:cs="Times New Roman"/>
          <w:sz w:val="18"/>
          <w:szCs w:val="18"/>
        </w:rPr>
        <w:t>6</w:t>
      </w:r>
    </w:p>
    <w:p w14:paraId="4351B49A" w14:textId="13CF441F" w:rsidR="00D965C2" w:rsidRPr="00F85B49" w:rsidRDefault="00A00256" w:rsidP="009C2239">
      <w:pPr>
        <w:spacing w:after="360"/>
        <w:rPr>
          <w:rFonts w:cs="Times New Roman"/>
          <w:sz w:val="18"/>
          <w:szCs w:val="18"/>
        </w:rPr>
      </w:pPr>
      <w:hyperlink w:anchor="Introduction" w:history="1">
        <w:r w:rsidR="00316E0F" w:rsidRPr="00370E56">
          <w:rPr>
            <w:rStyle w:val="Hyperlink"/>
            <w:rFonts w:cs="Times New Roman"/>
            <w:sz w:val="18"/>
            <w:szCs w:val="18"/>
          </w:rPr>
          <w:t xml:space="preserve">Back to </w:t>
        </w:r>
        <w:r w:rsidR="001A3C67" w:rsidRPr="00370E56">
          <w:rPr>
            <w:rStyle w:val="Hyperlink"/>
            <w:rFonts w:cs="Times New Roman"/>
            <w:sz w:val="18"/>
            <w:szCs w:val="18"/>
          </w:rPr>
          <w:t>Introduction</w:t>
        </w:r>
      </w:hyperlink>
      <w:r w:rsidR="00D965C2" w:rsidRPr="00F85B49">
        <w:rPr>
          <w:rFonts w:cs="Times New Roman"/>
          <w:sz w:val="18"/>
          <w:szCs w:val="18"/>
        </w:rPr>
        <w:tab/>
      </w:r>
    </w:p>
    <w:sectPr w:rsidR="00D965C2" w:rsidRPr="00F85B49">
      <w:footerReference w:type="default" r:id="rId8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2FD603" w14:textId="77777777" w:rsidR="00A00256" w:rsidRDefault="00A00256" w:rsidP="005D1D21">
      <w:pPr>
        <w:spacing w:after="0" w:line="240" w:lineRule="auto"/>
      </w:pPr>
      <w:r>
        <w:separator/>
      </w:r>
    </w:p>
  </w:endnote>
  <w:endnote w:type="continuationSeparator" w:id="0">
    <w:p w14:paraId="577DCB40" w14:textId="77777777" w:rsidR="00A00256" w:rsidRDefault="00A00256" w:rsidP="005D1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7165890"/>
      <w:docPartObj>
        <w:docPartGallery w:val="Page Numbers (Bottom of Page)"/>
        <w:docPartUnique/>
      </w:docPartObj>
    </w:sdtPr>
    <w:sdtEndPr>
      <w:rPr>
        <w:noProof/>
      </w:rPr>
    </w:sdtEndPr>
    <w:sdtContent>
      <w:p w14:paraId="1CB17A18" w14:textId="77777777" w:rsidR="00CA06EA" w:rsidRDefault="00CA06EA" w:rsidP="00141709">
        <w:pPr>
          <w:pStyle w:val="Header"/>
        </w:pPr>
      </w:p>
      <w:p w14:paraId="0EAED05C" w14:textId="39C1E482" w:rsidR="00CA06EA" w:rsidRDefault="00CA06EA" w:rsidP="0007225F">
        <w:pPr>
          <w:pStyle w:val="Header"/>
        </w:pPr>
        <w:r w:rsidRPr="005B64D6">
          <w:rPr>
            <w:i/>
            <w:iCs/>
            <w:sz w:val="16"/>
            <w:szCs w:val="16"/>
            <w:lang w:val="en-GB"/>
          </w:rPr>
          <w:t>GPA Evidence Updates</w:t>
        </w:r>
        <w:r w:rsidR="004408C9">
          <w:rPr>
            <w:i/>
            <w:iCs/>
            <w:sz w:val="16"/>
            <w:szCs w:val="16"/>
            <w:lang w:val="en-GB"/>
          </w:rPr>
          <w:t xml:space="preserve"> </w:t>
        </w:r>
        <w:r w:rsidR="003A07B5">
          <w:rPr>
            <w:i/>
            <w:iCs/>
            <w:sz w:val="16"/>
            <w:szCs w:val="16"/>
            <w:lang w:val="en-GB"/>
          </w:rPr>
          <w:t>October</w:t>
        </w:r>
        <w:r w:rsidR="00DC2587">
          <w:rPr>
            <w:i/>
            <w:iCs/>
            <w:sz w:val="16"/>
            <w:szCs w:val="16"/>
            <w:lang w:val="en-GB"/>
          </w:rPr>
          <w:t>26/</w:t>
        </w:r>
        <w:r w:rsidRPr="005B64D6">
          <w:rPr>
            <w:i/>
            <w:iCs/>
            <w:sz w:val="16"/>
            <w:szCs w:val="16"/>
            <w:lang w:val="en-GB"/>
          </w:rPr>
          <w:t>Edition</w:t>
        </w:r>
        <w:r>
          <w:rPr>
            <w:i/>
            <w:iCs/>
            <w:sz w:val="16"/>
            <w:szCs w:val="16"/>
            <w:lang w:val="en-GB"/>
          </w:rPr>
          <w:t xml:space="preserve">                                        </w:t>
        </w:r>
        <w:r w:rsidR="003A07B5">
          <w:rPr>
            <w:i/>
            <w:iCs/>
            <w:sz w:val="16"/>
            <w:szCs w:val="16"/>
            <w:lang w:val="en-GB"/>
          </w:rPr>
          <w:t>16</w:t>
        </w:r>
        <w:r w:rsidR="003A07B5" w:rsidRPr="003A07B5">
          <w:rPr>
            <w:i/>
            <w:iCs/>
            <w:sz w:val="16"/>
            <w:szCs w:val="16"/>
            <w:vertAlign w:val="superscript"/>
            <w:lang w:val="en-GB"/>
          </w:rPr>
          <w:t>th</w:t>
        </w:r>
        <w:r w:rsidR="003A07B5">
          <w:rPr>
            <w:i/>
            <w:iCs/>
            <w:sz w:val="16"/>
            <w:szCs w:val="16"/>
            <w:lang w:val="en-GB"/>
          </w:rPr>
          <w:t xml:space="preserve"> October </w:t>
        </w:r>
        <w:r w:rsidR="00283F40">
          <w:rPr>
            <w:i/>
            <w:iCs/>
            <w:sz w:val="16"/>
            <w:szCs w:val="16"/>
            <w:lang w:val="en-GB"/>
          </w:rPr>
          <w:t>2026</w:t>
        </w:r>
        <w:r>
          <w:rPr>
            <w:i/>
            <w:iCs/>
            <w:sz w:val="16"/>
            <w:szCs w:val="16"/>
            <w:lang w:val="en-GB"/>
          </w:rPr>
          <w:t xml:space="preserve"> </w:t>
        </w:r>
        <w:r>
          <w:rPr>
            <w:i/>
            <w:iCs/>
            <w:sz w:val="16"/>
            <w:szCs w:val="16"/>
            <w:lang w:val="en-GB"/>
          </w:rPr>
          <w:tab/>
        </w:r>
        <w:r>
          <w:fldChar w:fldCharType="begin"/>
        </w:r>
        <w:r>
          <w:instrText xml:space="preserve"> PAGE   \* MERGEFORMAT </w:instrText>
        </w:r>
        <w:r>
          <w:fldChar w:fldCharType="separate"/>
        </w:r>
        <w:r w:rsidR="00A00256">
          <w:rPr>
            <w:noProof/>
          </w:rPr>
          <w:t>1</w:t>
        </w:r>
        <w:r>
          <w:rPr>
            <w:noProof/>
          </w:rPr>
          <w:fldChar w:fldCharType="end"/>
        </w:r>
      </w:p>
    </w:sdtContent>
  </w:sdt>
  <w:p w14:paraId="5AA0EDD8" w14:textId="77777777" w:rsidR="00CA06EA" w:rsidRDefault="00CA06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206B0E" w14:textId="77777777" w:rsidR="00A00256" w:rsidRDefault="00A00256" w:rsidP="005D1D21">
      <w:pPr>
        <w:spacing w:after="0" w:line="240" w:lineRule="auto"/>
      </w:pPr>
      <w:r>
        <w:separator/>
      </w:r>
    </w:p>
  </w:footnote>
  <w:footnote w:type="continuationSeparator" w:id="0">
    <w:p w14:paraId="20C99C1A" w14:textId="77777777" w:rsidR="00A00256" w:rsidRDefault="00A00256" w:rsidP="005D1D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B5CEF"/>
    <w:multiLevelType w:val="hybridMultilevel"/>
    <w:tmpl w:val="73A2810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nsid w:val="57924336"/>
    <w:multiLevelType w:val="hybridMultilevel"/>
    <w:tmpl w:val="74BE10D8"/>
    <w:lvl w:ilvl="0" w:tplc="F8709570">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CAE4455"/>
    <w:multiLevelType w:val="hybridMultilevel"/>
    <w:tmpl w:val="560EBB5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nsid w:val="60027FA1"/>
    <w:multiLevelType w:val="hybridMultilevel"/>
    <w:tmpl w:val="D66A3E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6F544B9A"/>
    <w:multiLevelType w:val="hybridMultilevel"/>
    <w:tmpl w:val="EC0E6A7A"/>
    <w:lvl w:ilvl="0" w:tplc="696836D6">
      <w:start w:val="1"/>
      <w:numFmt w:val="decimal"/>
      <w:lvlText w:val="%1."/>
      <w:lvlJc w:val="left"/>
      <w:pPr>
        <w:ind w:left="360" w:hanging="360"/>
      </w:pPr>
      <w:rPr>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nsid w:val="7A1E2331"/>
    <w:multiLevelType w:val="hybridMultilevel"/>
    <w:tmpl w:val="B526F732"/>
    <w:lvl w:ilvl="0" w:tplc="F8709570">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1"/>
  </w:num>
  <w:num w:numId="3">
    <w:abstractNumId w:val="3"/>
  </w:num>
  <w:num w:numId="4">
    <w:abstractNumId w:val="4"/>
  </w:num>
  <w:num w:numId="5">
    <w:abstractNumId w:val="2"/>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060"/>
    <w:rsid w:val="0000185B"/>
    <w:rsid w:val="000024ED"/>
    <w:rsid w:val="000055E7"/>
    <w:rsid w:val="00007A9A"/>
    <w:rsid w:val="00010A86"/>
    <w:rsid w:val="00011F23"/>
    <w:rsid w:val="0001228A"/>
    <w:rsid w:val="000128DB"/>
    <w:rsid w:val="00014587"/>
    <w:rsid w:val="00024560"/>
    <w:rsid w:val="000314EE"/>
    <w:rsid w:val="000324D0"/>
    <w:rsid w:val="00033334"/>
    <w:rsid w:val="000347B1"/>
    <w:rsid w:val="00035844"/>
    <w:rsid w:val="00042C91"/>
    <w:rsid w:val="000434E1"/>
    <w:rsid w:val="00043B40"/>
    <w:rsid w:val="00050455"/>
    <w:rsid w:val="00051042"/>
    <w:rsid w:val="00053C0B"/>
    <w:rsid w:val="000557CD"/>
    <w:rsid w:val="00056322"/>
    <w:rsid w:val="0005644B"/>
    <w:rsid w:val="00065134"/>
    <w:rsid w:val="00066C88"/>
    <w:rsid w:val="00066D71"/>
    <w:rsid w:val="00070CDD"/>
    <w:rsid w:val="0007128E"/>
    <w:rsid w:val="000713BF"/>
    <w:rsid w:val="0007225F"/>
    <w:rsid w:val="00075247"/>
    <w:rsid w:val="00075B09"/>
    <w:rsid w:val="00075F42"/>
    <w:rsid w:val="00077F0F"/>
    <w:rsid w:val="00081B01"/>
    <w:rsid w:val="00082573"/>
    <w:rsid w:val="000847F1"/>
    <w:rsid w:val="00085D51"/>
    <w:rsid w:val="00091ACB"/>
    <w:rsid w:val="00092E2B"/>
    <w:rsid w:val="000960B7"/>
    <w:rsid w:val="00097743"/>
    <w:rsid w:val="000A141B"/>
    <w:rsid w:val="000A4FE2"/>
    <w:rsid w:val="000A7607"/>
    <w:rsid w:val="000B1A10"/>
    <w:rsid w:val="000B2285"/>
    <w:rsid w:val="000C138A"/>
    <w:rsid w:val="000C4BBA"/>
    <w:rsid w:val="000C70CE"/>
    <w:rsid w:val="000C7445"/>
    <w:rsid w:val="000D0154"/>
    <w:rsid w:val="000D0435"/>
    <w:rsid w:val="000D1EFF"/>
    <w:rsid w:val="000D64B2"/>
    <w:rsid w:val="000D6908"/>
    <w:rsid w:val="000D73F8"/>
    <w:rsid w:val="000E2233"/>
    <w:rsid w:val="000E3802"/>
    <w:rsid w:val="000E3C16"/>
    <w:rsid w:val="000E4223"/>
    <w:rsid w:val="000E6762"/>
    <w:rsid w:val="000E6FEA"/>
    <w:rsid w:val="000E7F35"/>
    <w:rsid w:val="000F0975"/>
    <w:rsid w:val="000F0B3F"/>
    <w:rsid w:val="00101D3A"/>
    <w:rsid w:val="00102696"/>
    <w:rsid w:val="00103322"/>
    <w:rsid w:val="00103B2E"/>
    <w:rsid w:val="00105F95"/>
    <w:rsid w:val="00106D74"/>
    <w:rsid w:val="00110EA3"/>
    <w:rsid w:val="00111093"/>
    <w:rsid w:val="00111420"/>
    <w:rsid w:val="001143D2"/>
    <w:rsid w:val="001144C2"/>
    <w:rsid w:val="00114568"/>
    <w:rsid w:val="00116B84"/>
    <w:rsid w:val="001175C2"/>
    <w:rsid w:val="00120336"/>
    <w:rsid w:val="0012287B"/>
    <w:rsid w:val="00126382"/>
    <w:rsid w:val="00133013"/>
    <w:rsid w:val="001354A8"/>
    <w:rsid w:val="00136E05"/>
    <w:rsid w:val="00140650"/>
    <w:rsid w:val="00140B6D"/>
    <w:rsid w:val="00141709"/>
    <w:rsid w:val="001457A6"/>
    <w:rsid w:val="00150A43"/>
    <w:rsid w:val="001513C1"/>
    <w:rsid w:val="00153B76"/>
    <w:rsid w:val="00155136"/>
    <w:rsid w:val="0015728B"/>
    <w:rsid w:val="00163E71"/>
    <w:rsid w:val="00166BAA"/>
    <w:rsid w:val="0016712B"/>
    <w:rsid w:val="001708E0"/>
    <w:rsid w:val="00172872"/>
    <w:rsid w:val="00185908"/>
    <w:rsid w:val="001904CC"/>
    <w:rsid w:val="00191397"/>
    <w:rsid w:val="001925C2"/>
    <w:rsid w:val="001960B4"/>
    <w:rsid w:val="00196458"/>
    <w:rsid w:val="00196E26"/>
    <w:rsid w:val="001A3C67"/>
    <w:rsid w:val="001B2FA7"/>
    <w:rsid w:val="001B52C1"/>
    <w:rsid w:val="001B7736"/>
    <w:rsid w:val="001B7739"/>
    <w:rsid w:val="001C2CC5"/>
    <w:rsid w:val="001C4F83"/>
    <w:rsid w:val="001C53DA"/>
    <w:rsid w:val="001C67ED"/>
    <w:rsid w:val="001C74AD"/>
    <w:rsid w:val="001D0C8E"/>
    <w:rsid w:val="001D1834"/>
    <w:rsid w:val="001D494A"/>
    <w:rsid w:val="001D5E0A"/>
    <w:rsid w:val="001D6286"/>
    <w:rsid w:val="001D716E"/>
    <w:rsid w:val="001E05AC"/>
    <w:rsid w:val="001E312A"/>
    <w:rsid w:val="001E4672"/>
    <w:rsid w:val="001F37EF"/>
    <w:rsid w:val="001F76B0"/>
    <w:rsid w:val="00200A4B"/>
    <w:rsid w:val="002030A2"/>
    <w:rsid w:val="00203BD7"/>
    <w:rsid w:val="002063A3"/>
    <w:rsid w:val="0020680D"/>
    <w:rsid w:val="00207AE4"/>
    <w:rsid w:val="00207D57"/>
    <w:rsid w:val="00211993"/>
    <w:rsid w:val="002177FE"/>
    <w:rsid w:val="002224FB"/>
    <w:rsid w:val="00223CA9"/>
    <w:rsid w:val="00232AD2"/>
    <w:rsid w:val="00232FCC"/>
    <w:rsid w:val="002334B1"/>
    <w:rsid w:val="0024109F"/>
    <w:rsid w:val="00241932"/>
    <w:rsid w:val="002457D7"/>
    <w:rsid w:val="0024635D"/>
    <w:rsid w:val="00253757"/>
    <w:rsid w:val="0025659B"/>
    <w:rsid w:val="00262F63"/>
    <w:rsid w:val="00264192"/>
    <w:rsid w:val="0026528C"/>
    <w:rsid w:val="002656DF"/>
    <w:rsid w:val="00266820"/>
    <w:rsid w:val="00270F1F"/>
    <w:rsid w:val="00271C3F"/>
    <w:rsid w:val="00272EB2"/>
    <w:rsid w:val="00273EBA"/>
    <w:rsid w:val="00276AA9"/>
    <w:rsid w:val="00281F30"/>
    <w:rsid w:val="00282F9B"/>
    <w:rsid w:val="00283F40"/>
    <w:rsid w:val="00284223"/>
    <w:rsid w:val="00285BBF"/>
    <w:rsid w:val="002908C4"/>
    <w:rsid w:val="0029614C"/>
    <w:rsid w:val="002A2955"/>
    <w:rsid w:val="002A3776"/>
    <w:rsid w:val="002A7190"/>
    <w:rsid w:val="002B2F7A"/>
    <w:rsid w:val="002B35B6"/>
    <w:rsid w:val="002B4C23"/>
    <w:rsid w:val="002B5D0A"/>
    <w:rsid w:val="002C3F3A"/>
    <w:rsid w:val="002C419C"/>
    <w:rsid w:val="002C4FD9"/>
    <w:rsid w:val="002C68C3"/>
    <w:rsid w:val="002C7461"/>
    <w:rsid w:val="002C7643"/>
    <w:rsid w:val="002D19EC"/>
    <w:rsid w:val="002D28EE"/>
    <w:rsid w:val="002D5A9A"/>
    <w:rsid w:val="002D799A"/>
    <w:rsid w:val="002E29E5"/>
    <w:rsid w:val="002E33D3"/>
    <w:rsid w:val="002F15DD"/>
    <w:rsid w:val="002F39F1"/>
    <w:rsid w:val="002F5437"/>
    <w:rsid w:val="002F6199"/>
    <w:rsid w:val="002F6260"/>
    <w:rsid w:val="003010CA"/>
    <w:rsid w:val="00301C9E"/>
    <w:rsid w:val="00302A80"/>
    <w:rsid w:val="00303402"/>
    <w:rsid w:val="00304850"/>
    <w:rsid w:val="00307C56"/>
    <w:rsid w:val="003102FC"/>
    <w:rsid w:val="003113EB"/>
    <w:rsid w:val="00311540"/>
    <w:rsid w:val="00312ADE"/>
    <w:rsid w:val="00313A81"/>
    <w:rsid w:val="00314249"/>
    <w:rsid w:val="00315BF7"/>
    <w:rsid w:val="00315F2D"/>
    <w:rsid w:val="00316E0F"/>
    <w:rsid w:val="00322EA6"/>
    <w:rsid w:val="003261BA"/>
    <w:rsid w:val="003263F0"/>
    <w:rsid w:val="00332955"/>
    <w:rsid w:val="00332F70"/>
    <w:rsid w:val="00340882"/>
    <w:rsid w:val="003422C4"/>
    <w:rsid w:val="00344532"/>
    <w:rsid w:val="00351251"/>
    <w:rsid w:val="0035199A"/>
    <w:rsid w:val="00352FDD"/>
    <w:rsid w:val="00355E27"/>
    <w:rsid w:val="003560B6"/>
    <w:rsid w:val="0036100D"/>
    <w:rsid w:val="0036463C"/>
    <w:rsid w:val="00366F4C"/>
    <w:rsid w:val="00370E56"/>
    <w:rsid w:val="003732EC"/>
    <w:rsid w:val="003744C6"/>
    <w:rsid w:val="003753F9"/>
    <w:rsid w:val="00375B0B"/>
    <w:rsid w:val="00375BE5"/>
    <w:rsid w:val="00381AA1"/>
    <w:rsid w:val="00382B94"/>
    <w:rsid w:val="00384A1F"/>
    <w:rsid w:val="00385A59"/>
    <w:rsid w:val="003954C3"/>
    <w:rsid w:val="00395AB6"/>
    <w:rsid w:val="003A07B5"/>
    <w:rsid w:val="003A1C2A"/>
    <w:rsid w:val="003A4824"/>
    <w:rsid w:val="003B2B2E"/>
    <w:rsid w:val="003B6D19"/>
    <w:rsid w:val="003B7388"/>
    <w:rsid w:val="003C0AD4"/>
    <w:rsid w:val="003C29A0"/>
    <w:rsid w:val="003C29DB"/>
    <w:rsid w:val="003C567D"/>
    <w:rsid w:val="003C6218"/>
    <w:rsid w:val="003D063B"/>
    <w:rsid w:val="003D0F47"/>
    <w:rsid w:val="003D2C2D"/>
    <w:rsid w:val="003D72F3"/>
    <w:rsid w:val="003E0DC7"/>
    <w:rsid w:val="003E40E1"/>
    <w:rsid w:val="003E4D7A"/>
    <w:rsid w:val="003F1FEF"/>
    <w:rsid w:val="003F2AA9"/>
    <w:rsid w:val="00402177"/>
    <w:rsid w:val="00405AA9"/>
    <w:rsid w:val="0040612C"/>
    <w:rsid w:val="00407492"/>
    <w:rsid w:val="00410EB3"/>
    <w:rsid w:val="00412780"/>
    <w:rsid w:val="004135EC"/>
    <w:rsid w:val="00415D57"/>
    <w:rsid w:val="00417E0E"/>
    <w:rsid w:val="00421EBF"/>
    <w:rsid w:val="004241EF"/>
    <w:rsid w:val="004275AF"/>
    <w:rsid w:val="004300BB"/>
    <w:rsid w:val="00431C7B"/>
    <w:rsid w:val="00433D7C"/>
    <w:rsid w:val="004408C9"/>
    <w:rsid w:val="00441060"/>
    <w:rsid w:val="004468ED"/>
    <w:rsid w:val="00447CB1"/>
    <w:rsid w:val="00451077"/>
    <w:rsid w:val="00453047"/>
    <w:rsid w:val="004536C0"/>
    <w:rsid w:val="00463090"/>
    <w:rsid w:val="0047049D"/>
    <w:rsid w:val="00471928"/>
    <w:rsid w:val="00476FAB"/>
    <w:rsid w:val="00477A57"/>
    <w:rsid w:val="00484FF3"/>
    <w:rsid w:val="004878E5"/>
    <w:rsid w:val="0049035C"/>
    <w:rsid w:val="0049573C"/>
    <w:rsid w:val="00496BCE"/>
    <w:rsid w:val="00496C59"/>
    <w:rsid w:val="00496E62"/>
    <w:rsid w:val="004A215D"/>
    <w:rsid w:val="004A3B7D"/>
    <w:rsid w:val="004A4907"/>
    <w:rsid w:val="004A4C5A"/>
    <w:rsid w:val="004A66F9"/>
    <w:rsid w:val="004B0082"/>
    <w:rsid w:val="004B0EC8"/>
    <w:rsid w:val="004B30FD"/>
    <w:rsid w:val="004B392D"/>
    <w:rsid w:val="004B5939"/>
    <w:rsid w:val="004C00D6"/>
    <w:rsid w:val="004C3F06"/>
    <w:rsid w:val="004C458A"/>
    <w:rsid w:val="004C5187"/>
    <w:rsid w:val="004C6AA5"/>
    <w:rsid w:val="004C763C"/>
    <w:rsid w:val="004D08D6"/>
    <w:rsid w:val="004D510B"/>
    <w:rsid w:val="004D67D9"/>
    <w:rsid w:val="004D7A42"/>
    <w:rsid w:val="004E07FA"/>
    <w:rsid w:val="004E5402"/>
    <w:rsid w:val="004E6DB5"/>
    <w:rsid w:val="004E6F1A"/>
    <w:rsid w:val="004E765C"/>
    <w:rsid w:val="004F1A67"/>
    <w:rsid w:val="004F26AD"/>
    <w:rsid w:val="004F63B0"/>
    <w:rsid w:val="004F6721"/>
    <w:rsid w:val="004F6A96"/>
    <w:rsid w:val="0050043E"/>
    <w:rsid w:val="005036EC"/>
    <w:rsid w:val="00503A8A"/>
    <w:rsid w:val="005049FF"/>
    <w:rsid w:val="00504A03"/>
    <w:rsid w:val="00504C2F"/>
    <w:rsid w:val="00504F69"/>
    <w:rsid w:val="00505FB8"/>
    <w:rsid w:val="005073D1"/>
    <w:rsid w:val="00507E08"/>
    <w:rsid w:val="00510CA9"/>
    <w:rsid w:val="00513406"/>
    <w:rsid w:val="00514029"/>
    <w:rsid w:val="00514230"/>
    <w:rsid w:val="005159D8"/>
    <w:rsid w:val="005162BA"/>
    <w:rsid w:val="00516826"/>
    <w:rsid w:val="00523EA3"/>
    <w:rsid w:val="00526AB2"/>
    <w:rsid w:val="005365EE"/>
    <w:rsid w:val="00540DC0"/>
    <w:rsid w:val="0054257C"/>
    <w:rsid w:val="00543F3F"/>
    <w:rsid w:val="005454D7"/>
    <w:rsid w:val="00546D8E"/>
    <w:rsid w:val="00552934"/>
    <w:rsid w:val="005530EA"/>
    <w:rsid w:val="00553417"/>
    <w:rsid w:val="00554EC6"/>
    <w:rsid w:val="00557B43"/>
    <w:rsid w:val="005613C2"/>
    <w:rsid w:val="005708C0"/>
    <w:rsid w:val="0057260E"/>
    <w:rsid w:val="00573541"/>
    <w:rsid w:val="00590E28"/>
    <w:rsid w:val="005946A9"/>
    <w:rsid w:val="005A3D13"/>
    <w:rsid w:val="005B0CF1"/>
    <w:rsid w:val="005B2EA7"/>
    <w:rsid w:val="005B3C30"/>
    <w:rsid w:val="005B5576"/>
    <w:rsid w:val="005B64D6"/>
    <w:rsid w:val="005B68E5"/>
    <w:rsid w:val="005C46F8"/>
    <w:rsid w:val="005C4FFC"/>
    <w:rsid w:val="005C5248"/>
    <w:rsid w:val="005C5C0E"/>
    <w:rsid w:val="005D1D21"/>
    <w:rsid w:val="005D2ACA"/>
    <w:rsid w:val="005E0DF3"/>
    <w:rsid w:val="005E18C7"/>
    <w:rsid w:val="005E1D26"/>
    <w:rsid w:val="005E29EC"/>
    <w:rsid w:val="005E3A5E"/>
    <w:rsid w:val="005E6DAE"/>
    <w:rsid w:val="005F2834"/>
    <w:rsid w:val="005F2F4D"/>
    <w:rsid w:val="005F3264"/>
    <w:rsid w:val="005F34DA"/>
    <w:rsid w:val="005F48A1"/>
    <w:rsid w:val="005F6FF8"/>
    <w:rsid w:val="005F7B58"/>
    <w:rsid w:val="00602906"/>
    <w:rsid w:val="00603C0B"/>
    <w:rsid w:val="006114DF"/>
    <w:rsid w:val="00612D1F"/>
    <w:rsid w:val="00613CDB"/>
    <w:rsid w:val="0061509E"/>
    <w:rsid w:val="006246D2"/>
    <w:rsid w:val="00624866"/>
    <w:rsid w:val="006346E4"/>
    <w:rsid w:val="0063485F"/>
    <w:rsid w:val="0064073C"/>
    <w:rsid w:val="0064220D"/>
    <w:rsid w:val="00642637"/>
    <w:rsid w:val="006427B0"/>
    <w:rsid w:val="00646B47"/>
    <w:rsid w:val="00647871"/>
    <w:rsid w:val="006500E9"/>
    <w:rsid w:val="00650BC9"/>
    <w:rsid w:val="006516A6"/>
    <w:rsid w:val="0065178D"/>
    <w:rsid w:val="006539F4"/>
    <w:rsid w:val="00654583"/>
    <w:rsid w:val="00654B45"/>
    <w:rsid w:val="00661EA2"/>
    <w:rsid w:val="006622FC"/>
    <w:rsid w:val="0066268E"/>
    <w:rsid w:val="00666B00"/>
    <w:rsid w:val="00666F30"/>
    <w:rsid w:val="006735B8"/>
    <w:rsid w:val="00674D1D"/>
    <w:rsid w:val="00676342"/>
    <w:rsid w:val="00676819"/>
    <w:rsid w:val="00676B3D"/>
    <w:rsid w:val="0068253F"/>
    <w:rsid w:val="0068692C"/>
    <w:rsid w:val="00694687"/>
    <w:rsid w:val="006A22FC"/>
    <w:rsid w:val="006A2642"/>
    <w:rsid w:val="006A3F28"/>
    <w:rsid w:val="006A4A25"/>
    <w:rsid w:val="006A605F"/>
    <w:rsid w:val="006A6B26"/>
    <w:rsid w:val="006B3610"/>
    <w:rsid w:val="006B3F63"/>
    <w:rsid w:val="006B7438"/>
    <w:rsid w:val="006C3884"/>
    <w:rsid w:val="006C3FF8"/>
    <w:rsid w:val="006C79ED"/>
    <w:rsid w:val="006D00D2"/>
    <w:rsid w:val="006D2578"/>
    <w:rsid w:val="006D50D8"/>
    <w:rsid w:val="006D6EFE"/>
    <w:rsid w:val="006E45B4"/>
    <w:rsid w:val="006E6D28"/>
    <w:rsid w:val="006F0605"/>
    <w:rsid w:val="006F10E0"/>
    <w:rsid w:val="006F10EA"/>
    <w:rsid w:val="006F29DA"/>
    <w:rsid w:val="006F2B81"/>
    <w:rsid w:val="006F4840"/>
    <w:rsid w:val="006F4DCC"/>
    <w:rsid w:val="007019D2"/>
    <w:rsid w:val="00702B64"/>
    <w:rsid w:val="00705F13"/>
    <w:rsid w:val="00710C87"/>
    <w:rsid w:val="00713FD3"/>
    <w:rsid w:val="00715E4A"/>
    <w:rsid w:val="00716771"/>
    <w:rsid w:val="00717A56"/>
    <w:rsid w:val="0072010D"/>
    <w:rsid w:val="00720A05"/>
    <w:rsid w:val="00723200"/>
    <w:rsid w:val="007233D9"/>
    <w:rsid w:val="00726875"/>
    <w:rsid w:val="00726CD1"/>
    <w:rsid w:val="007356DA"/>
    <w:rsid w:val="0074240F"/>
    <w:rsid w:val="00742A85"/>
    <w:rsid w:val="007451BB"/>
    <w:rsid w:val="00746F2B"/>
    <w:rsid w:val="0075123D"/>
    <w:rsid w:val="0075168C"/>
    <w:rsid w:val="00751C80"/>
    <w:rsid w:val="00753114"/>
    <w:rsid w:val="00755244"/>
    <w:rsid w:val="00757BA3"/>
    <w:rsid w:val="00760AD1"/>
    <w:rsid w:val="00763C6A"/>
    <w:rsid w:val="007655A0"/>
    <w:rsid w:val="00766964"/>
    <w:rsid w:val="00767127"/>
    <w:rsid w:val="00767E59"/>
    <w:rsid w:val="0077404A"/>
    <w:rsid w:val="007774D6"/>
    <w:rsid w:val="00780CD1"/>
    <w:rsid w:val="007824BB"/>
    <w:rsid w:val="00782AD0"/>
    <w:rsid w:val="00782FBE"/>
    <w:rsid w:val="00786D87"/>
    <w:rsid w:val="00786E70"/>
    <w:rsid w:val="007878FD"/>
    <w:rsid w:val="007917CF"/>
    <w:rsid w:val="007963A4"/>
    <w:rsid w:val="007970C5"/>
    <w:rsid w:val="00797D5C"/>
    <w:rsid w:val="007A08FF"/>
    <w:rsid w:val="007A0B6E"/>
    <w:rsid w:val="007A0FE1"/>
    <w:rsid w:val="007A144A"/>
    <w:rsid w:val="007A2946"/>
    <w:rsid w:val="007A3100"/>
    <w:rsid w:val="007A391E"/>
    <w:rsid w:val="007A5DC8"/>
    <w:rsid w:val="007B1D65"/>
    <w:rsid w:val="007B3A69"/>
    <w:rsid w:val="007B6561"/>
    <w:rsid w:val="007B73F8"/>
    <w:rsid w:val="007B75A0"/>
    <w:rsid w:val="007C199D"/>
    <w:rsid w:val="007C375B"/>
    <w:rsid w:val="007C5583"/>
    <w:rsid w:val="007D4F96"/>
    <w:rsid w:val="007D640F"/>
    <w:rsid w:val="007D7325"/>
    <w:rsid w:val="007E1F63"/>
    <w:rsid w:val="007E25BE"/>
    <w:rsid w:val="007E3135"/>
    <w:rsid w:val="007E3430"/>
    <w:rsid w:val="007E4116"/>
    <w:rsid w:val="007E69F2"/>
    <w:rsid w:val="007E74AA"/>
    <w:rsid w:val="007F2CBD"/>
    <w:rsid w:val="007F4BA6"/>
    <w:rsid w:val="008012CB"/>
    <w:rsid w:val="00804BB7"/>
    <w:rsid w:val="008113C8"/>
    <w:rsid w:val="0081308B"/>
    <w:rsid w:val="00814988"/>
    <w:rsid w:val="008154B0"/>
    <w:rsid w:val="00821797"/>
    <w:rsid w:val="00823C75"/>
    <w:rsid w:val="00827366"/>
    <w:rsid w:val="00830D68"/>
    <w:rsid w:val="00833261"/>
    <w:rsid w:val="00841980"/>
    <w:rsid w:val="0084425F"/>
    <w:rsid w:val="0084509C"/>
    <w:rsid w:val="00847609"/>
    <w:rsid w:val="00856969"/>
    <w:rsid w:val="008612D5"/>
    <w:rsid w:val="00861BAA"/>
    <w:rsid w:val="008622F6"/>
    <w:rsid w:val="0087364D"/>
    <w:rsid w:val="0087633B"/>
    <w:rsid w:val="008801A6"/>
    <w:rsid w:val="00880C54"/>
    <w:rsid w:val="008858F5"/>
    <w:rsid w:val="0089044D"/>
    <w:rsid w:val="00890EDB"/>
    <w:rsid w:val="0089639A"/>
    <w:rsid w:val="00897078"/>
    <w:rsid w:val="008A0A59"/>
    <w:rsid w:val="008A60A7"/>
    <w:rsid w:val="008B2AAA"/>
    <w:rsid w:val="008B35E7"/>
    <w:rsid w:val="008C0768"/>
    <w:rsid w:val="008D61A4"/>
    <w:rsid w:val="008D6362"/>
    <w:rsid w:val="008D752A"/>
    <w:rsid w:val="008E19B3"/>
    <w:rsid w:val="008E1AFD"/>
    <w:rsid w:val="008E4837"/>
    <w:rsid w:val="008E5671"/>
    <w:rsid w:val="008E5812"/>
    <w:rsid w:val="008F17FB"/>
    <w:rsid w:val="008F6603"/>
    <w:rsid w:val="009022B4"/>
    <w:rsid w:val="00903802"/>
    <w:rsid w:val="00903CFD"/>
    <w:rsid w:val="00910863"/>
    <w:rsid w:val="00914C13"/>
    <w:rsid w:val="009159A5"/>
    <w:rsid w:val="009174FF"/>
    <w:rsid w:val="009228DB"/>
    <w:rsid w:val="00926AC2"/>
    <w:rsid w:val="009314B3"/>
    <w:rsid w:val="00941BD8"/>
    <w:rsid w:val="00943054"/>
    <w:rsid w:val="009444A0"/>
    <w:rsid w:val="00945F20"/>
    <w:rsid w:val="009475C0"/>
    <w:rsid w:val="0095072B"/>
    <w:rsid w:val="00952E75"/>
    <w:rsid w:val="00953717"/>
    <w:rsid w:val="00953A29"/>
    <w:rsid w:val="00960610"/>
    <w:rsid w:val="00960C1C"/>
    <w:rsid w:val="00965D35"/>
    <w:rsid w:val="0096612C"/>
    <w:rsid w:val="009663BD"/>
    <w:rsid w:val="009674D5"/>
    <w:rsid w:val="0097024E"/>
    <w:rsid w:val="009724BF"/>
    <w:rsid w:val="00975417"/>
    <w:rsid w:val="0098279E"/>
    <w:rsid w:val="0098349D"/>
    <w:rsid w:val="009901DA"/>
    <w:rsid w:val="00991B3E"/>
    <w:rsid w:val="0099457A"/>
    <w:rsid w:val="009A2EAA"/>
    <w:rsid w:val="009A4AF6"/>
    <w:rsid w:val="009A664B"/>
    <w:rsid w:val="009B0F07"/>
    <w:rsid w:val="009B2456"/>
    <w:rsid w:val="009B4FDD"/>
    <w:rsid w:val="009B67A4"/>
    <w:rsid w:val="009C184D"/>
    <w:rsid w:val="009C2239"/>
    <w:rsid w:val="009C4BD3"/>
    <w:rsid w:val="009C634E"/>
    <w:rsid w:val="009D3DE0"/>
    <w:rsid w:val="009D6D17"/>
    <w:rsid w:val="009E31ED"/>
    <w:rsid w:val="009E4584"/>
    <w:rsid w:val="009E6D02"/>
    <w:rsid w:val="009E7F1E"/>
    <w:rsid w:val="009F1359"/>
    <w:rsid w:val="009F2F0C"/>
    <w:rsid w:val="009F4D2B"/>
    <w:rsid w:val="009F5407"/>
    <w:rsid w:val="009F65FE"/>
    <w:rsid w:val="00A00256"/>
    <w:rsid w:val="00A00642"/>
    <w:rsid w:val="00A01FDB"/>
    <w:rsid w:val="00A04531"/>
    <w:rsid w:val="00A04A77"/>
    <w:rsid w:val="00A0511F"/>
    <w:rsid w:val="00A059E7"/>
    <w:rsid w:val="00A07316"/>
    <w:rsid w:val="00A10EAA"/>
    <w:rsid w:val="00A13504"/>
    <w:rsid w:val="00A13A87"/>
    <w:rsid w:val="00A13AF7"/>
    <w:rsid w:val="00A14379"/>
    <w:rsid w:val="00A1661D"/>
    <w:rsid w:val="00A17D26"/>
    <w:rsid w:val="00A21F1C"/>
    <w:rsid w:val="00A2224B"/>
    <w:rsid w:val="00A22FEB"/>
    <w:rsid w:val="00A23487"/>
    <w:rsid w:val="00A235D6"/>
    <w:rsid w:val="00A27523"/>
    <w:rsid w:val="00A31EEA"/>
    <w:rsid w:val="00A3462F"/>
    <w:rsid w:val="00A34E13"/>
    <w:rsid w:val="00A37327"/>
    <w:rsid w:val="00A403C9"/>
    <w:rsid w:val="00A41336"/>
    <w:rsid w:val="00A443B1"/>
    <w:rsid w:val="00A45A8E"/>
    <w:rsid w:val="00A51AE0"/>
    <w:rsid w:val="00A51FF0"/>
    <w:rsid w:val="00A5237C"/>
    <w:rsid w:val="00A53B94"/>
    <w:rsid w:val="00A55975"/>
    <w:rsid w:val="00A57366"/>
    <w:rsid w:val="00A60478"/>
    <w:rsid w:val="00A625F5"/>
    <w:rsid w:val="00A644A4"/>
    <w:rsid w:val="00A6453C"/>
    <w:rsid w:val="00A66FBA"/>
    <w:rsid w:val="00A73986"/>
    <w:rsid w:val="00A73ACE"/>
    <w:rsid w:val="00A743D4"/>
    <w:rsid w:val="00A77789"/>
    <w:rsid w:val="00A81150"/>
    <w:rsid w:val="00A8143F"/>
    <w:rsid w:val="00A84A34"/>
    <w:rsid w:val="00A8739D"/>
    <w:rsid w:val="00A915F4"/>
    <w:rsid w:val="00A92B72"/>
    <w:rsid w:val="00A93150"/>
    <w:rsid w:val="00A95768"/>
    <w:rsid w:val="00A9688B"/>
    <w:rsid w:val="00A96F06"/>
    <w:rsid w:val="00AA067C"/>
    <w:rsid w:val="00AA2538"/>
    <w:rsid w:val="00AA60D7"/>
    <w:rsid w:val="00AB35FF"/>
    <w:rsid w:val="00AB42A0"/>
    <w:rsid w:val="00AB446B"/>
    <w:rsid w:val="00AB450B"/>
    <w:rsid w:val="00AB4B04"/>
    <w:rsid w:val="00AB5647"/>
    <w:rsid w:val="00AC17A8"/>
    <w:rsid w:val="00AC317C"/>
    <w:rsid w:val="00AD040E"/>
    <w:rsid w:val="00AD2622"/>
    <w:rsid w:val="00AD6201"/>
    <w:rsid w:val="00AE02E2"/>
    <w:rsid w:val="00AE3E57"/>
    <w:rsid w:val="00AE5F67"/>
    <w:rsid w:val="00AE793D"/>
    <w:rsid w:val="00AF22EF"/>
    <w:rsid w:val="00AF70D0"/>
    <w:rsid w:val="00AF7334"/>
    <w:rsid w:val="00B014B8"/>
    <w:rsid w:val="00B050B1"/>
    <w:rsid w:val="00B054CF"/>
    <w:rsid w:val="00B16B2A"/>
    <w:rsid w:val="00B17A4C"/>
    <w:rsid w:val="00B25FCE"/>
    <w:rsid w:val="00B264A1"/>
    <w:rsid w:val="00B3118E"/>
    <w:rsid w:val="00B3511D"/>
    <w:rsid w:val="00B40BD1"/>
    <w:rsid w:val="00B41C90"/>
    <w:rsid w:val="00B449BB"/>
    <w:rsid w:val="00B46D77"/>
    <w:rsid w:val="00B47935"/>
    <w:rsid w:val="00B533D1"/>
    <w:rsid w:val="00B541AF"/>
    <w:rsid w:val="00B54D43"/>
    <w:rsid w:val="00B56527"/>
    <w:rsid w:val="00B568FE"/>
    <w:rsid w:val="00B66341"/>
    <w:rsid w:val="00B67E40"/>
    <w:rsid w:val="00B7184D"/>
    <w:rsid w:val="00B747AA"/>
    <w:rsid w:val="00B800D8"/>
    <w:rsid w:val="00B83535"/>
    <w:rsid w:val="00B839B3"/>
    <w:rsid w:val="00B83B8C"/>
    <w:rsid w:val="00B846D7"/>
    <w:rsid w:val="00B87645"/>
    <w:rsid w:val="00B87C09"/>
    <w:rsid w:val="00B911DB"/>
    <w:rsid w:val="00B93E5D"/>
    <w:rsid w:val="00B945E7"/>
    <w:rsid w:val="00B96032"/>
    <w:rsid w:val="00B968E0"/>
    <w:rsid w:val="00BA0EB1"/>
    <w:rsid w:val="00BA12D4"/>
    <w:rsid w:val="00BA1BC2"/>
    <w:rsid w:val="00BB227D"/>
    <w:rsid w:val="00BB3B24"/>
    <w:rsid w:val="00BC265A"/>
    <w:rsid w:val="00BC37A6"/>
    <w:rsid w:val="00BD24BF"/>
    <w:rsid w:val="00BD4CCB"/>
    <w:rsid w:val="00BD64E4"/>
    <w:rsid w:val="00BE2FD0"/>
    <w:rsid w:val="00BE3614"/>
    <w:rsid w:val="00BE3E72"/>
    <w:rsid w:val="00BE5352"/>
    <w:rsid w:val="00BE5F64"/>
    <w:rsid w:val="00BE6608"/>
    <w:rsid w:val="00BE6A0D"/>
    <w:rsid w:val="00BF2AD8"/>
    <w:rsid w:val="00BF4020"/>
    <w:rsid w:val="00BF5DD1"/>
    <w:rsid w:val="00C00A96"/>
    <w:rsid w:val="00C00E7B"/>
    <w:rsid w:val="00C014D5"/>
    <w:rsid w:val="00C0217D"/>
    <w:rsid w:val="00C068C8"/>
    <w:rsid w:val="00C07D08"/>
    <w:rsid w:val="00C07D48"/>
    <w:rsid w:val="00C11ED5"/>
    <w:rsid w:val="00C13F3C"/>
    <w:rsid w:val="00C237D2"/>
    <w:rsid w:val="00C26734"/>
    <w:rsid w:val="00C26E00"/>
    <w:rsid w:val="00C26E1C"/>
    <w:rsid w:val="00C336A1"/>
    <w:rsid w:val="00C344F9"/>
    <w:rsid w:val="00C35E94"/>
    <w:rsid w:val="00C436C5"/>
    <w:rsid w:val="00C44681"/>
    <w:rsid w:val="00C4615E"/>
    <w:rsid w:val="00C46E94"/>
    <w:rsid w:val="00C50068"/>
    <w:rsid w:val="00C5007F"/>
    <w:rsid w:val="00C505AE"/>
    <w:rsid w:val="00C5442B"/>
    <w:rsid w:val="00C5447E"/>
    <w:rsid w:val="00C54E33"/>
    <w:rsid w:val="00C62086"/>
    <w:rsid w:val="00C624B7"/>
    <w:rsid w:val="00C62A40"/>
    <w:rsid w:val="00C63552"/>
    <w:rsid w:val="00C64536"/>
    <w:rsid w:val="00C64D68"/>
    <w:rsid w:val="00C660B7"/>
    <w:rsid w:val="00C66937"/>
    <w:rsid w:val="00C678B7"/>
    <w:rsid w:val="00C72345"/>
    <w:rsid w:val="00C75762"/>
    <w:rsid w:val="00C80451"/>
    <w:rsid w:val="00C811BB"/>
    <w:rsid w:val="00C838D2"/>
    <w:rsid w:val="00C856AA"/>
    <w:rsid w:val="00C85B1B"/>
    <w:rsid w:val="00C92940"/>
    <w:rsid w:val="00CA033A"/>
    <w:rsid w:val="00CA06EA"/>
    <w:rsid w:val="00CA38A1"/>
    <w:rsid w:val="00CA729A"/>
    <w:rsid w:val="00CB0DEC"/>
    <w:rsid w:val="00CB3409"/>
    <w:rsid w:val="00CB4F4E"/>
    <w:rsid w:val="00CB67D4"/>
    <w:rsid w:val="00CB7BDA"/>
    <w:rsid w:val="00CC31C7"/>
    <w:rsid w:val="00CC3EBF"/>
    <w:rsid w:val="00CC678F"/>
    <w:rsid w:val="00CC7220"/>
    <w:rsid w:val="00CD1C2A"/>
    <w:rsid w:val="00CF4011"/>
    <w:rsid w:val="00CF509B"/>
    <w:rsid w:val="00CF51AB"/>
    <w:rsid w:val="00CF5744"/>
    <w:rsid w:val="00CF70C6"/>
    <w:rsid w:val="00D0093C"/>
    <w:rsid w:val="00D035BE"/>
    <w:rsid w:val="00D04F63"/>
    <w:rsid w:val="00D122EA"/>
    <w:rsid w:val="00D122EE"/>
    <w:rsid w:val="00D12837"/>
    <w:rsid w:val="00D16589"/>
    <w:rsid w:val="00D168B7"/>
    <w:rsid w:val="00D22747"/>
    <w:rsid w:val="00D25CB9"/>
    <w:rsid w:val="00D26235"/>
    <w:rsid w:val="00D313D4"/>
    <w:rsid w:val="00D3201F"/>
    <w:rsid w:val="00D32B41"/>
    <w:rsid w:val="00D33467"/>
    <w:rsid w:val="00D344E0"/>
    <w:rsid w:val="00D34DA5"/>
    <w:rsid w:val="00D42067"/>
    <w:rsid w:val="00D44175"/>
    <w:rsid w:val="00D50948"/>
    <w:rsid w:val="00D51852"/>
    <w:rsid w:val="00D51A97"/>
    <w:rsid w:val="00D545F0"/>
    <w:rsid w:val="00D5644F"/>
    <w:rsid w:val="00D573B6"/>
    <w:rsid w:val="00D61595"/>
    <w:rsid w:val="00D65524"/>
    <w:rsid w:val="00D66D7B"/>
    <w:rsid w:val="00D66EA8"/>
    <w:rsid w:val="00D67BC9"/>
    <w:rsid w:val="00D7106D"/>
    <w:rsid w:val="00D7368F"/>
    <w:rsid w:val="00D804A5"/>
    <w:rsid w:val="00D8364E"/>
    <w:rsid w:val="00D853A6"/>
    <w:rsid w:val="00D85AB4"/>
    <w:rsid w:val="00D90AA4"/>
    <w:rsid w:val="00D918EF"/>
    <w:rsid w:val="00D95998"/>
    <w:rsid w:val="00D965C2"/>
    <w:rsid w:val="00DA04C0"/>
    <w:rsid w:val="00DA2B99"/>
    <w:rsid w:val="00DA333E"/>
    <w:rsid w:val="00DA75D2"/>
    <w:rsid w:val="00DB021A"/>
    <w:rsid w:val="00DB0ADE"/>
    <w:rsid w:val="00DB61F4"/>
    <w:rsid w:val="00DB7081"/>
    <w:rsid w:val="00DC12ED"/>
    <w:rsid w:val="00DC2587"/>
    <w:rsid w:val="00DC548D"/>
    <w:rsid w:val="00DC5BDA"/>
    <w:rsid w:val="00DC6F63"/>
    <w:rsid w:val="00DD7736"/>
    <w:rsid w:val="00DE1654"/>
    <w:rsid w:val="00DE2DF8"/>
    <w:rsid w:val="00DE4234"/>
    <w:rsid w:val="00DF1338"/>
    <w:rsid w:val="00DF397B"/>
    <w:rsid w:val="00DF4420"/>
    <w:rsid w:val="00DF56BA"/>
    <w:rsid w:val="00DF57A4"/>
    <w:rsid w:val="00DF6245"/>
    <w:rsid w:val="00E01BCD"/>
    <w:rsid w:val="00E02A66"/>
    <w:rsid w:val="00E0440C"/>
    <w:rsid w:val="00E0650F"/>
    <w:rsid w:val="00E14D60"/>
    <w:rsid w:val="00E1506C"/>
    <w:rsid w:val="00E153BD"/>
    <w:rsid w:val="00E2285F"/>
    <w:rsid w:val="00E232D9"/>
    <w:rsid w:val="00E25193"/>
    <w:rsid w:val="00E26757"/>
    <w:rsid w:val="00E32646"/>
    <w:rsid w:val="00E37E4C"/>
    <w:rsid w:val="00E40B59"/>
    <w:rsid w:val="00E4311D"/>
    <w:rsid w:val="00E4692F"/>
    <w:rsid w:val="00E47226"/>
    <w:rsid w:val="00E502A3"/>
    <w:rsid w:val="00E50E5A"/>
    <w:rsid w:val="00E525D6"/>
    <w:rsid w:val="00E537E0"/>
    <w:rsid w:val="00E622C0"/>
    <w:rsid w:val="00E71758"/>
    <w:rsid w:val="00E7237A"/>
    <w:rsid w:val="00E80314"/>
    <w:rsid w:val="00E80C8F"/>
    <w:rsid w:val="00E8712D"/>
    <w:rsid w:val="00E87617"/>
    <w:rsid w:val="00E87B90"/>
    <w:rsid w:val="00E93543"/>
    <w:rsid w:val="00E936AE"/>
    <w:rsid w:val="00E9484E"/>
    <w:rsid w:val="00EA2715"/>
    <w:rsid w:val="00EA59FA"/>
    <w:rsid w:val="00EA6147"/>
    <w:rsid w:val="00EA675C"/>
    <w:rsid w:val="00EA7F4F"/>
    <w:rsid w:val="00EB1E8F"/>
    <w:rsid w:val="00EB2A12"/>
    <w:rsid w:val="00EB32D8"/>
    <w:rsid w:val="00EB52ED"/>
    <w:rsid w:val="00EB550D"/>
    <w:rsid w:val="00EC2F95"/>
    <w:rsid w:val="00EC3EF6"/>
    <w:rsid w:val="00EC3F48"/>
    <w:rsid w:val="00EC56AD"/>
    <w:rsid w:val="00EC7451"/>
    <w:rsid w:val="00ED115F"/>
    <w:rsid w:val="00ED1264"/>
    <w:rsid w:val="00ED337F"/>
    <w:rsid w:val="00ED3DE5"/>
    <w:rsid w:val="00ED5DEC"/>
    <w:rsid w:val="00ED70BE"/>
    <w:rsid w:val="00ED7CFF"/>
    <w:rsid w:val="00EE37D2"/>
    <w:rsid w:val="00EE385D"/>
    <w:rsid w:val="00EE4BB7"/>
    <w:rsid w:val="00EE692B"/>
    <w:rsid w:val="00EF028A"/>
    <w:rsid w:val="00EF08A2"/>
    <w:rsid w:val="00EF2E30"/>
    <w:rsid w:val="00EF4FBD"/>
    <w:rsid w:val="00EF5BA1"/>
    <w:rsid w:val="00EF7DDA"/>
    <w:rsid w:val="00F00C42"/>
    <w:rsid w:val="00F0154C"/>
    <w:rsid w:val="00F01DA1"/>
    <w:rsid w:val="00F1530A"/>
    <w:rsid w:val="00F16CAC"/>
    <w:rsid w:val="00F17E06"/>
    <w:rsid w:val="00F20B72"/>
    <w:rsid w:val="00F20EA3"/>
    <w:rsid w:val="00F24797"/>
    <w:rsid w:val="00F30061"/>
    <w:rsid w:val="00F325B5"/>
    <w:rsid w:val="00F34A92"/>
    <w:rsid w:val="00F35E54"/>
    <w:rsid w:val="00F41104"/>
    <w:rsid w:val="00F43F9D"/>
    <w:rsid w:val="00F44A03"/>
    <w:rsid w:val="00F51A91"/>
    <w:rsid w:val="00F56500"/>
    <w:rsid w:val="00F57FB3"/>
    <w:rsid w:val="00F60239"/>
    <w:rsid w:val="00F60EB5"/>
    <w:rsid w:val="00F610CD"/>
    <w:rsid w:val="00F638B4"/>
    <w:rsid w:val="00F66287"/>
    <w:rsid w:val="00F66526"/>
    <w:rsid w:val="00F73C03"/>
    <w:rsid w:val="00F76520"/>
    <w:rsid w:val="00F80B9A"/>
    <w:rsid w:val="00F81880"/>
    <w:rsid w:val="00F81A5C"/>
    <w:rsid w:val="00F825FD"/>
    <w:rsid w:val="00F83F60"/>
    <w:rsid w:val="00F84378"/>
    <w:rsid w:val="00F85B49"/>
    <w:rsid w:val="00F86DDA"/>
    <w:rsid w:val="00F934E1"/>
    <w:rsid w:val="00F952E7"/>
    <w:rsid w:val="00F95D6E"/>
    <w:rsid w:val="00F96CF2"/>
    <w:rsid w:val="00FA119E"/>
    <w:rsid w:val="00FA4A2F"/>
    <w:rsid w:val="00FB091C"/>
    <w:rsid w:val="00FB588A"/>
    <w:rsid w:val="00FC577F"/>
    <w:rsid w:val="00FC5F7C"/>
    <w:rsid w:val="00FC79B4"/>
    <w:rsid w:val="00FD1378"/>
    <w:rsid w:val="00FE1627"/>
    <w:rsid w:val="00FE44B0"/>
    <w:rsid w:val="00FE77D5"/>
    <w:rsid w:val="00FF0C43"/>
    <w:rsid w:val="00FF29D6"/>
    <w:rsid w:val="00FF39DA"/>
    <w:rsid w:val="00FF4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CCA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4C6"/>
    <w:pPr>
      <w:jc w:val="both"/>
    </w:pPr>
    <w:rPr>
      <w:rFonts w:ascii="Times New Roman" w:hAnsi="Times New Roman"/>
      <w:sz w:val="20"/>
    </w:rPr>
  </w:style>
  <w:style w:type="paragraph" w:styleId="Heading1">
    <w:name w:val="heading 1"/>
    <w:basedOn w:val="Normal"/>
    <w:next w:val="Normal"/>
    <w:link w:val="Heading1Char"/>
    <w:uiPriority w:val="9"/>
    <w:qFormat/>
    <w:rsid w:val="00676B3D"/>
    <w:pPr>
      <w:keepNext/>
      <w:keepLines/>
      <w:spacing w:before="240" w:after="0"/>
      <w:outlineLvl w:val="0"/>
    </w:pPr>
    <w:rPr>
      <w:rFonts w:eastAsiaTheme="majorEastAsia" w:cstheme="majorBidi"/>
      <w:b/>
      <w:color w:val="002060"/>
      <w:sz w:val="28"/>
      <w:szCs w:val="32"/>
    </w:rPr>
  </w:style>
  <w:style w:type="paragraph" w:styleId="Heading2">
    <w:name w:val="heading 2"/>
    <w:basedOn w:val="Normal"/>
    <w:next w:val="Normal"/>
    <w:link w:val="Heading2Char"/>
    <w:uiPriority w:val="9"/>
    <w:unhideWhenUsed/>
    <w:qFormat/>
    <w:rsid w:val="00E0650F"/>
    <w:pPr>
      <w:keepNext/>
      <w:keepLines/>
      <w:spacing w:before="40" w:after="0"/>
      <w:outlineLvl w:val="1"/>
    </w:pPr>
    <w:rPr>
      <w:rFonts w:eastAsiaTheme="majorEastAsia" w:cstheme="majorBidi"/>
      <w:b/>
      <w:color w:val="002060"/>
      <w:sz w:val="28"/>
      <w:szCs w:val="26"/>
    </w:rPr>
  </w:style>
  <w:style w:type="paragraph" w:styleId="Heading3">
    <w:name w:val="heading 3"/>
    <w:basedOn w:val="Normal"/>
    <w:next w:val="Normal"/>
    <w:link w:val="Heading3Char"/>
    <w:uiPriority w:val="9"/>
    <w:unhideWhenUsed/>
    <w:qFormat/>
    <w:rsid w:val="00BE3614"/>
    <w:pPr>
      <w:keepNext/>
      <w:keepLines/>
      <w:spacing w:before="40" w:after="0"/>
      <w:outlineLvl w:val="2"/>
    </w:pPr>
    <w:rPr>
      <w:rFonts w:eastAsiaTheme="majorEastAsia" w:cstheme="majorBidi"/>
      <w:b/>
      <w:color w:val="0020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6A605F"/>
    <w:rPr>
      <w:color w:val="0000FF"/>
      <w:u w:val="single"/>
    </w:rPr>
  </w:style>
  <w:style w:type="paragraph" w:styleId="NormalWeb">
    <w:name w:val="Normal (Web)"/>
    <w:basedOn w:val="Normal"/>
    <w:uiPriority w:val="99"/>
    <w:semiHidden/>
    <w:unhideWhenUsed/>
    <w:rsid w:val="006A605F"/>
    <w:pPr>
      <w:spacing w:before="100" w:beforeAutospacing="1" w:after="100" w:afterAutospacing="1" w:line="240" w:lineRule="auto"/>
    </w:pPr>
    <w:rPr>
      <w:rFonts w:ascii="Calibri" w:hAnsi="Calibri" w:cs="Calibri"/>
    </w:rPr>
  </w:style>
  <w:style w:type="character" w:customStyle="1" w:styleId="UnresolvedMention1">
    <w:name w:val="Unresolved Mention1"/>
    <w:basedOn w:val="DefaultParagraphFont"/>
    <w:uiPriority w:val="99"/>
    <w:semiHidden/>
    <w:unhideWhenUsed/>
    <w:rsid w:val="003422C4"/>
    <w:rPr>
      <w:color w:val="605E5C"/>
      <w:shd w:val="clear" w:color="auto" w:fill="E1DFDD"/>
    </w:rPr>
  </w:style>
  <w:style w:type="character" w:styleId="FollowedHyperlink">
    <w:name w:val="FollowedHyperlink"/>
    <w:basedOn w:val="DefaultParagraphFont"/>
    <w:uiPriority w:val="99"/>
    <w:semiHidden/>
    <w:unhideWhenUsed/>
    <w:rsid w:val="00F66287"/>
    <w:rPr>
      <w:color w:val="954F72" w:themeColor="followedHyperlink"/>
      <w:u w:val="single"/>
    </w:rPr>
  </w:style>
  <w:style w:type="character" w:customStyle="1" w:styleId="Heading1Char">
    <w:name w:val="Heading 1 Char"/>
    <w:basedOn w:val="DefaultParagraphFont"/>
    <w:link w:val="Heading1"/>
    <w:uiPriority w:val="9"/>
    <w:rsid w:val="00676B3D"/>
    <w:rPr>
      <w:rFonts w:ascii="Times New Roman" w:eastAsiaTheme="majorEastAsia" w:hAnsi="Times New Roman" w:cstheme="majorBidi"/>
      <w:b/>
      <w:color w:val="002060"/>
      <w:sz w:val="28"/>
      <w:szCs w:val="32"/>
    </w:rPr>
  </w:style>
  <w:style w:type="character" w:customStyle="1" w:styleId="Heading2Char">
    <w:name w:val="Heading 2 Char"/>
    <w:basedOn w:val="DefaultParagraphFont"/>
    <w:link w:val="Heading2"/>
    <w:uiPriority w:val="9"/>
    <w:rsid w:val="00E0650F"/>
    <w:rPr>
      <w:rFonts w:ascii="Times New Roman" w:eastAsiaTheme="majorEastAsia" w:hAnsi="Times New Roman" w:cstheme="majorBidi"/>
      <w:b/>
      <w:color w:val="002060"/>
      <w:sz w:val="28"/>
      <w:szCs w:val="26"/>
    </w:rPr>
  </w:style>
  <w:style w:type="paragraph" w:styleId="Header">
    <w:name w:val="header"/>
    <w:basedOn w:val="Normal"/>
    <w:link w:val="HeaderChar"/>
    <w:uiPriority w:val="99"/>
    <w:unhideWhenUsed/>
    <w:rsid w:val="005D1D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D21"/>
    <w:rPr>
      <w:rFonts w:ascii="Times New Roman" w:hAnsi="Times New Roman"/>
      <w:sz w:val="24"/>
    </w:rPr>
  </w:style>
  <w:style w:type="paragraph" w:styleId="Footer">
    <w:name w:val="footer"/>
    <w:basedOn w:val="Normal"/>
    <w:link w:val="FooterChar"/>
    <w:uiPriority w:val="99"/>
    <w:unhideWhenUsed/>
    <w:rsid w:val="005D1D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D21"/>
    <w:rPr>
      <w:rFonts w:ascii="Times New Roman" w:hAnsi="Times New Roman"/>
      <w:sz w:val="24"/>
    </w:rPr>
  </w:style>
  <w:style w:type="paragraph" w:styleId="ListParagraph">
    <w:name w:val="List Paragraph"/>
    <w:basedOn w:val="Normal"/>
    <w:uiPriority w:val="34"/>
    <w:qFormat/>
    <w:rsid w:val="002E29E5"/>
    <w:pPr>
      <w:ind w:left="720"/>
      <w:contextualSpacing/>
    </w:pPr>
  </w:style>
  <w:style w:type="character" w:customStyle="1" w:styleId="Heading3Char">
    <w:name w:val="Heading 3 Char"/>
    <w:basedOn w:val="DefaultParagraphFont"/>
    <w:link w:val="Heading3"/>
    <w:uiPriority w:val="9"/>
    <w:rsid w:val="00BE3614"/>
    <w:rPr>
      <w:rFonts w:ascii="Times New Roman" w:eastAsiaTheme="majorEastAsia" w:hAnsi="Times New Roman" w:cstheme="majorBidi"/>
      <w:b/>
      <w:color w:val="002060"/>
      <w:sz w:val="24"/>
      <w:szCs w:val="24"/>
    </w:rPr>
  </w:style>
  <w:style w:type="paragraph" w:styleId="TOC1">
    <w:name w:val="toc 1"/>
    <w:basedOn w:val="Normal"/>
    <w:next w:val="Normal"/>
    <w:autoRedefine/>
    <w:uiPriority w:val="39"/>
    <w:unhideWhenUsed/>
    <w:rsid w:val="003D2C2D"/>
    <w:pPr>
      <w:spacing w:after="100"/>
    </w:pPr>
  </w:style>
  <w:style w:type="paragraph" w:styleId="TOC2">
    <w:name w:val="toc 2"/>
    <w:basedOn w:val="Normal"/>
    <w:next w:val="Normal"/>
    <w:autoRedefine/>
    <w:uiPriority w:val="39"/>
    <w:unhideWhenUsed/>
    <w:rsid w:val="003D2C2D"/>
    <w:pPr>
      <w:spacing w:after="100"/>
      <w:ind w:left="200"/>
    </w:pPr>
  </w:style>
  <w:style w:type="paragraph" w:styleId="TOC3">
    <w:name w:val="toc 3"/>
    <w:basedOn w:val="Normal"/>
    <w:next w:val="Normal"/>
    <w:autoRedefine/>
    <w:uiPriority w:val="39"/>
    <w:unhideWhenUsed/>
    <w:rsid w:val="003D2C2D"/>
    <w:pPr>
      <w:spacing w:after="100"/>
      <w:ind w:left="400"/>
    </w:pPr>
  </w:style>
  <w:style w:type="character" w:styleId="CommentReference">
    <w:name w:val="annotation reference"/>
    <w:basedOn w:val="DefaultParagraphFont"/>
    <w:uiPriority w:val="99"/>
    <w:semiHidden/>
    <w:unhideWhenUsed/>
    <w:rsid w:val="00DE2DF8"/>
    <w:rPr>
      <w:sz w:val="16"/>
      <w:szCs w:val="16"/>
    </w:rPr>
  </w:style>
  <w:style w:type="paragraph" w:styleId="CommentText">
    <w:name w:val="annotation text"/>
    <w:basedOn w:val="Normal"/>
    <w:link w:val="CommentTextChar"/>
    <w:uiPriority w:val="99"/>
    <w:unhideWhenUsed/>
    <w:rsid w:val="00DE2DF8"/>
    <w:pPr>
      <w:spacing w:line="240" w:lineRule="auto"/>
    </w:pPr>
    <w:rPr>
      <w:szCs w:val="20"/>
    </w:rPr>
  </w:style>
  <w:style w:type="character" w:customStyle="1" w:styleId="CommentTextChar">
    <w:name w:val="Comment Text Char"/>
    <w:basedOn w:val="DefaultParagraphFont"/>
    <w:link w:val="CommentText"/>
    <w:uiPriority w:val="99"/>
    <w:rsid w:val="00DE2DF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E2DF8"/>
    <w:rPr>
      <w:b/>
      <w:bCs/>
    </w:rPr>
  </w:style>
  <w:style w:type="character" w:customStyle="1" w:styleId="CommentSubjectChar">
    <w:name w:val="Comment Subject Char"/>
    <w:basedOn w:val="CommentTextChar"/>
    <w:link w:val="CommentSubject"/>
    <w:uiPriority w:val="99"/>
    <w:semiHidden/>
    <w:rsid w:val="00DE2DF8"/>
    <w:rPr>
      <w:rFonts w:ascii="Times New Roman" w:hAnsi="Times New Roman"/>
      <w:b/>
      <w:bCs/>
      <w:sz w:val="20"/>
      <w:szCs w:val="20"/>
    </w:rPr>
  </w:style>
  <w:style w:type="character" w:customStyle="1" w:styleId="UnresolvedMention2">
    <w:name w:val="Unresolved Mention2"/>
    <w:basedOn w:val="DefaultParagraphFont"/>
    <w:uiPriority w:val="99"/>
    <w:semiHidden/>
    <w:unhideWhenUsed/>
    <w:rsid w:val="008D752A"/>
    <w:rPr>
      <w:color w:val="605E5C"/>
      <w:shd w:val="clear" w:color="auto" w:fill="E1DFDD"/>
    </w:rPr>
  </w:style>
  <w:style w:type="character" w:customStyle="1" w:styleId="UnresolvedMention3">
    <w:name w:val="Unresolved Mention3"/>
    <w:basedOn w:val="DefaultParagraphFont"/>
    <w:uiPriority w:val="99"/>
    <w:semiHidden/>
    <w:unhideWhenUsed/>
    <w:rsid w:val="005B0CF1"/>
    <w:rPr>
      <w:color w:val="605E5C"/>
      <w:shd w:val="clear" w:color="auto" w:fill="E1DFDD"/>
    </w:rPr>
  </w:style>
  <w:style w:type="character" w:styleId="Strong">
    <w:name w:val="Strong"/>
    <w:basedOn w:val="DefaultParagraphFont"/>
    <w:uiPriority w:val="22"/>
    <w:qFormat/>
    <w:rsid w:val="00D804A5"/>
    <w:rPr>
      <w:b/>
      <w:bCs/>
    </w:rPr>
  </w:style>
  <w:style w:type="table" w:styleId="TableGrid">
    <w:name w:val="Table Grid"/>
    <w:basedOn w:val="TableNormal"/>
    <w:uiPriority w:val="39"/>
    <w:rsid w:val="004F6A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531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114"/>
    <w:rPr>
      <w:rFonts w:ascii="Segoe UI" w:hAnsi="Segoe UI" w:cs="Segoe UI"/>
      <w:sz w:val="18"/>
      <w:szCs w:val="18"/>
    </w:rPr>
  </w:style>
  <w:style w:type="paragraph" w:styleId="Revision">
    <w:name w:val="Revision"/>
    <w:hidden/>
    <w:uiPriority w:val="99"/>
    <w:semiHidden/>
    <w:rsid w:val="00757BA3"/>
    <w:pPr>
      <w:spacing w:after="0" w:line="240" w:lineRule="auto"/>
    </w:pPr>
    <w:rPr>
      <w:rFonts w:ascii="Times New Roman" w:hAnsi="Times New Roman"/>
      <w:sz w:val="20"/>
    </w:rPr>
  </w:style>
  <w:style w:type="paragraph" w:customStyle="1" w:styleId="paragraph">
    <w:name w:val="paragraph"/>
    <w:basedOn w:val="Normal"/>
    <w:rsid w:val="00097743"/>
    <w:pPr>
      <w:spacing w:before="100" w:beforeAutospacing="1" w:after="100" w:afterAutospacing="1" w:line="240" w:lineRule="auto"/>
      <w:jc w:val="left"/>
    </w:pPr>
    <w:rPr>
      <w:rFonts w:eastAsia="Times New Roman" w:cs="Times New Roman"/>
      <w:sz w:val="24"/>
      <w:szCs w:val="24"/>
    </w:rPr>
  </w:style>
  <w:style w:type="character" w:customStyle="1" w:styleId="normaltextrun">
    <w:name w:val="normaltextrun"/>
    <w:basedOn w:val="DefaultParagraphFont"/>
    <w:rsid w:val="00097743"/>
  </w:style>
  <w:style w:type="character" w:customStyle="1" w:styleId="eop">
    <w:name w:val="eop"/>
    <w:basedOn w:val="DefaultParagraphFont"/>
    <w:rsid w:val="00097743"/>
  </w:style>
  <w:style w:type="character" w:customStyle="1" w:styleId="UnresolvedMention">
    <w:name w:val="Unresolved Mention"/>
    <w:basedOn w:val="DefaultParagraphFont"/>
    <w:uiPriority w:val="99"/>
    <w:semiHidden/>
    <w:unhideWhenUsed/>
    <w:rsid w:val="00B25FC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4C6"/>
    <w:pPr>
      <w:jc w:val="both"/>
    </w:pPr>
    <w:rPr>
      <w:rFonts w:ascii="Times New Roman" w:hAnsi="Times New Roman"/>
      <w:sz w:val="20"/>
    </w:rPr>
  </w:style>
  <w:style w:type="paragraph" w:styleId="Heading1">
    <w:name w:val="heading 1"/>
    <w:basedOn w:val="Normal"/>
    <w:next w:val="Normal"/>
    <w:link w:val="Heading1Char"/>
    <w:uiPriority w:val="9"/>
    <w:qFormat/>
    <w:rsid w:val="00676B3D"/>
    <w:pPr>
      <w:keepNext/>
      <w:keepLines/>
      <w:spacing w:before="240" w:after="0"/>
      <w:outlineLvl w:val="0"/>
    </w:pPr>
    <w:rPr>
      <w:rFonts w:eastAsiaTheme="majorEastAsia" w:cstheme="majorBidi"/>
      <w:b/>
      <w:color w:val="002060"/>
      <w:sz w:val="28"/>
      <w:szCs w:val="32"/>
    </w:rPr>
  </w:style>
  <w:style w:type="paragraph" w:styleId="Heading2">
    <w:name w:val="heading 2"/>
    <w:basedOn w:val="Normal"/>
    <w:next w:val="Normal"/>
    <w:link w:val="Heading2Char"/>
    <w:uiPriority w:val="9"/>
    <w:unhideWhenUsed/>
    <w:qFormat/>
    <w:rsid w:val="00E0650F"/>
    <w:pPr>
      <w:keepNext/>
      <w:keepLines/>
      <w:spacing w:before="40" w:after="0"/>
      <w:outlineLvl w:val="1"/>
    </w:pPr>
    <w:rPr>
      <w:rFonts w:eastAsiaTheme="majorEastAsia" w:cstheme="majorBidi"/>
      <w:b/>
      <w:color w:val="002060"/>
      <w:sz w:val="28"/>
      <w:szCs w:val="26"/>
    </w:rPr>
  </w:style>
  <w:style w:type="paragraph" w:styleId="Heading3">
    <w:name w:val="heading 3"/>
    <w:basedOn w:val="Normal"/>
    <w:next w:val="Normal"/>
    <w:link w:val="Heading3Char"/>
    <w:uiPriority w:val="9"/>
    <w:unhideWhenUsed/>
    <w:qFormat/>
    <w:rsid w:val="00BE3614"/>
    <w:pPr>
      <w:keepNext/>
      <w:keepLines/>
      <w:spacing w:before="40" w:after="0"/>
      <w:outlineLvl w:val="2"/>
    </w:pPr>
    <w:rPr>
      <w:rFonts w:eastAsiaTheme="majorEastAsia" w:cstheme="majorBidi"/>
      <w:b/>
      <w:color w:val="0020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6A605F"/>
    <w:rPr>
      <w:color w:val="0000FF"/>
      <w:u w:val="single"/>
    </w:rPr>
  </w:style>
  <w:style w:type="paragraph" w:styleId="NormalWeb">
    <w:name w:val="Normal (Web)"/>
    <w:basedOn w:val="Normal"/>
    <w:uiPriority w:val="99"/>
    <w:semiHidden/>
    <w:unhideWhenUsed/>
    <w:rsid w:val="006A605F"/>
    <w:pPr>
      <w:spacing w:before="100" w:beforeAutospacing="1" w:after="100" w:afterAutospacing="1" w:line="240" w:lineRule="auto"/>
    </w:pPr>
    <w:rPr>
      <w:rFonts w:ascii="Calibri" w:hAnsi="Calibri" w:cs="Calibri"/>
    </w:rPr>
  </w:style>
  <w:style w:type="character" w:customStyle="1" w:styleId="UnresolvedMention1">
    <w:name w:val="Unresolved Mention1"/>
    <w:basedOn w:val="DefaultParagraphFont"/>
    <w:uiPriority w:val="99"/>
    <w:semiHidden/>
    <w:unhideWhenUsed/>
    <w:rsid w:val="003422C4"/>
    <w:rPr>
      <w:color w:val="605E5C"/>
      <w:shd w:val="clear" w:color="auto" w:fill="E1DFDD"/>
    </w:rPr>
  </w:style>
  <w:style w:type="character" w:styleId="FollowedHyperlink">
    <w:name w:val="FollowedHyperlink"/>
    <w:basedOn w:val="DefaultParagraphFont"/>
    <w:uiPriority w:val="99"/>
    <w:semiHidden/>
    <w:unhideWhenUsed/>
    <w:rsid w:val="00F66287"/>
    <w:rPr>
      <w:color w:val="954F72" w:themeColor="followedHyperlink"/>
      <w:u w:val="single"/>
    </w:rPr>
  </w:style>
  <w:style w:type="character" w:customStyle="1" w:styleId="Heading1Char">
    <w:name w:val="Heading 1 Char"/>
    <w:basedOn w:val="DefaultParagraphFont"/>
    <w:link w:val="Heading1"/>
    <w:uiPriority w:val="9"/>
    <w:rsid w:val="00676B3D"/>
    <w:rPr>
      <w:rFonts w:ascii="Times New Roman" w:eastAsiaTheme="majorEastAsia" w:hAnsi="Times New Roman" w:cstheme="majorBidi"/>
      <w:b/>
      <w:color w:val="002060"/>
      <w:sz w:val="28"/>
      <w:szCs w:val="32"/>
    </w:rPr>
  </w:style>
  <w:style w:type="character" w:customStyle="1" w:styleId="Heading2Char">
    <w:name w:val="Heading 2 Char"/>
    <w:basedOn w:val="DefaultParagraphFont"/>
    <w:link w:val="Heading2"/>
    <w:uiPriority w:val="9"/>
    <w:rsid w:val="00E0650F"/>
    <w:rPr>
      <w:rFonts w:ascii="Times New Roman" w:eastAsiaTheme="majorEastAsia" w:hAnsi="Times New Roman" w:cstheme="majorBidi"/>
      <w:b/>
      <w:color w:val="002060"/>
      <w:sz w:val="28"/>
      <w:szCs w:val="26"/>
    </w:rPr>
  </w:style>
  <w:style w:type="paragraph" w:styleId="Header">
    <w:name w:val="header"/>
    <w:basedOn w:val="Normal"/>
    <w:link w:val="HeaderChar"/>
    <w:uiPriority w:val="99"/>
    <w:unhideWhenUsed/>
    <w:rsid w:val="005D1D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D21"/>
    <w:rPr>
      <w:rFonts w:ascii="Times New Roman" w:hAnsi="Times New Roman"/>
      <w:sz w:val="24"/>
    </w:rPr>
  </w:style>
  <w:style w:type="paragraph" w:styleId="Footer">
    <w:name w:val="footer"/>
    <w:basedOn w:val="Normal"/>
    <w:link w:val="FooterChar"/>
    <w:uiPriority w:val="99"/>
    <w:unhideWhenUsed/>
    <w:rsid w:val="005D1D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D21"/>
    <w:rPr>
      <w:rFonts w:ascii="Times New Roman" w:hAnsi="Times New Roman"/>
      <w:sz w:val="24"/>
    </w:rPr>
  </w:style>
  <w:style w:type="paragraph" w:styleId="ListParagraph">
    <w:name w:val="List Paragraph"/>
    <w:basedOn w:val="Normal"/>
    <w:uiPriority w:val="34"/>
    <w:qFormat/>
    <w:rsid w:val="002E29E5"/>
    <w:pPr>
      <w:ind w:left="720"/>
      <w:contextualSpacing/>
    </w:pPr>
  </w:style>
  <w:style w:type="character" w:customStyle="1" w:styleId="Heading3Char">
    <w:name w:val="Heading 3 Char"/>
    <w:basedOn w:val="DefaultParagraphFont"/>
    <w:link w:val="Heading3"/>
    <w:uiPriority w:val="9"/>
    <w:rsid w:val="00BE3614"/>
    <w:rPr>
      <w:rFonts w:ascii="Times New Roman" w:eastAsiaTheme="majorEastAsia" w:hAnsi="Times New Roman" w:cstheme="majorBidi"/>
      <w:b/>
      <w:color w:val="002060"/>
      <w:sz w:val="24"/>
      <w:szCs w:val="24"/>
    </w:rPr>
  </w:style>
  <w:style w:type="paragraph" w:styleId="TOC1">
    <w:name w:val="toc 1"/>
    <w:basedOn w:val="Normal"/>
    <w:next w:val="Normal"/>
    <w:autoRedefine/>
    <w:uiPriority w:val="39"/>
    <w:unhideWhenUsed/>
    <w:rsid w:val="003D2C2D"/>
    <w:pPr>
      <w:spacing w:after="100"/>
    </w:pPr>
  </w:style>
  <w:style w:type="paragraph" w:styleId="TOC2">
    <w:name w:val="toc 2"/>
    <w:basedOn w:val="Normal"/>
    <w:next w:val="Normal"/>
    <w:autoRedefine/>
    <w:uiPriority w:val="39"/>
    <w:unhideWhenUsed/>
    <w:rsid w:val="003D2C2D"/>
    <w:pPr>
      <w:spacing w:after="100"/>
      <w:ind w:left="200"/>
    </w:pPr>
  </w:style>
  <w:style w:type="paragraph" w:styleId="TOC3">
    <w:name w:val="toc 3"/>
    <w:basedOn w:val="Normal"/>
    <w:next w:val="Normal"/>
    <w:autoRedefine/>
    <w:uiPriority w:val="39"/>
    <w:unhideWhenUsed/>
    <w:rsid w:val="003D2C2D"/>
    <w:pPr>
      <w:spacing w:after="100"/>
      <w:ind w:left="400"/>
    </w:pPr>
  </w:style>
  <w:style w:type="character" w:styleId="CommentReference">
    <w:name w:val="annotation reference"/>
    <w:basedOn w:val="DefaultParagraphFont"/>
    <w:uiPriority w:val="99"/>
    <w:semiHidden/>
    <w:unhideWhenUsed/>
    <w:rsid w:val="00DE2DF8"/>
    <w:rPr>
      <w:sz w:val="16"/>
      <w:szCs w:val="16"/>
    </w:rPr>
  </w:style>
  <w:style w:type="paragraph" w:styleId="CommentText">
    <w:name w:val="annotation text"/>
    <w:basedOn w:val="Normal"/>
    <w:link w:val="CommentTextChar"/>
    <w:uiPriority w:val="99"/>
    <w:unhideWhenUsed/>
    <w:rsid w:val="00DE2DF8"/>
    <w:pPr>
      <w:spacing w:line="240" w:lineRule="auto"/>
    </w:pPr>
    <w:rPr>
      <w:szCs w:val="20"/>
    </w:rPr>
  </w:style>
  <w:style w:type="character" w:customStyle="1" w:styleId="CommentTextChar">
    <w:name w:val="Comment Text Char"/>
    <w:basedOn w:val="DefaultParagraphFont"/>
    <w:link w:val="CommentText"/>
    <w:uiPriority w:val="99"/>
    <w:rsid w:val="00DE2DF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E2DF8"/>
    <w:rPr>
      <w:b/>
      <w:bCs/>
    </w:rPr>
  </w:style>
  <w:style w:type="character" w:customStyle="1" w:styleId="CommentSubjectChar">
    <w:name w:val="Comment Subject Char"/>
    <w:basedOn w:val="CommentTextChar"/>
    <w:link w:val="CommentSubject"/>
    <w:uiPriority w:val="99"/>
    <w:semiHidden/>
    <w:rsid w:val="00DE2DF8"/>
    <w:rPr>
      <w:rFonts w:ascii="Times New Roman" w:hAnsi="Times New Roman"/>
      <w:b/>
      <w:bCs/>
      <w:sz w:val="20"/>
      <w:szCs w:val="20"/>
    </w:rPr>
  </w:style>
  <w:style w:type="character" w:customStyle="1" w:styleId="UnresolvedMention2">
    <w:name w:val="Unresolved Mention2"/>
    <w:basedOn w:val="DefaultParagraphFont"/>
    <w:uiPriority w:val="99"/>
    <w:semiHidden/>
    <w:unhideWhenUsed/>
    <w:rsid w:val="008D752A"/>
    <w:rPr>
      <w:color w:val="605E5C"/>
      <w:shd w:val="clear" w:color="auto" w:fill="E1DFDD"/>
    </w:rPr>
  </w:style>
  <w:style w:type="character" w:customStyle="1" w:styleId="UnresolvedMention3">
    <w:name w:val="Unresolved Mention3"/>
    <w:basedOn w:val="DefaultParagraphFont"/>
    <w:uiPriority w:val="99"/>
    <w:semiHidden/>
    <w:unhideWhenUsed/>
    <w:rsid w:val="005B0CF1"/>
    <w:rPr>
      <w:color w:val="605E5C"/>
      <w:shd w:val="clear" w:color="auto" w:fill="E1DFDD"/>
    </w:rPr>
  </w:style>
  <w:style w:type="character" w:styleId="Strong">
    <w:name w:val="Strong"/>
    <w:basedOn w:val="DefaultParagraphFont"/>
    <w:uiPriority w:val="22"/>
    <w:qFormat/>
    <w:rsid w:val="00D804A5"/>
    <w:rPr>
      <w:b/>
      <w:bCs/>
    </w:rPr>
  </w:style>
  <w:style w:type="table" w:styleId="TableGrid">
    <w:name w:val="Table Grid"/>
    <w:basedOn w:val="TableNormal"/>
    <w:uiPriority w:val="39"/>
    <w:rsid w:val="004F6A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531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114"/>
    <w:rPr>
      <w:rFonts w:ascii="Segoe UI" w:hAnsi="Segoe UI" w:cs="Segoe UI"/>
      <w:sz w:val="18"/>
      <w:szCs w:val="18"/>
    </w:rPr>
  </w:style>
  <w:style w:type="paragraph" w:styleId="Revision">
    <w:name w:val="Revision"/>
    <w:hidden/>
    <w:uiPriority w:val="99"/>
    <w:semiHidden/>
    <w:rsid w:val="00757BA3"/>
    <w:pPr>
      <w:spacing w:after="0" w:line="240" w:lineRule="auto"/>
    </w:pPr>
    <w:rPr>
      <w:rFonts w:ascii="Times New Roman" w:hAnsi="Times New Roman"/>
      <w:sz w:val="20"/>
    </w:rPr>
  </w:style>
  <w:style w:type="paragraph" w:customStyle="1" w:styleId="paragraph">
    <w:name w:val="paragraph"/>
    <w:basedOn w:val="Normal"/>
    <w:rsid w:val="00097743"/>
    <w:pPr>
      <w:spacing w:before="100" w:beforeAutospacing="1" w:after="100" w:afterAutospacing="1" w:line="240" w:lineRule="auto"/>
      <w:jc w:val="left"/>
    </w:pPr>
    <w:rPr>
      <w:rFonts w:eastAsia="Times New Roman" w:cs="Times New Roman"/>
      <w:sz w:val="24"/>
      <w:szCs w:val="24"/>
    </w:rPr>
  </w:style>
  <w:style w:type="character" w:customStyle="1" w:styleId="normaltextrun">
    <w:name w:val="normaltextrun"/>
    <w:basedOn w:val="DefaultParagraphFont"/>
    <w:rsid w:val="00097743"/>
  </w:style>
  <w:style w:type="character" w:customStyle="1" w:styleId="eop">
    <w:name w:val="eop"/>
    <w:basedOn w:val="DefaultParagraphFont"/>
    <w:rsid w:val="00097743"/>
  </w:style>
  <w:style w:type="character" w:customStyle="1" w:styleId="UnresolvedMention">
    <w:name w:val="Unresolved Mention"/>
    <w:basedOn w:val="DefaultParagraphFont"/>
    <w:uiPriority w:val="99"/>
    <w:semiHidden/>
    <w:unhideWhenUsed/>
    <w:rsid w:val="00B25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5656">
      <w:bodyDiv w:val="1"/>
      <w:marLeft w:val="0"/>
      <w:marRight w:val="0"/>
      <w:marTop w:val="0"/>
      <w:marBottom w:val="0"/>
      <w:divBdr>
        <w:top w:val="none" w:sz="0" w:space="0" w:color="auto"/>
        <w:left w:val="none" w:sz="0" w:space="0" w:color="auto"/>
        <w:bottom w:val="none" w:sz="0" w:space="0" w:color="auto"/>
        <w:right w:val="none" w:sz="0" w:space="0" w:color="auto"/>
      </w:divBdr>
    </w:div>
    <w:div w:id="4332797">
      <w:bodyDiv w:val="1"/>
      <w:marLeft w:val="0"/>
      <w:marRight w:val="0"/>
      <w:marTop w:val="0"/>
      <w:marBottom w:val="0"/>
      <w:divBdr>
        <w:top w:val="none" w:sz="0" w:space="0" w:color="auto"/>
        <w:left w:val="none" w:sz="0" w:space="0" w:color="auto"/>
        <w:bottom w:val="none" w:sz="0" w:space="0" w:color="auto"/>
        <w:right w:val="none" w:sz="0" w:space="0" w:color="auto"/>
      </w:divBdr>
    </w:div>
    <w:div w:id="13657088">
      <w:bodyDiv w:val="1"/>
      <w:marLeft w:val="0"/>
      <w:marRight w:val="0"/>
      <w:marTop w:val="0"/>
      <w:marBottom w:val="0"/>
      <w:divBdr>
        <w:top w:val="none" w:sz="0" w:space="0" w:color="auto"/>
        <w:left w:val="none" w:sz="0" w:space="0" w:color="auto"/>
        <w:bottom w:val="none" w:sz="0" w:space="0" w:color="auto"/>
        <w:right w:val="none" w:sz="0" w:space="0" w:color="auto"/>
      </w:divBdr>
    </w:div>
    <w:div w:id="28531013">
      <w:bodyDiv w:val="1"/>
      <w:marLeft w:val="0"/>
      <w:marRight w:val="0"/>
      <w:marTop w:val="0"/>
      <w:marBottom w:val="0"/>
      <w:divBdr>
        <w:top w:val="none" w:sz="0" w:space="0" w:color="auto"/>
        <w:left w:val="none" w:sz="0" w:space="0" w:color="auto"/>
        <w:bottom w:val="none" w:sz="0" w:space="0" w:color="auto"/>
        <w:right w:val="none" w:sz="0" w:space="0" w:color="auto"/>
      </w:divBdr>
      <w:divsChild>
        <w:div w:id="708838457">
          <w:marLeft w:val="0"/>
          <w:marRight w:val="0"/>
          <w:marTop w:val="0"/>
          <w:marBottom w:val="0"/>
          <w:divBdr>
            <w:top w:val="none" w:sz="0" w:space="0" w:color="auto"/>
            <w:left w:val="none" w:sz="0" w:space="0" w:color="auto"/>
            <w:bottom w:val="none" w:sz="0" w:space="0" w:color="auto"/>
            <w:right w:val="none" w:sz="0" w:space="0" w:color="auto"/>
          </w:divBdr>
        </w:div>
        <w:div w:id="336156795">
          <w:marLeft w:val="0"/>
          <w:marRight w:val="0"/>
          <w:marTop w:val="0"/>
          <w:marBottom w:val="0"/>
          <w:divBdr>
            <w:top w:val="none" w:sz="0" w:space="0" w:color="auto"/>
            <w:left w:val="none" w:sz="0" w:space="0" w:color="auto"/>
            <w:bottom w:val="none" w:sz="0" w:space="0" w:color="auto"/>
            <w:right w:val="none" w:sz="0" w:space="0" w:color="auto"/>
          </w:divBdr>
        </w:div>
      </w:divsChild>
    </w:div>
    <w:div w:id="29380874">
      <w:bodyDiv w:val="1"/>
      <w:marLeft w:val="0"/>
      <w:marRight w:val="0"/>
      <w:marTop w:val="0"/>
      <w:marBottom w:val="0"/>
      <w:divBdr>
        <w:top w:val="none" w:sz="0" w:space="0" w:color="auto"/>
        <w:left w:val="none" w:sz="0" w:space="0" w:color="auto"/>
        <w:bottom w:val="none" w:sz="0" w:space="0" w:color="auto"/>
        <w:right w:val="none" w:sz="0" w:space="0" w:color="auto"/>
      </w:divBdr>
    </w:div>
    <w:div w:id="36053083">
      <w:bodyDiv w:val="1"/>
      <w:marLeft w:val="0"/>
      <w:marRight w:val="0"/>
      <w:marTop w:val="0"/>
      <w:marBottom w:val="0"/>
      <w:divBdr>
        <w:top w:val="none" w:sz="0" w:space="0" w:color="auto"/>
        <w:left w:val="none" w:sz="0" w:space="0" w:color="auto"/>
        <w:bottom w:val="none" w:sz="0" w:space="0" w:color="auto"/>
        <w:right w:val="none" w:sz="0" w:space="0" w:color="auto"/>
      </w:divBdr>
      <w:divsChild>
        <w:div w:id="841503864">
          <w:marLeft w:val="0"/>
          <w:marRight w:val="0"/>
          <w:marTop w:val="0"/>
          <w:marBottom w:val="0"/>
          <w:divBdr>
            <w:top w:val="none" w:sz="0" w:space="0" w:color="auto"/>
            <w:left w:val="none" w:sz="0" w:space="0" w:color="auto"/>
            <w:bottom w:val="none" w:sz="0" w:space="0" w:color="auto"/>
            <w:right w:val="none" w:sz="0" w:space="0" w:color="auto"/>
          </w:divBdr>
        </w:div>
        <w:div w:id="2135171878">
          <w:marLeft w:val="0"/>
          <w:marRight w:val="0"/>
          <w:marTop w:val="0"/>
          <w:marBottom w:val="0"/>
          <w:divBdr>
            <w:top w:val="none" w:sz="0" w:space="0" w:color="auto"/>
            <w:left w:val="none" w:sz="0" w:space="0" w:color="auto"/>
            <w:bottom w:val="none" w:sz="0" w:space="0" w:color="auto"/>
            <w:right w:val="none" w:sz="0" w:space="0" w:color="auto"/>
          </w:divBdr>
          <w:divsChild>
            <w:div w:id="1166434574">
              <w:marLeft w:val="0"/>
              <w:marRight w:val="0"/>
              <w:marTop w:val="0"/>
              <w:marBottom w:val="0"/>
              <w:divBdr>
                <w:top w:val="none" w:sz="0" w:space="0" w:color="auto"/>
                <w:left w:val="none" w:sz="0" w:space="0" w:color="auto"/>
                <w:bottom w:val="none" w:sz="0" w:space="0" w:color="auto"/>
                <w:right w:val="none" w:sz="0" w:space="0" w:color="auto"/>
              </w:divBdr>
              <w:divsChild>
                <w:div w:id="1473327896">
                  <w:marLeft w:val="0"/>
                  <w:marRight w:val="0"/>
                  <w:marTop w:val="0"/>
                  <w:marBottom w:val="0"/>
                  <w:divBdr>
                    <w:top w:val="none" w:sz="0" w:space="0" w:color="auto"/>
                    <w:left w:val="none" w:sz="0" w:space="0" w:color="auto"/>
                    <w:bottom w:val="none" w:sz="0" w:space="0" w:color="auto"/>
                    <w:right w:val="none" w:sz="0" w:space="0" w:color="auto"/>
                  </w:divBdr>
                  <w:divsChild>
                    <w:div w:id="80289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10201">
      <w:bodyDiv w:val="1"/>
      <w:marLeft w:val="0"/>
      <w:marRight w:val="0"/>
      <w:marTop w:val="0"/>
      <w:marBottom w:val="0"/>
      <w:divBdr>
        <w:top w:val="none" w:sz="0" w:space="0" w:color="auto"/>
        <w:left w:val="none" w:sz="0" w:space="0" w:color="auto"/>
        <w:bottom w:val="none" w:sz="0" w:space="0" w:color="auto"/>
        <w:right w:val="none" w:sz="0" w:space="0" w:color="auto"/>
      </w:divBdr>
    </w:div>
    <w:div w:id="50691624">
      <w:bodyDiv w:val="1"/>
      <w:marLeft w:val="0"/>
      <w:marRight w:val="0"/>
      <w:marTop w:val="0"/>
      <w:marBottom w:val="0"/>
      <w:divBdr>
        <w:top w:val="none" w:sz="0" w:space="0" w:color="auto"/>
        <w:left w:val="none" w:sz="0" w:space="0" w:color="auto"/>
        <w:bottom w:val="none" w:sz="0" w:space="0" w:color="auto"/>
        <w:right w:val="none" w:sz="0" w:space="0" w:color="auto"/>
      </w:divBdr>
      <w:divsChild>
        <w:div w:id="723991473">
          <w:marLeft w:val="0"/>
          <w:marRight w:val="0"/>
          <w:marTop w:val="0"/>
          <w:marBottom w:val="0"/>
          <w:divBdr>
            <w:top w:val="none" w:sz="0" w:space="0" w:color="auto"/>
            <w:left w:val="none" w:sz="0" w:space="0" w:color="auto"/>
            <w:bottom w:val="none" w:sz="0" w:space="0" w:color="auto"/>
            <w:right w:val="none" w:sz="0" w:space="0" w:color="auto"/>
          </w:divBdr>
          <w:divsChild>
            <w:div w:id="228420915">
              <w:marLeft w:val="0"/>
              <w:marRight w:val="0"/>
              <w:marTop w:val="0"/>
              <w:marBottom w:val="0"/>
              <w:divBdr>
                <w:top w:val="none" w:sz="0" w:space="0" w:color="auto"/>
                <w:left w:val="none" w:sz="0" w:space="0" w:color="auto"/>
                <w:bottom w:val="none" w:sz="0" w:space="0" w:color="auto"/>
                <w:right w:val="none" w:sz="0" w:space="0" w:color="auto"/>
              </w:divBdr>
            </w:div>
            <w:div w:id="153973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34585">
      <w:bodyDiv w:val="1"/>
      <w:marLeft w:val="0"/>
      <w:marRight w:val="0"/>
      <w:marTop w:val="0"/>
      <w:marBottom w:val="0"/>
      <w:divBdr>
        <w:top w:val="none" w:sz="0" w:space="0" w:color="auto"/>
        <w:left w:val="none" w:sz="0" w:space="0" w:color="auto"/>
        <w:bottom w:val="none" w:sz="0" w:space="0" w:color="auto"/>
        <w:right w:val="none" w:sz="0" w:space="0" w:color="auto"/>
      </w:divBdr>
    </w:div>
    <w:div w:id="51319940">
      <w:bodyDiv w:val="1"/>
      <w:marLeft w:val="0"/>
      <w:marRight w:val="0"/>
      <w:marTop w:val="0"/>
      <w:marBottom w:val="0"/>
      <w:divBdr>
        <w:top w:val="none" w:sz="0" w:space="0" w:color="auto"/>
        <w:left w:val="none" w:sz="0" w:space="0" w:color="auto"/>
        <w:bottom w:val="none" w:sz="0" w:space="0" w:color="auto"/>
        <w:right w:val="none" w:sz="0" w:space="0" w:color="auto"/>
      </w:divBdr>
      <w:divsChild>
        <w:div w:id="79645788">
          <w:marLeft w:val="0"/>
          <w:marRight w:val="0"/>
          <w:marTop w:val="0"/>
          <w:marBottom w:val="0"/>
          <w:divBdr>
            <w:top w:val="none" w:sz="0" w:space="0" w:color="auto"/>
            <w:left w:val="none" w:sz="0" w:space="0" w:color="auto"/>
            <w:bottom w:val="none" w:sz="0" w:space="0" w:color="auto"/>
            <w:right w:val="none" w:sz="0" w:space="0" w:color="auto"/>
          </w:divBdr>
        </w:div>
        <w:div w:id="7144315">
          <w:marLeft w:val="0"/>
          <w:marRight w:val="0"/>
          <w:marTop w:val="0"/>
          <w:marBottom w:val="0"/>
          <w:divBdr>
            <w:top w:val="none" w:sz="0" w:space="0" w:color="auto"/>
            <w:left w:val="none" w:sz="0" w:space="0" w:color="auto"/>
            <w:bottom w:val="none" w:sz="0" w:space="0" w:color="auto"/>
            <w:right w:val="none" w:sz="0" w:space="0" w:color="auto"/>
          </w:divBdr>
        </w:div>
        <w:div w:id="2119064018">
          <w:marLeft w:val="0"/>
          <w:marRight w:val="0"/>
          <w:marTop w:val="0"/>
          <w:marBottom w:val="0"/>
          <w:divBdr>
            <w:top w:val="none" w:sz="0" w:space="0" w:color="auto"/>
            <w:left w:val="none" w:sz="0" w:space="0" w:color="auto"/>
            <w:bottom w:val="none" w:sz="0" w:space="0" w:color="auto"/>
            <w:right w:val="none" w:sz="0" w:space="0" w:color="auto"/>
          </w:divBdr>
        </w:div>
      </w:divsChild>
    </w:div>
    <w:div w:id="52774741">
      <w:bodyDiv w:val="1"/>
      <w:marLeft w:val="0"/>
      <w:marRight w:val="0"/>
      <w:marTop w:val="0"/>
      <w:marBottom w:val="0"/>
      <w:divBdr>
        <w:top w:val="none" w:sz="0" w:space="0" w:color="auto"/>
        <w:left w:val="none" w:sz="0" w:space="0" w:color="auto"/>
        <w:bottom w:val="none" w:sz="0" w:space="0" w:color="auto"/>
        <w:right w:val="none" w:sz="0" w:space="0" w:color="auto"/>
      </w:divBdr>
      <w:divsChild>
        <w:div w:id="441846167">
          <w:marLeft w:val="0"/>
          <w:marRight w:val="0"/>
          <w:marTop w:val="0"/>
          <w:marBottom w:val="0"/>
          <w:divBdr>
            <w:top w:val="none" w:sz="0" w:space="0" w:color="auto"/>
            <w:left w:val="none" w:sz="0" w:space="0" w:color="auto"/>
            <w:bottom w:val="none" w:sz="0" w:space="0" w:color="auto"/>
            <w:right w:val="none" w:sz="0" w:space="0" w:color="auto"/>
          </w:divBdr>
        </w:div>
        <w:div w:id="1463381080">
          <w:marLeft w:val="0"/>
          <w:marRight w:val="0"/>
          <w:marTop w:val="0"/>
          <w:marBottom w:val="0"/>
          <w:divBdr>
            <w:top w:val="none" w:sz="0" w:space="0" w:color="auto"/>
            <w:left w:val="none" w:sz="0" w:space="0" w:color="auto"/>
            <w:bottom w:val="none" w:sz="0" w:space="0" w:color="auto"/>
            <w:right w:val="none" w:sz="0" w:space="0" w:color="auto"/>
          </w:divBdr>
          <w:divsChild>
            <w:div w:id="836917613">
              <w:marLeft w:val="0"/>
              <w:marRight w:val="0"/>
              <w:marTop w:val="0"/>
              <w:marBottom w:val="0"/>
              <w:divBdr>
                <w:top w:val="none" w:sz="0" w:space="0" w:color="auto"/>
                <w:left w:val="none" w:sz="0" w:space="0" w:color="auto"/>
                <w:bottom w:val="none" w:sz="0" w:space="0" w:color="auto"/>
                <w:right w:val="none" w:sz="0" w:space="0" w:color="auto"/>
              </w:divBdr>
              <w:divsChild>
                <w:div w:id="169879009">
                  <w:marLeft w:val="0"/>
                  <w:marRight w:val="0"/>
                  <w:marTop w:val="0"/>
                  <w:marBottom w:val="0"/>
                  <w:divBdr>
                    <w:top w:val="none" w:sz="0" w:space="0" w:color="auto"/>
                    <w:left w:val="none" w:sz="0" w:space="0" w:color="auto"/>
                    <w:bottom w:val="none" w:sz="0" w:space="0" w:color="auto"/>
                    <w:right w:val="none" w:sz="0" w:space="0" w:color="auto"/>
                  </w:divBdr>
                  <w:divsChild>
                    <w:div w:id="162793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24351">
      <w:bodyDiv w:val="1"/>
      <w:marLeft w:val="0"/>
      <w:marRight w:val="0"/>
      <w:marTop w:val="0"/>
      <w:marBottom w:val="0"/>
      <w:divBdr>
        <w:top w:val="none" w:sz="0" w:space="0" w:color="auto"/>
        <w:left w:val="none" w:sz="0" w:space="0" w:color="auto"/>
        <w:bottom w:val="none" w:sz="0" w:space="0" w:color="auto"/>
        <w:right w:val="none" w:sz="0" w:space="0" w:color="auto"/>
      </w:divBdr>
      <w:divsChild>
        <w:div w:id="911938228">
          <w:marLeft w:val="0"/>
          <w:marRight w:val="0"/>
          <w:marTop w:val="0"/>
          <w:marBottom w:val="0"/>
          <w:divBdr>
            <w:top w:val="none" w:sz="0" w:space="0" w:color="auto"/>
            <w:left w:val="none" w:sz="0" w:space="0" w:color="auto"/>
            <w:bottom w:val="none" w:sz="0" w:space="0" w:color="auto"/>
            <w:right w:val="none" w:sz="0" w:space="0" w:color="auto"/>
          </w:divBdr>
          <w:divsChild>
            <w:div w:id="344213774">
              <w:marLeft w:val="0"/>
              <w:marRight w:val="0"/>
              <w:marTop w:val="0"/>
              <w:marBottom w:val="0"/>
              <w:divBdr>
                <w:top w:val="none" w:sz="0" w:space="0" w:color="auto"/>
                <w:left w:val="none" w:sz="0" w:space="0" w:color="auto"/>
                <w:bottom w:val="none" w:sz="0" w:space="0" w:color="auto"/>
                <w:right w:val="none" w:sz="0" w:space="0" w:color="auto"/>
              </w:divBdr>
            </w:div>
            <w:div w:id="937525093">
              <w:marLeft w:val="0"/>
              <w:marRight w:val="0"/>
              <w:marTop w:val="0"/>
              <w:marBottom w:val="0"/>
              <w:divBdr>
                <w:top w:val="none" w:sz="0" w:space="0" w:color="auto"/>
                <w:left w:val="none" w:sz="0" w:space="0" w:color="auto"/>
                <w:bottom w:val="none" w:sz="0" w:space="0" w:color="auto"/>
                <w:right w:val="none" w:sz="0" w:space="0" w:color="auto"/>
              </w:divBdr>
            </w:div>
            <w:div w:id="1881433365">
              <w:marLeft w:val="0"/>
              <w:marRight w:val="0"/>
              <w:marTop w:val="0"/>
              <w:marBottom w:val="0"/>
              <w:divBdr>
                <w:top w:val="none" w:sz="0" w:space="0" w:color="auto"/>
                <w:left w:val="none" w:sz="0" w:space="0" w:color="auto"/>
                <w:bottom w:val="none" w:sz="0" w:space="0" w:color="auto"/>
                <w:right w:val="none" w:sz="0" w:space="0" w:color="auto"/>
              </w:divBdr>
            </w:div>
            <w:div w:id="2137025018">
              <w:marLeft w:val="0"/>
              <w:marRight w:val="0"/>
              <w:marTop w:val="0"/>
              <w:marBottom w:val="0"/>
              <w:divBdr>
                <w:top w:val="none" w:sz="0" w:space="0" w:color="auto"/>
                <w:left w:val="none" w:sz="0" w:space="0" w:color="auto"/>
                <w:bottom w:val="none" w:sz="0" w:space="0" w:color="auto"/>
                <w:right w:val="none" w:sz="0" w:space="0" w:color="auto"/>
              </w:divBdr>
            </w:div>
          </w:divsChild>
        </w:div>
        <w:div w:id="181280803">
          <w:marLeft w:val="0"/>
          <w:marRight w:val="0"/>
          <w:marTop w:val="0"/>
          <w:marBottom w:val="0"/>
          <w:divBdr>
            <w:top w:val="none" w:sz="0" w:space="0" w:color="auto"/>
            <w:left w:val="none" w:sz="0" w:space="0" w:color="auto"/>
            <w:bottom w:val="none" w:sz="0" w:space="0" w:color="auto"/>
            <w:right w:val="none" w:sz="0" w:space="0" w:color="auto"/>
          </w:divBdr>
        </w:div>
        <w:div w:id="252713505">
          <w:marLeft w:val="0"/>
          <w:marRight w:val="0"/>
          <w:marTop w:val="0"/>
          <w:marBottom w:val="0"/>
          <w:divBdr>
            <w:top w:val="none" w:sz="0" w:space="0" w:color="auto"/>
            <w:left w:val="none" w:sz="0" w:space="0" w:color="auto"/>
            <w:bottom w:val="none" w:sz="0" w:space="0" w:color="auto"/>
            <w:right w:val="none" w:sz="0" w:space="0" w:color="auto"/>
          </w:divBdr>
          <w:divsChild>
            <w:div w:id="56361504">
              <w:marLeft w:val="0"/>
              <w:marRight w:val="0"/>
              <w:marTop w:val="0"/>
              <w:marBottom w:val="0"/>
              <w:divBdr>
                <w:top w:val="none" w:sz="0" w:space="0" w:color="auto"/>
                <w:left w:val="none" w:sz="0" w:space="0" w:color="auto"/>
                <w:bottom w:val="none" w:sz="0" w:space="0" w:color="auto"/>
                <w:right w:val="none" w:sz="0" w:space="0" w:color="auto"/>
              </w:divBdr>
            </w:div>
            <w:div w:id="77866902">
              <w:marLeft w:val="0"/>
              <w:marRight w:val="0"/>
              <w:marTop w:val="0"/>
              <w:marBottom w:val="0"/>
              <w:divBdr>
                <w:top w:val="none" w:sz="0" w:space="0" w:color="auto"/>
                <w:left w:val="none" w:sz="0" w:space="0" w:color="auto"/>
                <w:bottom w:val="none" w:sz="0" w:space="0" w:color="auto"/>
                <w:right w:val="none" w:sz="0" w:space="0" w:color="auto"/>
              </w:divBdr>
            </w:div>
            <w:div w:id="83075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80774">
      <w:bodyDiv w:val="1"/>
      <w:marLeft w:val="0"/>
      <w:marRight w:val="0"/>
      <w:marTop w:val="0"/>
      <w:marBottom w:val="0"/>
      <w:divBdr>
        <w:top w:val="none" w:sz="0" w:space="0" w:color="auto"/>
        <w:left w:val="none" w:sz="0" w:space="0" w:color="auto"/>
        <w:bottom w:val="none" w:sz="0" w:space="0" w:color="auto"/>
        <w:right w:val="none" w:sz="0" w:space="0" w:color="auto"/>
      </w:divBdr>
    </w:div>
    <w:div w:id="89471872">
      <w:bodyDiv w:val="1"/>
      <w:marLeft w:val="0"/>
      <w:marRight w:val="0"/>
      <w:marTop w:val="0"/>
      <w:marBottom w:val="0"/>
      <w:divBdr>
        <w:top w:val="none" w:sz="0" w:space="0" w:color="auto"/>
        <w:left w:val="none" w:sz="0" w:space="0" w:color="auto"/>
        <w:bottom w:val="none" w:sz="0" w:space="0" w:color="auto"/>
        <w:right w:val="none" w:sz="0" w:space="0" w:color="auto"/>
      </w:divBdr>
    </w:div>
    <w:div w:id="94137864">
      <w:bodyDiv w:val="1"/>
      <w:marLeft w:val="0"/>
      <w:marRight w:val="0"/>
      <w:marTop w:val="0"/>
      <w:marBottom w:val="0"/>
      <w:divBdr>
        <w:top w:val="none" w:sz="0" w:space="0" w:color="auto"/>
        <w:left w:val="none" w:sz="0" w:space="0" w:color="auto"/>
        <w:bottom w:val="none" w:sz="0" w:space="0" w:color="auto"/>
        <w:right w:val="none" w:sz="0" w:space="0" w:color="auto"/>
      </w:divBdr>
      <w:divsChild>
        <w:div w:id="792479681">
          <w:marLeft w:val="0"/>
          <w:marRight w:val="0"/>
          <w:marTop w:val="0"/>
          <w:marBottom w:val="0"/>
          <w:divBdr>
            <w:top w:val="none" w:sz="0" w:space="0" w:color="auto"/>
            <w:left w:val="none" w:sz="0" w:space="0" w:color="auto"/>
            <w:bottom w:val="none" w:sz="0" w:space="0" w:color="auto"/>
            <w:right w:val="none" w:sz="0" w:space="0" w:color="auto"/>
          </w:divBdr>
        </w:div>
        <w:div w:id="728303963">
          <w:marLeft w:val="0"/>
          <w:marRight w:val="0"/>
          <w:marTop w:val="0"/>
          <w:marBottom w:val="0"/>
          <w:divBdr>
            <w:top w:val="none" w:sz="0" w:space="0" w:color="auto"/>
            <w:left w:val="none" w:sz="0" w:space="0" w:color="auto"/>
            <w:bottom w:val="none" w:sz="0" w:space="0" w:color="auto"/>
            <w:right w:val="none" w:sz="0" w:space="0" w:color="auto"/>
          </w:divBdr>
          <w:divsChild>
            <w:div w:id="575824474">
              <w:marLeft w:val="0"/>
              <w:marRight w:val="0"/>
              <w:marTop w:val="0"/>
              <w:marBottom w:val="0"/>
              <w:divBdr>
                <w:top w:val="none" w:sz="0" w:space="0" w:color="auto"/>
                <w:left w:val="none" w:sz="0" w:space="0" w:color="auto"/>
                <w:bottom w:val="none" w:sz="0" w:space="0" w:color="auto"/>
                <w:right w:val="none" w:sz="0" w:space="0" w:color="auto"/>
              </w:divBdr>
              <w:divsChild>
                <w:div w:id="1829202205">
                  <w:marLeft w:val="0"/>
                  <w:marRight w:val="0"/>
                  <w:marTop w:val="0"/>
                  <w:marBottom w:val="0"/>
                  <w:divBdr>
                    <w:top w:val="none" w:sz="0" w:space="0" w:color="auto"/>
                    <w:left w:val="none" w:sz="0" w:space="0" w:color="auto"/>
                    <w:bottom w:val="none" w:sz="0" w:space="0" w:color="auto"/>
                    <w:right w:val="none" w:sz="0" w:space="0" w:color="auto"/>
                  </w:divBdr>
                  <w:divsChild>
                    <w:div w:id="138629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18629">
      <w:bodyDiv w:val="1"/>
      <w:marLeft w:val="0"/>
      <w:marRight w:val="0"/>
      <w:marTop w:val="0"/>
      <w:marBottom w:val="0"/>
      <w:divBdr>
        <w:top w:val="none" w:sz="0" w:space="0" w:color="auto"/>
        <w:left w:val="none" w:sz="0" w:space="0" w:color="auto"/>
        <w:bottom w:val="none" w:sz="0" w:space="0" w:color="auto"/>
        <w:right w:val="none" w:sz="0" w:space="0" w:color="auto"/>
      </w:divBdr>
      <w:divsChild>
        <w:div w:id="1431703520">
          <w:marLeft w:val="0"/>
          <w:marRight w:val="0"/>
          <w:marTop w:val="0"/>
          <w:marBottom w:val="0"/>
          <w:divBdr>
            <w:top w:val="none" w:sz="0" w:space="0" w:color="auto"/>
            <w:left w:val="none" w:sz="0" w:space="0" w:color="auto"/>
            <w:bottom w:val="none" w:sz="0" w:space="0" w:color="auto"/>
            <w:right w:val="none" w:sz="0" w:space="0" w:color="auto"/>
          </w:divBdr>
          <w:divsChild>
            <w:div w:id="1354766235">
              <w:marLeft w:val="0"/>
              <w:marRight w:val="0"/>
              <w:marTop w:val="0"/>
              <w:marBottom w:val="0"/>
              <w:divBdr>
                <w:top w:val="none" w:sz="0" w:space="0" w:color="auto"/>
                <w:left w:val="none" w:sz="0" w:space="0" w:color="auto"/>
                <w:bottom w:val="none" w:sz="0" w:space="0" w:color="auto"/>
                <w:right w:val="none" w:sz="0" w:space="0" w:color="auto"/>
              </w:divBdr>
            </w:div>
            <w:div w:id="77864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6601">
      <w:bodyDiv w:val="1"/>
      <w:marLeft w:val="0"/>
      <w:marRight w:val="0"/>
      <w:marTop w:val="0"/>
      <w:marBottom w:val="0"/>
      <w:divBdr>
        <w:top w:val="none" w:sz="0" w:space="0" w:color="auto"/>
        <w:left w:val="none" w:sz="0" w:space="0" w:color="auto"/>
        <w:bottom w:val="none" w:sz="0" w:space="0" w:color="auto"/>
        <w:right w:val="none" w:sz="0" w:space="0" w:color="auto"/>
      </w:divBdr>
    </w:div>
    <w:div w:id="124667968">
      <w:bodyDiv w:val="1"/>
      <w:marLeft w:val="0"/>
      <w:marRight w:val="0"/>
      <w:marTop w:val="0"/>
      <w:marBottom w:val="0"/>
      <w:divBdr>
        <w:top w:val="none" w:sz="0" w:space="0" w:color="auto"/>
        <w:left w:val="none" w:sz="0" w:space="0" w:color="auto"/>
        <w:bottom w:val="none" w:sz="0" w:space="0" w:color="auto"/>
        <w:right w:val="none" w:sz="0" w:space="0" w:color="auto"/>
      </w:divBdr>
    </w:div>
    <w:div w:id="128323811">
      <w:bodyDiv w:val="1"/>
      <w:marLeft w:val="0"/>
      <w:marRight w:val="0"/>
      <w:marTop w:val="0"/>
      <w:marBottom w:val="0"/>
      <w:divBdr>
        <w:top w:val="none" w:sz="0" w:space="0" w:color="auto"/>
        <w:left w:val="none" w:sz="0" w:space="0" w:color="auto"/>
        <w:bottom w:val="none" w:sz="0" w:space="0" w:color="auto"/>
        <w:right w:val="none" w:sz="0" w:space="0" w:color="auto"/>
      </w:divBdr>
    </w:div>
    <w:div w:id="132912463">
      <w:bodyDiv w:val="1"/>
      <w:marLeft w:val="0"/>
      <w:marRight w:val="0"/>
      <w:marTop w:val="0"/>
      <w:marBottom w:val="0"/>
      <w:divBdr>
        <w:top w:val="none" w:sz="0" w:space="0" w:color="auto"/>
        <w:left w:val="none" w:sz="0" w:space="0" w:color="auto"/>
        <w:bottom w:val="none" w:sz="0" w:space="0" w:color="auto"/>
        <w:right w:val="none" w:sz="0" w:space="0" w:color="auto"/>
      </w:divBdr>
      <w:divsChild>
        <w:div w:id="1158766542">
          <w:marLeft w:val="0"/>
          <w:marRight w:val="0"/>
          <w:marTop w:val="0"/>
          <w:marBottom w:val="0"/>
          <w:divBdr>
            <w:top w:val="none" w:sz="0" w:space="0" w:color="auto"/>
            <w:left w:val="none" w:sz="0" w:space="0" w:color="auto"/>
            <w:bottom w:val="none" w:sz="0" w:space="0" w:color="auto"/>
            <w:right w:val="none" w:sz="0" w:space="0" w:color="auto"/>
          </w:divBdr>
          <w:divsChild>
            <w:div w:id="1361083690">
              <w:marLeft w:val="0"/>
              <w:marRight w:val="0"/>
              <w:marTop w:val="0"/>
              <w:marBottom w:val="0"/>
              <w:divBdr>
                <w:top w:val="none" w:sz="0" w:space="0" w:color="auto"/>
                <w:left w:val="none" w:sz="0" w:space="0" w:color="auto"/>
                <w:bottom w:val="none" w:sz="0" w:space="0" w:color="auto"/>
                <w:right w:val="none" w:sz="0" w:space="0" w:color="auto"/>
              </w:divBdr>
            </w:div>
            <w:div w:id="186824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19931">
      <w:bodyDiv w:val="1"/>
      <w:marLeft w:val="0"/>
      <w:marRight w:val="0"/>
      <w:marTop w:val="0"/>
      <w:marBottom w:val="0"/>
      <w:divBdr>
        <w:top w:val="none" w:sz="0" w:space="0" w:color="auto"/>
        <w:left w:val="none" w:sz="0" w:space="0" w:color="auto"/>
        <w:bottom w:val="none" w:sz="0" w:space="0" w:color="auto"/>
        <w:right w:val="none" w:sz="0" w:space="0" w:color="auto"/>
      </w:divBdr>
    </w:div>
    <w:div w:id="141891510">
      <w:bodyDiv w:val="1"/>
      <w:marLeft w:val="0"/>
      <w:marRight w:val="0"/>
      <w:marTop w:val="0"/>
      <w:marBottom w:val="0"/>
      <w:divBdr>
        <w:top w:val="none" w:sz="0" w:space="0" w:color="auto"/>
        <w:left w:val="none" w:sz="0" w:space="0" w:color="auto"/>
        <w:bottom w:val="none" w:sz="0" w:space="0" w:color="auto"/>
        <w:right w:val="none" w:sz="0" w:space="0" w:color="auto"/>
      </w:divBdr>
      <w:divsChild>
        <w:div w:id="382796576">
          <w:marLeft w:val="0"/>
          <w:marRight w:val="0"/>
          <w:marTop w:val="0"/>
          <w:marBottom w:val="0"/>
          <w:divBdr>
            <w:top w:val="none" w:sz="0" w:space="0" w:color="auto"/>
            <w:left w:val="none" w:sz="0" w:space="0" w:color="auto"/>
            <w:bottom w:val="none" w:sz="0" w:space="0" w:color="auto"/>
            <w:right w:val="none" w:sz="0" w:space="0" w:color="auto"/>
          </w:divBdr>
        </w:div>
        <w:div w:id="916599615">
          <w:marLeft w:val="0"/>
          <w:marRight w:val="0"/>
          <w:marTop w:val="0"/>
          <w:marBottom w:val="0"/>
          <w:divBdr>
            <w:top w:val="none" w:sz="0" w:space="0" w:color="auto"/>
            <w:left w:val="none" w:sz="0" w:space="0" w:color="auto"/>
            <w:bottom w:val="none" w:sz="0" w:space="0" w:color="auto"/>
            <w:right w:val="none" w:sz="0" w:space="0" w:color="auto"/>
          </w:divBdr>
          <w:divsChild>
            <w:div w:id="626590231">
              <w:marLeft w:val="0"/>
              <w:marRight w:val="0"/>
              <w:marTop w:val="0"/>
              <w:marBottom w:val="0"/>
              <w:divBdr>
                <w:top w:val="none" w:sz="0" w:space="0" w:color="auto"/>
                <w:left w:val="none" w:sz="0" w:space="0" w:color="auto"/>
                <w:bottom w:val="none" w:sz="0" w:space="0" w:color="auto"/>
                <w:right w:val="none" w:sz="0" w:space="0" w:color="auto"/>
              </w:divBdr>
              <w:divsChild>
                <w:div w:id="192226958">
                  <w:marLeft w:val="0"/>
                  <w:marRight w:val="0"/>
                  <w:marTop w:val="0"/>
                  <w:marBottom w:val="0"/>
                  <w:divBdr>
                    <w:top w:val="none" w:sz="0" w:space="0" w:color="auto"/>
                    <w:left w:val="none" w:sz="0" w:space="0" w:color="auto"/>
                    <w:bottom w:val="none" w:sz="0" w:space="0" w:color="auto"/>
                    <w:right w:val="none" w:sz="0" w:space="0" w:color="auto"/>
                  </w:divBdr>
                  <w:divsChild>
                    <w:div w:id="164411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75113">
      <w:bodyDiv w:val="1"/>
      <w:marLeft w:val="0"/>
      <w:marRight w:val="0"/>
      <w:marTop w:val="0"/>
      <w:marBottom w:val="0"/>
      <w:divBdr>
        <w:top w:val="none" w:sz="0" w:space="0" w:color="auto"/>
        <w:left w:val="none" w:sz="0" w:space="0" w:color="auto"/>
        <w:bottom w:val="none" w:sz="0" w:space="0" w:color="auto"/>
        <w:right w:val="none" w:sz="0" w:space="0" w:color="auto"/>
      </w:divBdr>
    </w:div>
    <w:div w:id="165824685">
      <w:bodyDiv w:val="1"/>
      <w:marLeft w:val="0"/>
      <w:marRight w:val="0"/>
      <w:marTop w:val="0"/>
      <w:marBottom w:val="0"/>
      <w:divBdr>
        <w:top w:val="none" w:sz="0" w:space="0" w:color="auto"/>
        <w:left w:val="none" w:sz="0" w:space="0" w:color="auto"/>
        <w:bottom w:val="none" w:sz="0" w:space="0" w:color="auto"/>
        <w:right w:val="none" w:sz="0" w:space="0" w:color="auto"/>
      </w:divBdr>
      <w:divsChild>
        <w:div w:id="1993635018">
          <w:marLeft w:val="0"/>
          <w:marRight w:val="0"/>
          <w:marTop w:val="0"/>
          <w:marBottom w:val="0"/>
          <w:divBdr>
            <w:top w:val="none" w:sz="0" w:space="0" w:color="auto"/>
            <w:left w:val="none" w:sz="0" w:space="0" w:color="auto"/>
            <w:bottom w:val="none" w:sz="0" w:space="0" w:color="auto"/>
            <w:right w:val="none" w:sz="0" w:space="0" w:color="auto"/>
          </w:divBdr>
          <w:divsChild>
            <w:div w:id="768619464">
              <w:marLeft w:val="0"/>
              <w:marRight w:val="0"/>
              <w:marTop w:val="0"/>
              <w:marBottom w:val="0"/>
              <w:divBdr>
                <w:top w:val="none" w:sz="0" w:space="0" w:color="auto"/>
                <w:left w:val="none" w:sz="0" w:space="0" w:color="auto"/>
                <w:bottom w:val="none" w:sz="0" w:space="0" w:color="auto"/>
                <w:right w:val="none" w:sz="0" w:space="0" w:color="auto"/>
              </w:divBdr>
            </w:div>
            <w:div w:id="8037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9116">
      <w:bodyDiv w:val="1"/>
      <w:marLeft w:val="0"/>
      <w:marRight w:val="0"/>
      <w:marTop w:val="0"/>
      <w:marBottom w:val="0"/>
      <w:divBdr>
        <w:top w:val="none" w:sz="0" w:space="0" w:color="auto"/>
        <w:left w:val="none" w:sz="0" w:space="0" w:color="auto"/>
        <w:bottom w:val="none" w:sz="0" w:space="0" w:color="auto"/>
        <w:right w:val="none" w:sz="0" w:space="0" w:color="auto"/>
      </w:divBdr>
      <w:divsChild>
        <w:div w:id="1359282548">
          <w:marLeft w:val="0"/>
          <w:marRight w:val="0"/>
          <w:marTop w:val="0"/>
          <w:marBottom w:val="0"/>
          <w:divBdr>
            <w:top w:val="none" w:sz="0" w:space="0" w:color="auto"/>
            <w:left w:val="none" w:sz="0" w:space="0" w:color="auto"/>
            <w:bottom w:val="none" w:sz="0" w:space="0" w:color="auto"/>
            <w:right w:val="none" w:sz="0" w:space="0" w:color="auto"/>
          </w:divBdr>
        </w:div>
        <w:div w:id="1414594809">
          <w:marLeft w:val="0"/>
          <w:marRight w:val="0"/>
          <w:marTop w:val="0"/>
          <w:marBottom w:val="0"/>
          <w:divBdr>
            <w:top w:val="none" w:sz="0" w:space="0" w:color="auto"/>
            <w:left w:val="none" w:sz="0" w:space="0" w:color="auto"/>
            <w:bottom w:val="none" w:sz="0" w:space="0" w:color="auto"/>
            <w:right w:val="none" w:sz="0" w:space="0" w:color="auto"/>
          </w:divBdr>
        </w:div>
        <w:div w:id="1287617421">
          <w:marLeft w:val="0"/>
          <w:marRight w:val="0"/>
          <w:marTop w:val="0"/>
          <w:marBottom w:val="0"/>
          <w:divBdr>
            <w:top w:val="none" w:sz="0" w:space="0" w:color="auto"/>
            <w:left w:val="none" w:sz="0" w:space="0" w:color="auto"/>
            <w:bottom w:val="none" w:sz="0" w:space="0" w:color="auto"/>
            <w:right w:val="none" w:sz="0" w:space="0" w:color="auto"/>
          </w:divBdr>
        </w:div>
        <w:div w:id="1980650731">
          <w:marLeft w:val="0"/>
          <w:marRight w:val="0"/>
          <w:marTop w:val="0"/>
          <w:marBottom w:val="0"/>
          <w:divBdr>
            <w:top w:val="none" w:sz="0" w:space="0" w:color="auto"/>
            <w:left w:val="none" w:sz="0" w:space="0" w:color="auto"/>
            <w:bottom w:val="none" w:sz="0" w:space="0" w:color="auto"/>
            <w:right w:val="none" w:sz="0" w:space="0" w:color="auto"/>
          </w:divBdr>
        </w:div>
        <w:div w:id="1843426086">
          <w:marLeft w:val="0"/>
          <w:marRight w:val="0"/>
          <w:marTop w:val="0"/>
          <w:marBottom w:val="0"/>
          <w:divBdr>
            <w:top w:val="none" w:sz="0" w:space="0" w:color="auto"/>
            <w:left w:val="none" w:sz="0" w:space="0" w:color="auto"/>
            <w:bottom w:val="none" w:sz="0" w:space="0" w:color="auto"/>
            <w:right w:val="none" w:sz="0" w:space="0" w:color="auto"/>
          </w:divBdr>
        </w:div>
        <w:div w:id="609775892">
          <w:marLeft w:val="0"/>
          <w:marRight w:val="0"/>
          <w:marTop w:val="0"/>
          <w:marBottom w:val="0"/>
          <w:divBdr>
            <w:top w:val="none" w:sz="0" w:space="0" w:color="auto"/>
            <w:left w:val="none" w:sz="0" w:space="0" w:color="auto"/>
            <w:bottom w:val="none" w:sz="0" w:space="0" w:color="auto"/>
            <w:right w:val="none" w:sz="0" w:space="0" w:color="auto"/>
          </w:divBdr>
        </w:div>
        <w:div w:id="1222325339">
          <w:marLeft w:val="0"/>
          <w:marRight w:val="0"/>
          <w:marTop w:val="0"/>
          <w:marBottom w:val="0"/>
          <w:divBdr>
            <w:top w:val="none" w:sz="0" w:space="0" w:color="auto"/>
            <w:left w:val="none" w:sz="0" w:space="0" w:color="auto"/>
            <w:bottom w:val="none" w:sz="0" w:space="0" w:color="auto"/>
            <w:right w:val="none" w:sz="0" w:space="0" w:color="auto"/>
          </w:divBdr>
        </w:div>
        <w:div w:id="195393741">
          <w:marLeft w:val="0"/>
          <w:marRight w:val="0"/>
          <w:marTop w:val="0"/>
          <w:marBottom w:val="0"/>
          <w:divBdr>
            <w:top w:val="none" w:sz="0" w:space="0" w:color="auto"/>
            <w:left w:val="none" w:sz="0" w:space="0" w:color="auto"/>
            <w:bottom w:val="none" w:sz="0" w:space="0" w:color="auto"/>
            <w:right w:val="none" w:sz="0" w:space="0" w:color="auto"/>
          </w:divBdr>
        </w:div>
        <w:div w:id="1984653593">
          <w:marLeft w:val="0"/>
          <w:marRight w:val="0"/>
          <w:marTop w:val="0"/>
          <w:marBottom w:val="0"/>
          <w:divBdr>
            <w:top w:val="none" w:sz="0" w:space="0" w:color="auto"/>
            <w:left w:val="none" w:sz="0" w:space="0" w:color="auto"/>
            <w:bottom w:val="none" w:sz="0" w:space="0" w:color="auto"/>
            <w:right w:val="none" w:sz="0" w:space="0" w:color="auto"/>
          </w:divBdr>
        </w:div>
        <w:div w:id="392897387">
          <w:marLeft w:val="0"/>
          <w:marRight w:val="0"/>
          <w:marTop w:val="0"/>
          <w:marBottom w:val="0"/>
          <w:divBdr>
            <w:top w:val="none" w:sz="0" w:space="0" w:color="auto"/>
            <w:left w:val="none" w:sz="0" w:space="0" w:color="auto"/>
            <w:bottom w:val="none" w:sz="0" w:space="0" w:color="auto"/>
            <w:right w:val="none" w:sz="0" w:space="0" w:color="auto"/>
          </w:divBdr>
        </w:div>
        <w:div w:id="1498375891">
          <w:marLeft w:val="0"/>
          <w:marRight w:val="0"/>
          <w:marTop w:val="0"/>
          <w:marBottom w:val="0"/>
          <w:divBdr>
            <w:top w:val="none" w:sz="0" w:space="0" w:color="auto"/>
            <w:left w:val="none" w:sz="0" w:space="0" w:color="auto"/>
            <w:bottom w:val="none" w:sz="0" w:space="0" w:color="auto"/>
            <w:right w:val="none" w:sz="0" w:space="0" w:color="auto"/>
          </w:divBdr>
        </w:div>
        <w:div w:id="1367634555">
          <w:marLeft w:val="0"/>
          <w:marRight w:val="0"/>
          <w:marTop w:val="0"/>
          <w:marBottom w:val="0"/>
          <w:divBdr>
            <w:top w:val="none" w:sz="0" w:space="0" w:color="auto"/>
            <w:left w:val="none" w:sz="0" w:space="0" w:color="auto"/>
            <w:bottom w:val="none" w:sz="0" w:space="0" w:color="auto"/>
            <w:right w:val="none" w:sz="0" w:space="0" w:color="auto"/>
          </w:divBdr>
        </w:div>
        <w:div w:id="26807093">
          <w:marLeft w:val="0"/>
          <w:marRight w:val="0"/>
          <w:marTop w:val="0"/>
          <w:marBottom w:val="0"/>
          <w:divBdr>
            <w:top w:val="none" w:sz="0" w:space="0" w:color="auto"/>
            <w:left w:val="none" w:sz="0" w:space="0" w:color="auto"/>
            <w:bottom w:val="none" w:sz="0" w:space="0" w:color="auto"/>
            <w:right w:val="none" w:sz="0" w:space="0" w:color="auto"/>
          </w:divBdr>
        </w:div>
        <w:div w:id="1767800351">
          <w:marLeft w:val="0"/>
          <w:marRight w:val="0"/>
          <w:marTop w:val="0"/>
          <w:marBottom w:val="0"/>
          <w:divBdr>
            <w:top w:val="none" w:sz="0" w:space="0" w:color="auto"/>
            <w:left w:val="none" w:sz="0" w:space="0" w:color="auto"/>
            <w:bottom w:val="none" w:sz="0" w:space="0" w:color="auto"/>
            <w:right w:val="none" w:sz="0" w:space="0" w:color="auto"/>
          </w:divBdr>
        </w:div>
        <w:div w:id="224267802">
          <w:marLeft w:val="0"/>
          <w:marRight w:val="0"/>
          <w:marTop w:val="0"/>
          <w:marBottom w:val="0"/>
          <w:divBdr>
            <w:top w:val="none" w:sz="0" w:space="0" w:color="auto"/>
            <w:left w:val="none" w:sz="0" w:space="0" w:color="auto"/>
            <w:bottom w:val="none" w:sz="0" w:space="0" w:color="auto"/>
            <w:right w:val="none" w:sz="0" w:space="0" w:color="auto"/>
          </w:divBdr>
        </w:div>
        <w:div w:id="361714071">
          <w:marLeft w:val="0"/>
          <w:marRight w:val="0"/>
          <w:marTop w:val="0"/>
          <w:marBottom w:val="0"/>
          <w:divBdr>
            <w:top w:val="none" w:sz="0" w:space="0" w:color="auto"/>
            <w:left w:val="none" w:sz="0" w:space="0" w:color="auto"/>
            <w:bottom w:val="none" w:sz="0" w:space="0" w:color="auto"/>
            <w:right w:val="none" w:sz="0" w:space="0" w:color="auto"/>
          </w:divBdr>
        </w:div>
        <w:div w:id="490371234">
          <w:marLeft w:val="0"/>
          <w:marRight w:val="0"/>
          <w:marTop w:val="0"/>
          <w:marBottom w:val="0"/>
          <w:divBdr>
            <w:top w:val="none" w:sz="0" w:space="0" w:color="auto"/>
            <w:left w:val="none" w:sz="0" w:space="0" w:color="auto"/>
            <w:bottom w:val="none" w:sz="0" w:space="0" w:color="auto"/>
            <w:right w:val="none" w:sz="0" w:space="0" w:color="auto"/>
          </w:divBdr>
        </w:div>
        <w:div w:id="2119837239">
          <w:marLeft w:val="0"/>
          <w:marRight w:val="0"/>
          <w:marTop w:val="0"/>
          <w:marBottom w:val="0"/>
          <w:divBdr>
            <w:top w:val="none" w:sz="0" w:space="0" w:color="auto"/>
            <w:left w:val="none" w:sz="0" w:space="0" w:color="auto"/>
            <w:bottom w:val="none" w:sz="0" w:space="0" w:color="auto"/>
            <w:right w:val="none" w:sz="0" w:space="0" w:color="auto"/>
          </w:divBdr>
        </w:div>
        <w:div w:id="377705768">
          <w:marLeft w:val="0"/>
          <w:marRight w:val="0"/>
          <w:marTop w:val="0"/>
          <w:marBottom w:val="0"/>
          <w:divBdr>
            <w:top w:val="none" w:sz="0" w:space="0" w:color="auto"/>
            <w:left w:val="none" w:sz="0" w:space="0" w:color="auto"/>
            <w:bottom w:val="none" w:sz="0" w:space="0" w:color="auto"/>
            <w:right w:val="none" w:sz="0" w:space="0" w:color="auto"/>
          </w:divBdr>
        </w:div>
        <w:div w:id="8260806">
          <w:marLeft w:val="0"/>
          <w:marRight w:val="0"/>
          <w:marTop w:val="0"/>
          <w:marBottom w:val="0"/>
          <w:divBdr>
            <w:top w:val="none" w:sz="0" w:space="0" w:color="auto"/>
            <w:left w:val="none" w:sz="0" w:space="0" w:color="auto"/>
            <w:bottom w:val="none" w:sz="0" w:space="0" w:color="auto"/>
            <w:right w:val="none" w:sz="0" w:space="0" w:color="auto"/>
          </w:divBdr>
        </w:div>
        <w:div w:id="403068337">
          <w:marLeft w:val="0"/>
          <w:marRight w:val="0"/>
          <w:marTop w:val="0"/>
          <w:marBottom w:val="0"/>
          <w:divBdr>
            <w:top w:val="none" w:sz="0" w:space="0" w:color="auto"/>
            <w:left w:val="none" w:sz="0" w:space="0" w:color="auto"/>
            <w:bottom w:val="none" w:sz="0" w:space="0" w:color="auto"/>
            <w:right w:val="none" w:sz="0" w:space="0" w:color="auto"/>
          </w:divBdr>
        </w:div>
        <w:div w:id="2054422837">
          <w:marLeft w:val="0"/>
          <w:marRight w:val="0"/>
          <w:marTop w:val="0"/>
          <w:marBottom w:val="0"/>
          <w:divBdr>
            <w:top w:val="none" w:sz="0" w:space="0" w:color="auto"/>
            <w:left w:val="none" w:sz="0" w:space="0" w:color="auto"/>
            <w:bottom w:val="none" w:sz="0" w:space="0" w:color="auto"/>
            <w:right w:val="none" w:sz="0" w:space="0" w:color="auto"/>
          </w:divBdr>
        </w:div>
        <w:div w:id="1211843585">
          <w:marLeft w:val="0"/>
          <w:marRight w:val="0"/>
          <w:marTop w:val="0"/>
          <w:marBottom w:val="0"/>
          <w:divBdr>
            <w:top w:val="none" w:sz="0" w:space="0" w:color="auto"/>
            <w:left w:val="none" w:sz="0" w:space="0" w:color="auto"/>
            <w:bottom w:val="none" w:sz="0" w:space="0" w:color="auto"/>
            <w:right w:val="none" w:sz="0" w:space="0" w:color="auto"/>
          </w:divBdr>
        </w:div>
        <w:div w:id="2128891669">
          <w:marLeft w:val="0"/>
          <w:marRight w:val="0"/>
          <w:marTop w:val="0"/>
          <w:marBottom w:val="0"/>
          <w:divBdr>
            <w:top w:val="none" w:sz="0" w:space="0" w:color="auto"/>
            <w:left w:val="none" w:sz="0" w:space="0" w:color="auto"/>
            <w:bottom w:val="none" w:sz="0" w:space="0" w:color="auto"/>
            <w:right w:val="none" w:sz="0" w:space="0" w:color="auto"/>
          </w:divBdr>
        </w:div>
        <w:div w:id="82721780">
          <w:marLeft w:val="0"/>
          <w:marRight w:val="0"/>
          <w:marTop w:val="0"/>
          <w:marBottom w:val="0"/>
          <w:divBdr>
            <w:top w:val="none" w:sz="0" w:space="0" w:color="auto"/>
            <w:left w:val="none" w:sz="0" w:space="0" w:color="auto"/>
            <w:bottom w:val="none" w:sz="0" w:space="0" w:color="auto"/>
            <w:right w:val="none" w:sz="0" w:space="0" w:color="auto"/>
          </w:divBdr>
        </w:div>
        <w:div w:id="613635326">
          <w:marLeft w:val="0"/>
          <w:marRight w:val="0"/>
          <w:marTop w:val="0"/>
          <w:marBottom w:val="0"/>
          <w:divBdr>
            <w:top w:val="none" w:sz="0" w:space="0" w:color="auto"/>
            <w:left w:val="none" w:sz="0" w:space="0" w:color="auto"/>
            <w:bottom w:val="none" w:sz="0" w:space="0" w:color="auto"/>
            <w:right w:val="none" w:sz="0" w:space="0" w:color="auto"/>
          </w:divBdr>
        </w:div>
        <w:div w:id="775101003">
          <w:marLeft w:val="0"/>
          <w:marRight w:val="0"/>
          <w:marTop w:val="0"/>
          <w:marBottom w:val="0"/>
          <w:divBdr>
            <w:top w:val="none" w:sz="0" w:space="0" w:color="auto"/>
            <w:left w:val="none" w:sz="0" w:space="0" w:color="auto"/>
            <w:bottom w:val="none" w:sz="0" w:space="0" w:color="auto"/>
            <w:right w:val="none" w:sz="0" w:space="0" w:color="auto"/>
          </w:divBdr>
        </w:div>
        <w:div w:id="794524199">
          <w:marLeft w:val="0"/>
          <w:marRight w:val="0"/>
          <w:marTop w:val="0"/>
          <w:marBottom w:val="0"/>
          <w:divBdr>
            <w:top w:val="none" w:sz="0" w:space="0" w:color="auto"/>
            <w:left w:val="none" w:sz="0" w:space="0" w:color="auto"/>
            <w:bottom w:val="none" w:sz="0" w:space="0" w:color="auto"/>
            <w:right w:val="none" w:sz="0" w:space="0" w:color="auto"/>
          </w:divBdr>
        </w:div>
        <w:div w:id="1132944956">
          <w:marLeft w:val="0"/>
          <w:marRight w:val="0"/>
          <w:marTop w:val="0"/>
          <w:marBottom w:val="0"/>
          <w:divBdr>
            <w:top w:val="none" w:sz="0" w:space="0" w:color="auto"/>
            <w:left w:val="none" w:sz="0" w:space="0" w:color="auto"/>
            <w:bottom w:val="none" w:sz="0" w:space="0" w:color="auto"/>
            <w:right w:val="none" w:sz="0" w:space="0" w:color="auto"/>
          </w:divBdr>
        </w:div>
        <w:div w:id="1381438378">
          <w:marLeft w:val="0"/>
          <w:marRight w:val="0"/>
          <w:marTop w:val="0"/>
          <w:marBottom w:val="0"/>
          <w:divBdr>
            <w:top w:val="none" w:sz="0" w:space="0" w:color="auto"/>
            <w:left w:val="none" w:sz="0" w:space="0" w:color="auto"/>
            <w:bottom w:val="none" w:sz="0" w:space="0" w:color="auto"/>
            <w:right w:val="none" w:sz="0" w:space="0" w:color="auto"/>
          </w:divBdr>
        </w:div>
        <w:div w:id="2145462676">
          <w:marLeft w:val="0"/>
          <w:marRight w:val="0"/>
          <w:marTop w:val="0"/>
          <w:marBottom w:val="0"/>
          <w:divBdr>
            <w:top w:val="none" w:sz="0" w:space="0" w:color="auto"/>
            <w:left w:val="none" w:sz="0" w:space="0" w:color="auto"/>
            <w:bottom w:val="none" w:sz="0" w:space="0" w:color="auto"/>
            <w:right w:val="none" w:sz="0" w:space="0" w:color="auto"/>
          </w:divBdr>
        </w:div>
        <w:div w:id="395864094">
          <w:marLeft w:val="0"/>
          <w:marRight w:val="0"/>
          <w:marTop w:val="0"/>
          <w:marBottom w:val="0"/>
          <w:divBdr>
            <w:top w:val="none" w:sz="0" w:space="0" w:color="auto"/>
            <w:left w:val="none" w:sz="0" w:space="0" w:color="auto"/>
            <w:bottom w:val="none" w:sz="0" w:space="0" w:color="auto"/>
            <w:right w:val="none" w:sz="0" w:space="0" w:color="auto"/>
          </w:divBdr>
        </w:div>
        <w:div w:id="1722090236">
          <w:marLeft w:val="0"/>
          <w:marRight w:val="0"/>
          <w:marTop w:val="0"/>
          <w:marBottom w:val="0"/>
          <w:divBdr>
            <w:top w:val="none" w:sz="0" w:space="0" w:color="auto"/>
            <w:left w:val="none" w:sz="0" w:space="0" w:color="auto"/>
            <w:bottom w:val="none" w:sz="0" w:space="0" w:color="auto"/>
            <w:right w:val="none" w:sz="0" w:space="0" w:color="auto"/>
          </w:divBdr>
        </w:div>
        <w:div w:id="108428737">
          <w:marLeft w:val="0"/>
          <w:marRight w:val="0"/>
          <w:marTop w:val="0"/>
          <w:marBottom w:val="0"/>
          <w:divBdr>
            <w:top w:val="none" w:sz="0" w:space="0" w:color="auto"/>
            <w:left w:val="none" w:sz="0" w:space="0" w:color="auto"/>
            <w:bottom w:val="none" w:sz="0" w:space="0" w:color="auto"/>
            <w:right w:val="none" w:sz="0" w:space="0" w:color="auto"/>
          </w:divBdr>
        </w:div>
        <w:div w:id="311257229">
          <w:marLeft w:val="0"/>
          <w:marRight w:val="0"/>
          <w:marTop w:val="0"/>
          <w:marBottom w:val="0"/>
          <w:divBdr>
            <w:top w:val="none" w:sz="0" w:space="0" w:color="auto"/>
            <w:left w:val="none" w:sz="0" w:space="0" w:color="auto"/>
            <w:bottom w:val="none" w:sz="0" w:space="0" w:color="auto"/>
            <w:right w:val="none" w:sz="0" w:space="0" w:color="auto"/>
          </w:divBdr>
        </w:div>
        <w:div w:id="7372208">
          <w:marLeft w:val="0"/>
          <w:marRight w:val="0"/>
          <w:marTop w:val="0"/>
          <w:marBottom w:val="0"/>
          <w:divBdr>
            <w:top w:val="none" w:sz="0" w:space="0" w:color="auto"/>
            <w:left w:val="none" w:sz="0" w:space="0" w:color="auto"/>
            <w:bottom w:val="none" w:sz="0" w:space="0" w:color="auto"/>
            <w:right w:val="none" w:sz="0" w:space="0" w:color="auto"/>
          </w:divBdr>
        </w:div>
        <w:div w:id="1997800449">
          <w:marLeft w:val="0"/>
          <w:marRight w:val="0"/>
          <w:marTop w:val="0"/>
          <w:marBottom w:val="0"/>
          <w:divBdr>
            <w:top w:val="none" w:sz="0" w:space="0" w:color="auto"/>
            <w:left w:val="none" w:sz="0" w:space="0" w:color="auto"/>
            <w:bottom w:val="none" w:sz="0" w:space="0" w:color="auto"/>
            <w:right w:val="none" w:sz="0" w:space="0" w:color="auto"/>
          </w:divBdr>
        </w:div>
        <w:div w:id="570047145">
          <w:marLeft w:val="0"/>
          <w:marRight w:val="0"/>
          <w:marTop w:val="0"/>
          <w:marBottom w:val="0"/>
          <w:divBdr>
            <w:top w:val="none" w:sz="0" w:space="0" w:color="auto"/>
            <w:left w:val="none" w:sz="0" w:space="0" w:color="auto"/>
            <w:bottom w:val="none" w:sz="0" w:space="0" w:color="auto"/>
            <w:right w:val="none" w:sz="0" w:space="0" w:color="auto"/>
          </w:divBdr>
        </w:div>
        <w:div w:id="294139242">
          <w:marLeft w:val="0"/>
          <w:marRight w:val="0"/>
          <w:marTop w:val="0"/>
          <w:marBottom w:val="0"/>
          <w:divBdr>
            <w:top w:val="none" w:sz="0" w:space="0" w:color="auto"/>
            <w:left w:val="none" w:sz="0" w:space="0" w:color="auto"/>
            <w:bottom w:val="none" w:sz="0" w:space="0" w:color="auto"/>
            <w:right w:val="none" w:sz="0" w:space="0" w:color="auto"/>
          </w:divBdr>
        </w:div>
        <w:div w:id="773745415">
          <w:marLeft w:val="0"/>
          <w:marRight w:val="0"/>
          <w:marTop w:val="0"/>
          <w:marBottom w:val="0"/>
          <w:divBdr>
            <w:top w:val="none" w:sz="0" w:space="0" w:color="auto"/>
            <w:left w:val="none" w:sz="0" w:space="0" w:color="auto"/>
            <w:bottom w:val="none" w:sz="0" w:space="0" w:color="auto"/>
            <w:right w:val="none" w:sz="0" w:space="0" w:color="auto"/>
          </w:divBdr>
        </w:div>
        <w:div w:id="19821824">
          <w:marLeft w:val="0"/>
          <w:marRight w:val="0"/>
          <w:marTop w:val="0"/>
          <w:marBottom w:val="0"/>
          <w:divBdr>
            <w:top w:val="none" w:sz="0" w:space="0" w:color="auto"/>
            <w:left w:val="none" w:sz="0" w:space="0" w:color="auto"/>
            <w:bottom w:val="none" w:sz="0" w:space="0" w:color="auto"/>
            <w:right w:val="none" w:sz="0" w:space="0" w:color="auto"/>
          </w:divBdr>
        </w:div>
        <w:div w:id="632902582">
          <w:marLeft w:val="0"/>
          <w:marRight w:val="0"/>
          <w:marTop w:val="0"/>
          <w:marBottom w:val="0"/>
          <w:divBdr>
            <w:top w:val="none" w:sz="0" w:space="0" w:color="auto"/>
            <w:left w:val="none" w:sz="0" w:space="0" w:color="auto"/>
            <w:bottom w:val="none" w:sz="0" w:space="0" w:color="auto"/>
            <w:right w:val="none" w:sz="0" w:space="0" w:color="auto"/>
          </w:divBdr>
        </w:div>
        <w:div w:id="180976443">
          <w:marLeft w:val="0"/>
          <w:marRight w:val="0"/>
          <w:marTop w:val="0"/>
          <w:marBottom w:val="0"/>
          <w:divBdr>
            <w:top w:val="none" w:sz="0" w:space="0" w:color="auto"/>
            <w:left w:val="none" w:sz="0" w:space="0" w:color="auto"/>
            <w:bottom w:val="none" w:sz="0" w:space="0" w:color="auto"/>
            <w:right w:val="none" w:sz="0" w:space="0" w:color="auto"/>
          </w:divBdr>
        </w:div>
        <w:div w:id="1153180206">
          <w:marLeft w:val="0"/>
          <w:marRight w:val="0"/>
          <w:marTop w:val="0"/>
          <w:marBottom w:val="0"/>
          <w:divBdr>
            <w:top w:val="none" w:sz="0" w:space="0" w:color="auto"/>
            <w:left w:val="none" w:sz="0" w:space="0" w:color="auto"/>
            <w:bottom w:val="none" w:sz="0" w:space="0" w:color="auto"/>
            <w:right w:val="none" w:sz="0" w:space="0" w:color="auto"/>
          </w:divBdr>
        </w:div>
        <w:div w:id="1093471590">
          <w:marLeft w:val="0"/>
          <w:marRight w:val="0"/>
          <w:marTop w:val="0"/>
          <w:marBottom w:val="0"/>
          <w:divBdr>
            <w:top w:val="none" w:sz="0" w:space="0" w:color="auto"/>
            <w:left w:val="none" w:sz="0" w:space="0" w:color="auto"/>
            <w:bottom w:val="none" w:sz="0" w:space="0" w:color="auto"/>
            <w:right w:val="none" w:sz="0" w:space="0" w:color="auto"/>
          </w:divBdr>
        </w:div>
        <w:div w:id="242223012">
          <w:marLeft w:val="0"/>
          <w:marRight w:val="0"/>
          <w:marTop w:val="0"/>
          <w:marBottom w:val="0"/>
          <w:divBdr>
            <w:top w:val="none" w:sz="0" w:space="0" w:color="auto"/>
            <w:left w:val="none" w:sz="0" w:space="0" w:color="auto"/>
            <w:bottom w:val="none" w:sz="0" w:space="0" w:color="auto"/>
            <w:right w:val="none" w:sz="0" w:space="0" w:color="auto"/>
          </w:divBdr>
        </w:div>
        <w:div w:id="628828376">
          <w:marLeft w:val="0"/>
          <w:marRight w:val="0"/>
          <w:marTop w:val="0"/>
          <w:marBottom w:val="0"/>
          <w:divBdr>
            <w:top w:val="none" w:sz="0" w:space="0" w:color="auto"/>
            <w:left w:val="none" w:sz="0" w:space="0" w:color="auto"/>
            <w:bottom w:val="none" w:sz="0" w:space="0" w:color="auto"/>
            <w:right w:val="none" w:sz="0" w:space="0" w:color="auto"/>
          </w:divBdr>
        </w:div>
        <w:div w:id="1752850125">
          <w:marLeft w:val="0"/>
          <w:marRight w:val="0"/>
          <w:marTop w:val="0"/>
          <w:marBottom w:val="0"/>
          <w:divBdr>
            <w:top w:val="none" w:sz="0" w:space="0" w:color="auto"/>
            <w:left w:val="none" w:sz="0" w:space="0" w:color="auto"/>
            <w:bottom w:val="none" w:sz="0" w:space="0" w:color="auto"/>
            <w:right w:val="none" w:sz="0" w:space="0" w:color="auto"/>
          </w:divBdr>
        </w:div>
        <w:div w:id="232392859">
          <w:marLeft w:val="0"/>
          <w:marRight w:val="0"/>
          <w:marTop w:val="0"/>
          <w:marBottom w:val="0"/>
          <w:divBdr>
            <w:top w:val="none" w:sz="0" w:space="0" w:color="auto"/>
            <w:left w:val="none" w:sz="0" w:space="0" w:color="auto"/>
            <w:bottom w:val="none" w:sz="0" w:space="0" w:color="auto"/>
            <w:right w:val="none" w:sz="0" w:space="0" w:color="auto"/>
          </w:divBdr>
        </w:div>
        <w:div w:id="860246673">
          <w:marLeft w:val="0"/>
          <w:marRight w:val="0"/>
          <w:marTop w:val="0"/>
          <w:marBottom w:val="0"/>
          <w:divBdr>
            <w:top w:val="none" w:sz="0" w:space="0" w:color="auto"/>
            <w:left w:val="none" w:sz="0" w:space="0" w:color="auto"/>
            <w:bottom w:val="none" w:sz="0" w:space="0" w:color="auto"/>
            <w:right w:val="none" w:sz="0" w:space="0" w:color="auto"/>
          </w:divBdr>
        </w:div>
        <w:div w:id="666984350">
          <w:marLeft w:val="0"/>
          <w:marRight w:val="0"/>
          <w:marTop w:val="0"/>
          <w:marBottom w:val="0"/>
          <w:divBdr>
            <w:top w:val="none" w:sz="0" w:space="0" w:color="auto"/>
            <w:left w:val="none" w:sz="0" w:space="0" w:color="auto"/>
            <w:bottom w:val="none" w:sz="0" w:space="0" w:color="auto"/>
            <w:right w:val="none" w:sz="0" w:space="0" w:color="auto"/>
          </w:divBdr>
        </w:div>
        <w:div w:id="1119446086">
          <w:marLeft w:val="0"/>
          <w:marRight w:val="0"/>
          <w:marTop w:val="0"/>
          <w:marBottom w:val="0"/>
          <w:divBdr>
            <w:top w:val="none" w:sz="0" w:space="0" w:color="auto"/>
            <w:left w:val="none" w:sz="0" w:space="0" w:color="auto"/>
            <w:bottom w:val="none" w:sz="0" w:space="0" w:color="auto"/>
            <w:right w:val="none" w:sz="0" w:space="0" w:color="auto"/>
          </w:divBdr>
        </w:div>
        <w:div w:id="2058622695">
          <w:marLeft w:val="0"/>
          <w:marRight w:val="0"/>
          <w:marTop w:val="0"/>
          <w:marBottom w:val="0"/>
          <w:divBdr>
            <w:top w:val="none" w:sz="0" w:space="0" w:color="auto"/>
            <w:left w:val="none" w:sz="0" w:space="0" w:color="auto"/>
            <w:bottom w:val="none" w:sz="0" w:space="0" w:color="auto"/>
            <w:right w:val="none" w:sz="0" w:space="0" w:color="auto"/>
          </w:divBdr>
        </w:div>
        <w:div w:id="734669887">
          <w:marLeft w:val="0"/>
          <w:marRight w:val="0"/>
          <w:marTop w:val="0"/>
          <w:marBottom w:val="0"/>
          <w:divBdr>
            <w:top w:val="none" w:sz="0" w:space="0" w:color="auto"/>
            <w:left w:val="none" w:sz="0" w:space="0" w:color="auto"/>
            <w:bottom w:val="none" w:sz="0" w:space="0" w:color="auto"/>
            <w:right w:val="none" w:sz="0" w:space="0" w:color="auto"/>
          </w:divBdr>
        </w:div>
        <w:div w:id="2052340840">
          <w:marLeft w:val="0"/>
          <w:marRight w:val="0"/>
          <w:marTop w:val="0"/>
          <w:marBottom w:val="0"/>
          <w:divBdr>
            <w:top w:val="none" w:sz="0" w:space="0" w:color="auto"/>
            <w:left w:val="none" w:sz="0" w:space="0" w:color="auto"/>
            <w:bottom w:val="none" w:sz="0" w:space="0" w:color="auto"/>
            <w:right w:val="none" w:sz="0" w:space="0" w:color="auto"/>
          </w:divBdr>
        </w:div>
        <w:div w:id="219247957">
          <w:marLeft w:val="0"/>
          <w:marRight w:val="0"/>
          <w:marTop w:val="0"/>
          <w:marBottom w:val="0"/>
          <w:divBdr>
            <w:top w:val="none" w:sz="0" w:space="0" w:color="auto"/>
            <w:left w:val="none" w:sz="0" w:space="0" w:color="auto"/>
            <w:bottom w:val="none" w:sz="0" w:space="0" w:color="auto"/>
            <w:right w:val="none" w:sz="0" w:space="0" w:color="auto"/>
          </w:divBdr>
        </w:div>
        <w:div w:id="1444809284">
          <w:marLeft w:val="0"/>
          <w:marRight w:val="0"/>
          <w:marTop w:val="0"/>
          <w:marBottom w:val="0"/>
          <w:divBdr>
            <w:top w:val="none" w:sz="0" w:space="0" w:color="auto"/>
            <w:left w:val="none" w:sz="0" w:space="0" w:color="auto"/>
            <w:bottom w:val="none" w:sz="0" w:space="0" w:color="auto"/>
            <w:right w:val="none" w:sz="0" w:space="0" w:color="auto"/>
          </w:divBdr>
        </w:div>
        <w:div w:id="1401172038">
          <w:marLeft w:val="0"/>
          <w:marRight w:val="0"/>
          <w:marTop w:val="0"/>
          <w:marBottom w:val="0"/>
          <w:divBdr>
            <w:top w:val="none" w:sz="0" w:space="0" w:color="auto"/>
            <w:left w:val="none" w:sz="0" w:space="0" w:color="auto"/>
            <w:bottom w:val="none" w:sz="0" w:space="0" w:color="auto"/>
            <w:right w:val="none" w:sz="0" w:space="0" w:color="auto"/>
          </w:divBdr>
        </w:div>
        <w:div w:id="2145930259">
          <w:marLeft w:val="0"/>
          <w:marRight w:val="0"/>
          <w:marTop w:val="0"/>
          <w:marBottom w:val="0"/>
          <w:divBdr>
            <w:top w:val="none" w:sz="0" w:space="0" w:color="auto"/>
            <w:left w:val="none" w:sz="0" w:space="0" w:color="auto"/>
            <w:bottom w:val="none" w:sz="0" w:space="0" w:color="auto"/>
            <w:right w:val="none" w:sz="0" w:space="0" w:color="auto"/>
          </w:divBdr>
        </w:div>
        <w:div w:id="254674991">
          <w:marLeft w:val="0"/>
          <w:marRight w:val="0"/>
          <w:marTop w:val="0"/>
          <w:marBottom w:val="0"/>
          <w:divBdr>
            <w:top w:val="none" w:sz="0" w:space="0" w:color="auto"/>
            <w:left w:val="none" w:sz="0" w:space="0" w:color="auto"/>
            <w:bottom w:val="none" w:sz="0" w:space="0" w:color="auto"/>
            <w:right w:val="none" w:sz="0" w:space="0" w:color="auto"/>
          </w:divBdr>
        </w:div>
        <w:div w:id="1834949345">
          <w:marLeft w:val="0"/>
          <w:marRight w:val="0"/>
          <w:marTop w:val="0"/>
          <w:marBottom w:val="0"/>
          <w:divBdr>
            <w:top w:val="none" w:sz="0" w:space="0" w:color="auto"/>
            <w:left w:val="none" w:sz="0" w:space="0" w:color="auto"/>
            <w:bottom w:val="none" w:sz="0" w:space="0" w:color="auto"/>
            <w:right w:val="none" w:sz="0" w:space="0" w:color="auto"/>
          </w:divBdr>
        </w:div>
        <w:div w:id="948002384">
          <w:marLeft w:val="0"/>
          <w:marRight w:val="0"/>
          <w:marTop w:val="0"/>
          <w:marBottom w:val="0"/>
          <w:divBdr>
            <w:top w:val="none" w:sz="0" w:space="0" w:color="auto"/>
            <w:left w:val="none" w:sz="0" w:space="0" w:color="auto"/>
            <w:bottom w:val="none" w:sz="0" w:space="0" w:color="auto"/>
            <w:right w:val="none" w:sz="0" w:space="0" w:color="auto"/>
          </w:divBdr>
        </w:div>
        <w:div w:id="952245600">
          <w:marLeft w:val="0"/>
          <w:marRight w:val="0"/>
          <w:marTop w:val="0"/>
          <w:marBottom w:val="0"/>
          <w:divBdr>
            <w:top w:val="none" w:sz="0" w:space="0" w:color="auto"/>
            <w:left w:val="none" w:sz="0" w:space="0" w:color="auto"/>
            <w:bottom w:val="none" w:sz="0" w:space="0" w:color="auto"/>
            <w:right w:val="none" w:sz="0" w:space="0" w:color="auto"/>
          </w:divBdr>
        </w:div>
        <w:div w:id="2025205726">
          <w:marLeft w:val="0"/>
          <w:marRight w:val="0"/>
          <w:marTop w:val="0"/>
          <w:marBottom w:val="0"/>
          <w:divBdr>
            <w:top w:val="none" w:sz="0" w:space="0" w:color="auto"/>
            <w:left w:val="none" w:sz="0" w:space="0" w:color="auto"/>
            <w:bottom w:val="none" w:sz="0" w:space="0" w:color="auto"/>
            <w:right w:val="none" w:sz="0" w:space="0" w:color="auto"/>
          </w:divBdr>
        </w:div>
        <w:div w:id="1633946179">
          <w:marLeft w:val="0"/>
          <w:marRight w:val="0"/>
          <w:marTop w:val="0"/>
          <w:marBottom w:val="0"/>
          <w:divBdr>
            <w:top w:val="none" w:sz="0" w:space="0" w:color="auto"/>
            <w:left w:val="none" w:sz="0" w:space="0" w:color="auto"/>
            <w:bottom w:val="none" w:sz="0" w:space="0" w:color="auto"/>
            <w:right w:val="none" w:sz="0" w:space="0" w:color="auto"/>
          </w:divBdr>
        </w:div>
        <w:div w:id="1245258701">
          <w:marLeft w:val="0"/>
          <w:marRight w:val="0"/>
          <w:marTop w:val="0"/>
          <w:marBottom w:val="0"/>
          <w:divBdr>
            <w:top w:val="none" w:sz="0" w:space="0" w:color="auto"/>
            <w:left w:val="none" w:sz="0" w:space="0" w:color="auto"/>
            <w:bottom w:val="none" w:sz="0" w:space="0" w:color="auto"/>
            <w:right w:val="none" w:sz="0" w:space="0" w:color="auto"/>
          </w:divBdr>
        </w:div>
        <w:div w:id="18627855">
          <w:marLeft w:val="0"/>
          <w:marRight w:val="0"/>
          <w:marTop w:val="0"/>
          <w:marBottom w:val="0"/>
          <w:divBdr>
            <w:top w:val="none" w:sz="0" w:space="0" w:color="auto"/>
            <w:left w:val="none" w:sz="0" w:space="0" w:color="auto"/>
            <w:bottom w:val="none" w:sz="0" w:space="0" w:color="auto"/>
            <w:right w:val="none" w:sz="0" w:space="0" w:color="auto"/>
          </w:divBdr>
        </w:div>
        <w:div w:id="3477900">
          <w:marLeft w:val="0"/>
          <w:marRight w:val="0"/>
          <w:marTop w:val="0"/>
          <w:marBottom w:val="0"/>
          <w:divBdr>
            <w:top w:val="none" w:sz="0" w:space="0" w:color="auto"/>
            <w:left w:val="none" w:sz="0" w:space="0" w:color="auto"/>
            <w:bottom w:val="none" w:sz="0" w:space="0" w:color="auto"/>
            <w:right w:val="none" w:sz="0" w:space="0" w:color="auto"/>
          </w:divBdr>
        </w:div>
        <w:div w:id="920406203">
          <w:marLeft w:val="0"/>
          <w:marRight w:val="0"/>
          <w:marTop w:val="0"/>
          <w:marBottom w:val="0"/>
          <w:divBdr>
            <w:top w:val="none" w:sz="0" w:space="0" w:color="auto"/>
            <w:left w:val="none" w:sz="0" w:space="0" w:color="auto"/>
            <w:bottom w:val="none" w:sz="0" w:space="0" w:color="auto"/>
            <w:right w:val="none" w:sz="0" w:space="0" w:color="auto"/>
          </w:divBdr>
        </w:div>
        <w:div w:id="1012495706">
          <w:marLeft w:val="0"/>
          <w:marRight w:val="0"/>
          <w:marTop w:val="0"/>
          <w:marBottom w:val="0"/>
          <w:divBdr>
            <w:top w:val="none" w:sz="0" w:space="0" w:color="auto"/>
            <w:left w:val="none" w:sz="0" w:space="0" w:color="auto"/>
            <w:bottom w:val="none" w:sz="0" w:space="0" w:color="auto"/>
            <w:right w:val="none" w:sz="0" w:space="0" w:color="auto"/>
          </w:divBdr>
        </w:div>
        <w:div w:id="858932755">
          <w:marLeft w:val="0"/>
          <w:marRight w:val="0"/>
          <w:marTop w:val="0"/>
          <w:marBottom w:val="0"/>
          <w:divBdr>
            <w:top w:val="none" w:sz="0" w:space="0" w:color="auto"/>
            <w:left w:val="none" w:sz="0" w:space="0" w:color="auto"/>
            <w:bottom w:val="none" w:sz="0" w:space="0" w:color="auto"/>
            <w:right w:val="none" w:sz="0" w:space="0" w:color="auto"/>
          </w:divBdr>
        </w:div>
        <w:div w:id="1608274879">
          <w:marLeft w:val="0"/>
          <w:marRight w:val="0"/>
          <w:marTop w:val="0"/>
          <w:marBottom w:val="0"/>
          <w:divBdr>
            <w:top w:val="none" w:sz="0" w:space="0" w:color="auto"/>
            <w:left w:val="none" w:sz="0" w:space="0" w:color="auto"/>
            <w:bottom w:val="none" w:sz="0" w:space="0" w:color="auto"/>
            <w:right w:val="none" w:sz="0" w:space="0" w:color="auto"/>
          </w:divBdr>
        </w:div>
        <w:div w:id="1533106553">
          <w:marLeft w:val="0"/>
          <w:marRight w:val="0"/>
          <w:marTop w:val="0"/>
          <w:marBottom w:val="0"/>
          <w:divBdr>
            <w:top w:val="none" w:sz="0" w:space="0" w:color="auto"/>
            <w:left w:val="none" w:sz="0" w:space="0" w:color="auto"/>
            <w:bottom w:val="none" w:sz="0" w:space="0" w:color="auto"/>
            <w:right w:val="none" w:sz="0" w:space="0" w:color="auto"/>
          </w:divBdr>
        </w:div>
        <w:div w:id="648751354">
          <w:marLeft w:val="0"/>
          <w:marRight w:val="0"/>
          <w:marTop w:val="0"/>
          <w:marBottom w:val="0"/>
          <w:divBdr>
            <w:top w:val="none" w:sz="0" w:space="0" w:color="auto"/>
            <w:left w:val="none" w:sz="0" w:space="0" w:color="auto"/>
            <w:bottom w:val="none" w:sz="0" w:space="0" w:color="auto"/>
            <w:right w:val="none" w:sz="0" w:space="0" w:color="auto"/>
          </w:divBdr>
        </w:div>
        <w:div w:id="284580367">
          <w:marLeft w:val="0"/>
          <w:marRight w:val="0"/>
          <w:marTop w:val="0"/>
          <w:marBottom w:val="0"/>
          <w:divBdr>
            <w:top w:val="none" w:sz="0" w:space="0" w:color="auto"/>
            <w:left w:val="none" w:sz="0" w:space="0" w:color="auto"/>
            <w:bottom w:val="none" w:sz="0" w:space="0" w:color="auto"/>
            <w:right w:val="none" w:sz="0" w:space="0" w:color="auto"/>
          </w:divBdr>
        </w:div>
      </w:divsChild>
    </w:div>
    <w:div w:id="206725184">
      <w:bodyDiv w:val="1"/>
      <w:marLeft w:val="0"/>
      <w:marRight w:val="0"/>
      <w:marTop w:val="0"/>
      <w:marBottom w:val="0"/>
      <w:divBdr>
        <w:top w:val="none" w:sz="0" w:space="0" w:color="auto"/>
        <w:left w:val="none" w:sz="0" w:space="0" w:color="auto"/>
        <w:bottom w:val="none" w:sz="0" w:space="0" w:color="auto"/>
        <w:right w:val="none" w:sz="0" w:space="0" w:color="auto"/>
      </w:divBdr>
      <w:divsChild>
        <w:div w:id="623658162">
          <w:marLeft w:val="0"/>
          <w:marRight w:val="0"/>
          <w:marTop w:val="0"/>
          <w:marBottom w:val="0"/>
          <w:divBdr>
            <w:top w:val="none" w:sz="0" w:space="0" w:color="auto"/>
            <w:left w:val="none" w:sz="0" w:space="0" w:color="auto"/>
            <w:bottom w:val="none" w:sz="0" w:space="0" w:color="auto"/>
            <w:right w:val="none" w:sz="0" w:space="0" w:color="auto"/>
          </w:divBdr>
          <w:divsChild>
            <w:div w:id="1105074589">
              <w:marLeft w:val="0"/>
              <w:marRight w:val="0"/>
              <w:marTop w:val="0"/>
              <w:marBottom w:val="0"/>
              <w:divBdr>
                <w:top w:val="none" w:sz="0" w:space="0" w:color="auto"/>
                <w:left w:val="none" w:sz="0" w:space="0" w:color="auto"/>
                <w:bottom w:val="none" w:sz="0" w:space="0" w:color="auto"/>
                <w:right w:val="none" w:sz="0" w:space="0" w:color="auto"/>
              </w:divBdr>
              <w:divsChild>
                <w:div w:id="44265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710769">
      <w:bodyDiv w:val="1"/>
      <w:marLeft w:val="0"/>
      <w:marRight w:val="0"/>
      <w:marTop w:val="0"/>
      <w:marBottom w:val="0"/>
      <w:divBdr>
        <w:top w:val="none" w:sz="0" w:space="0" w:color="auto"/>
        <w:left w:val="none" w:sz="0" w:space="0" w:color="auto"/>
        <w:bottom w:val="none" w:sz="0" w:space="0" w:color="auto"/>
        <w:right w:val="none" w:sz="0" w:space="0" w:color="auto"/>
      </w:divBdr>
    </w:div>
    <w:div w:id="222713644">
      <w:bodyDiv w:val="1"/>
      <w:marLeft w:val="0"/>
      <w:marRight w:val="0"/>
      <w:marTop w:val="0"/>
      <w:marBottom w:val="0"/>
      <w:divBdr>
        <w:top w:val="none" w:sz="0" w:space="0" w:color="auto"/>
        <w:left w:val="none" w:sz="0" w:space="0" w:color="auto"/>
        <w:bottom w:val="none" w:sz="0" w:space="0" w:color="auto"/>
        <w:right w:val="none" w:sz="0" w:space="0" w:color="auto"/>
      </w:divBdr>
      <w:divsChild>
        <w:div w:id="1870677492">
          <w:marLeft w:val="0"/>
          <w:marRight w:val="0"/>
          <w:marTop w:val="0"/>
          <w:marBottom w:val="0"/>
          <w:divBdr>
            <w:top w:val="none" w:sz="0" w:space="0" w:color="auto"/>
            <w:left w:val="none" w:sz="0" w:space="0" w:color="auto"/>
            <w:bottom w:val="none" w:sz="0" w:space="0" w:color="auto"/>
            <w:right w:val="none" w:sz="0" w:space="0" w:color="auto"/>
          </w:divBdr>
          <w:divsChild>
            <w:div w:id="385691571">
              <w:marLeft w:val="0"/>
              <w:marRight w:val="0"/>
              <w:marTop w:val="0"/>
              <w:marBottom w:val="0"/>
              <w:divBdr>
                <w:top w:val="none" w:sz="0" w:space="0" w:color="auto"/>
                <w:left w:val="none" w:sz="0" w:space="0" w:color="auto"/>
                <w:bottom w:val="none" w:sz="0" w:space="0" w:color="auto"/>
                <w:right w:val="none" w:sz="0" w:space="0" w:color="auto"/>
              </w:divBdr>
              <w:divsChild>
                <w:div w:id="794325381">
                  <w:marLeft w:val="0"/>
                  <w:marRight w:val="0"/>
                  <w:marTop w:val="0"/>
                  <w:marBottom w:val="0"/>
                  <w:divBdr>
                    <w:top w:val="none" w:sz="0" w:space="0" w:color="auto"/>
                    <w:left w:val="none" w:sz="0" w:space="0" w:color="auto"/>
                    <w:bottom w:val="none" w:sz="0" w:space="0" w:color="auto"/>
                    <w:right w:val="none" w:sz="0" w:space="0" w:color="auto"/>
                  </w:divBdr>
                  <w:divsChild>
                    <w:div w:id="969702189">
                      <w:marLeft w:val="0"/>
                      <w:marRight w:val="0"/>
                      <w:marTop w:val="0"/>
                      <w:marBottom w:val="0"/>
                      <w:divBdr>
                        <w:top w:val="none" w:sz="0" w:space="0" w:color="auto"/>
                        <w:left w:val="none" w:sz="0" w:space="0" w:color="auto"/>
                        <w:bottom w:val="none" w:sz="0" w:space="0" w:color="auto"/>
                        <w:right w:val="none" w:sz="0" w:space="0" w:color="auto"/>
                      </w:divBdr>
                    </w:div>
                    <w:div w:id="28161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269035">
          <w:marLeft w:val="0"/>
          <w:marRight w:val="0"/>
          <w:marTop w:val="0"/>
          <w:marBottom w:val="0"/>
          <w:divBdr>
            <w:top w:val="none" w:sz="0" w:space="0" w:color="auto"/>
            <w:left w:val="none" w:sz="0" w:space="0" w:color="auto"/>
            <w:bottom w:val="none" w:sz="0" w:space="0" w:color="auto"/>
            <w:right w:val="none" w:sz="0" w:space="0" w:color="auto"/>
          </w:divBdr>
        </w:div>
        <w:div w:id="1383140564">
          <w:marLeft w:val="0"/>
          <w:marRight w:val="0"/>
          <w:marTop w:val="0"/>
          <w:marBottom w:val="0"/>
          <w:divBdr>
            <w:top w:val="none" w:sz="0" w:space="0" w:color="auto"/>
            <w:left w:val="none" w:sz="0" w:space="0" w:color="auto"/>
            <w:bottom w:val="none" w:sz="0" w:space="0" w:color="auto"/>
            <w:right w:val="none" w:sz="0" w:space="0" w:color="auto"/>
          </w:divBdr>
          <w:divsChild>
            <w:div w:id="263421306">
              <w:marLeft w:val="0"/>
              <w:marRight w:val="0"/>
              <w:marTop w:val="0"/>
              <w:marBottom w:val="0"/>
              <w:divBdr>
                <w:top w:val="none" w:sz="0" w:space="0" w:color="auto"/>
                <w:left w:val="none" w:sz="0" w:space="0" w:color="auto"/>
                <w:bottom w:val="none" w:sz="0" w:space="0" w:color="auto"/>
                <w:right w:val="none" w:sz="0" w:space="0" w:color="auto"/>
              </w:divBdr>
              <w:divsChild>
                <w:div w:id="2083986254">
                  <w:marLeft w:val="0"/>
                  <w:marRight w:val="0"/>
                  <w:marTop w:val="0"/>
                  <w:marBottom w:val="0"/>
                  <w:divBdr>
                    <w:top w:val="none" w:sz="0" w:space="0" w:color="auto"/>
                    <w:left w:val="none" w:sz="0" w:space="0" w:color="auto"/>
                    <w:bottom w:val="none" w:sz="0" w:space="0" w:color="auto"/>
                    <w:right w:val="none" w:sz="0" w:space="0" w:color="auto"/>
                  </w:divBdr>
                  <w:divsChild>
                    <w:div w:id="261303715">
                      <w:marLeft w:val="0"/>
                      <w:marRight w:val="0"/>
                      <w:marTop w:val="0"/>
                      <w:marBottom w:val="0"/>
                      <w:divBdr>
                        <w:top w:val="none" w:sz="0" w:space="0" w:color="auto"/>
                        <w:left w:val="none" w:sz="0" w:space="0" w:color="auto"/>
                        <w:bottom w:val="none" w:sz="0" w:space="0" w:color="auto"/>
                        <w:right w:val="none" w:sz="0" w:space="0" w:color="auto"/>
                      </w:divBdr>
                    </w:div>
                    <w:div w:id="154980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724489">
          <w:marLeft w:val="0"/>
          <w:marRight w:val="0"/>
          <w:marTop w:val="0"/>
          <w:marBottom w:val="0"/>
          <w:divBdr>
            <w:top w:val="none" w:sz="0" w:space="0" w:color="auto"/>
            <w:left w:val="none" w:sz="0" w:space="0" w:color="auto"/>
            <w:bottom w:val="none" w:sz="0" w:space="0" w:color="auto"/>
            <w:right w:val="none" w:sz="0" w:space="0" w:color="auto"/>
          </w:divBdr>
        </w:div>
        <w:div w:id="713696448">
          <w:marLeft w:val="0"/>
          <w:marRight w:val="0"/>
          <w:marTop w:val="0"/>
          <w:marBottom w:val="0"/>
          <w:divBdr>
            <w:top w:val="none" w:sz="0" w:space="0" w:color="auto"/>
            <w:left w:val="none" w:sz="0" w:space="0" w:color="auto"/>
            <w:bottom w:val="none" w:sz="0" w:space="0" w:color="auto"/>
            <w:right w:val="none" w:sz="0" w:space="0" w:color="auto"/>
          </w:divBdr>
          <w:divsChild>
            <w:div w:id="1461802912">
              <w:marLeft w:val="0"/>
              <w:marRight w:val="0"/>
              <w:marTop w:val="0"/>
              <w:marBottom w:val="0"/>
              <w:divBdr>
                <w:top w:val="none" w:sz="0" w:space="0" w:color="auto"/>
                <w:left w:val="none" w:sz="0" w:space="0" w:color="auto"/>
                <w:bottom w:val="none" w:sz="0" w:space="0" w:color="auto"/>
                <w:right w:val="none" w:sz="0" w:space="0" w:color="auto"/>
              </w:divBdr>
              <w:divsChild>
                <w:div w:id="1194004306">
                  <w:marLeft w:val="0"/>
                  <w:marRight w:val="0"/>
                  <w:marTop w:val="0"/>
                  <w:marBottom w:val="0"/>
                  <w:divBdr>
                    <w:top w:val="none" w:sz="0" w:space="0" w:color="auto"/>
                    <w:left w:val="none" w:sz="0" w:space="0" w:color="auto"/>
                    <w:bottom w:val="none" w:sz="0" w:space="0" w:color="auto"/>
                    <w:right w:val="none" w:sz="0" w:space="0" w:color="auto"/>
                  </w:divBdr>
                  <w:divsChild>
                    <w:div w:id="2084059030">
                      <w:marLeft w:val="0"/>
                      <w:marRight w:val="0"/>
                      <w:marTop w:val="0"/>
                      <w:marBottom w:val="0"/>
                      <w:divBdr>
                        <w:top w:val="none" w:sz="0" w:space="0" w:color="auto"/>
                        <w:left w:val="none" w:sz="0" w:space="0" w:color="auto"/>
                        <w:bottom w:val="none" w:sz="0" w:space="0" w:color="auto"/>
                        <w:right w:val="none" w:sz="0" w:space="0" w:color="auto"/>
                      </w:divBdr>
                    </w:div>
                    <w:div w:id="33496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052025">
          <w:marLeft w:val="0"/>
          <w:marRight w:val="0"/>
          <w:marTop w:val="0"/>
          <w:marBottom w:val="0"/>
          <w:divBdr>
            <w:top w:val="none" w:sz="0" w:space="0" w:color="auto"/>
            <w:left w:val="none" w:sz="0" w:space="0" w:color="auto"/>
            <w:bottom w:val="none" w:sz="0" w:space="0" w:color="auto"/>
            <w:right w:val="none" w:sz="0" w:space="0" w:color="auto"/>
          </w:divBdr>
        </w:div>
        <w:div w:id="1259145597">
          <w:marLeft w:val="0"/>
          <w:marRight w:val="0"/>
          <w:marTop w:val="0"/>
          <w:marBottom w:val="0"/>
          <w:divBdr>
            <w:top w:val="none" w:sz="0" w:space="0" w:color="auto"/>
            <w:left w:val="none" w:sz="0" w:space="0" w:color="auto"/>
            <w:bottom w:val="none" w:sz="0" w:space="0" w:color="auto"/>
            <w:right w:val="none" w:sz="0" w:space="0" w:color="auto"/>
          </w:divBdr>
          <w:divsChild>
            <w:div w:id="1717700564">
              <w:marLeft w:val="0"/>
              <w:marRight w:val="0"/>
              <w:marTop w:val="0"/>
              <w:marBottom w:val="0"/>
              <w:divBdr>
                <w:top w:val="none" w:sz="0" w:space="0" w:color="auto"/>
                <w:left w:val="none" w:sz="0" w:space="0" w:color="auto"/>
                <w:bottom w:val="none" w:sz="0" w:space="0" w:color="auto"/>
                <w:right w:val="none" w:sz="0" w:space="0" w:color="auto"/>
              </w:divBdr>
              <w:divsChild>
                <w:div w:id="74130147">
                  <w:marLeft w:val="0"/>
                  <w:marRight w:val="0"/>
                  <w:marTop w:val="0"/>
                  <w:marBottom w:val="0"/>
                  <w:divBdr>
                    <w:top w:val="none" w:sz="0" w:space="0" w:color="auto"/>
                    <w:left w:val="none" w:sz="0" w:space="0" w:color="auto"/>
                    <w:bottom w:val="none" w:sz="0" w:space="0" w:color="auto"/>
                    <w:right w:val="none" w:sz="0" w:space="0" w:color="auto"/>
                  </w:divBdr>
                  <w:divsChild>
                    <w:div w:id="692926310">
                      <w:marLeft w:val="0"/>
                      <w:marRight w:val="0"/>
                      <w:marTop w:val="0"/>
                      <w:marBottom w:val="0"/>
                      <w:divBdr>
                        <w:top w:val="none" w:sz="0" w:space="0" w:color="auto"/>
                        <w:left w:val="none" w:sz="0" w:space="0" w:color="auto"/>
                        <w:bottom w:val="none" w:sz="0" w:space="0" w:color="auto"/>
                        <w:right w:val="none" w:sz="0" w:space="0" w:color="auto"/>
                      </w:divBdr>
                    </w:div>
                    <w:div w:id="1409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343041">
          <w:marLeft w:val="0"/>
          <w:marRight w:val="0"/>
          <w:marTop w:val="0"/>
          <w:marBottom w:val="0"/>
          <w:divBdr>
            <w:top w:val="none" w:sz="0" w:space="0" w:color="auto"/>
            <w:left w:val="none" w:sz="0" w:space="0" w:color="auto"/>
            <w:bottom w:val="none" w:sz="0" w:space="0" w:color="auto"/>
            <w:right w:val="none" w:sz="0" w:space="0" w:color="auto"/>
          </w:divBdr>
        </w:div>
        <w:div w:id="948242624">
          <w:marLeft w:val="0"/>
          <w:marRight w:val="0"/>
          <w:marTop w:val="0"/>
          <w:marBottom w:val="0"/>
          <w:divBdr>
            <w:top w:val="none" w:sz="0" w:space="0" w:color="auto"/>
            <w:left w:val="none" w:sz="0" w:space="0" w:color="auto"/>
            <w:bottom w:val="none" w:sz="0" w:space="0" w:color="auto"/>
            <w:right w:val="none" w:sz="0" w:space="0" w:color="auto"/>
          </w:divBdr>
          <w:divsChild>
            <w:div w:id="124978778">
              <w:marLeft w:val="0"/>
              <w:marRight w:val="0"/>
              <w:marTop w:val="0"/>
              <w:marBottom w:val="0"/>
              <w:divBdr>
                <w:top w:val="none" w:sz="0" w:space="0" w:color="auto"/>
                <w:left w:val="none" w:sz="0" w:space="0" w:color="auto"/>
                <w:bottom w:val="none" w:sz="0" w:space="0" w:color="auto"/>
                <w:right w:val="none" w:sz="0" w:space="0" w:color="auto"/>
              </w:divBdr>
              <w:divsChild>
                <w:div w:id="1602687891">
                  <w:marLeft w:val="0"/>
                  <w:marRight w:val="0"/>
                  <w:marTop w:val="0"/>
                  <w:marBottom w:val="0"/>
                  <w:divBdr>
                    <w:top w:val="none" w:sz="0" w:space="0" w:color="auto"/>
                    <w:left w:val="none" w:sz="0" w:space="0" w:color="auto"/>
                    <w:bottom w:val="none" w:sz="0" w:space="0" w:color="auto"/>
                    <w:right w:val="none" w:sz="0" w:space="0" w:color="auto"/>
                  </w:divBdr>
                  <w:divsChild>
                    <w:div w:id="1701397934">
                      <w:marLeft w:val="0"/>
                      <w:marRight w:val="0"/>
                      <w:marTop w:val="0"/>
                      <w:marBottom w:val="0"/>
                      <w:divBdr>
                        <w:top w:val="none" w:sz="0" w:space="0" w:color="auto"/>
                        <w:left w:val="none" w:sz="0" w:space="0" w:color="auto"/>
                        <w:bottom w:val="none" w:sz="0" w:space="0" w:color="auto"/>
                        <w:right w:val="none" w:sz="0" w:space="0" w:color="auto"/>
                      </w:divBdr>
                    </w:div>
                    <w:div w:id="96261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748373">
          <w:marLeft w:val="0"/>
          <w:marRight w:val="0"/>
          <w:marTop w:val="0"/>
          <w:marBottom w:val="0"/>
          <w:divBdr>
            <w:top w:val="none" w:sz="0" w:space="0" w:color="auto"/>
            <w:left w:val="none" w:sz="0" w:space="0" w:color="auto"/>
            <w:bottom w:val="none" w:sz="0" w:space="0" w:color="auto"/>
            <w:right w:val="none" w:sz="0" w:space="0" w:color="auto"/>
          </w:divBdr>
        </w:div>
        <w:div w:id="229773037">
          <w:marLeft w:val="0"/>
          <w:marRight w:val="0"/>
          <w:marTop w:val="0"/>
          <w:marBottom w:val="0"/>
          <w:divBdr>
            <w:top w:val="none" w:sz="0" w:space="0" w:color="auto"/>
            <w:left w:val="none" w:sz="0" w:space="0" w:color="auto"/>
            <w:bottom w:val="none" w:sz="0" w:space="0" w:color="auto"/>
            <w:right w:val="none" w:sz="0" w:space="0" w:color="auto"/>
          </w:divBdr>
          <w:divsChild>
            <w:div w:id="1006861011">
              <w:marLeft w:val="0"/>
              <w:marRight w:val="0"/>
              <w:marTop w:val="0"/>
              <w:marBottom w:val="0"/>
              <w:divBdr>
                <w:top w:val="none" w:sz="0" w:space="0" w:color="auto"/>
                <w:left w:val="none" w:sz="0" w:space="0" w:color="auto"/>
                <w:bottom w:val="none" w:sz="0" w:space="0" w:color="auto"/>
                <w:right w:val="none" w:sz="0" w:space="0" w:color="auto"/>
              </w:divBdr>
              <w:divsChild>
                <w:div w:id="992416674">
                  <w:marLeft w:val="0"/>
                  <w:marRight w:val="0"/>
                  <w:marTop w:val="0"/>
                  <w:marBottom w:val="0"/>
                  <w:divBdr>
                    <w:top w:val="none" w:sz="0" w:space="0" w:color="auto"/>
                    <w:left w:val="none" w:sz="0" w:space="0" w:color="auto"/>
                    <w:bottom w:val="none" w:sz="0" w:space="0" w:color="auto"/>
                    <w:right w:val="none" w:sz="0" w:space="0" w:color="auto"/>
                  </w:divBdr>
                  <w:divsChild>
                    <w:div w:id="919144604">
                      <w:marLeft w:val="0"/>
                      <w:marRight w:val="0"/>
                      <w:marTop w:val="0"/>
                      <w:marBottom w:val="0"/>
                      <w:divBdr>
                        <w:top w:val="none" w:sz="0" w:space="0" w:color="auto"/>
                        <w:left w:val="none" w:sz="0" w:space="0" w:color="auto"/>
                        <w:bottom w:val="none" w:sz="0" w:space="0" w:color="auto"/>
                        <w:right w:val="none" w:sz="0" w:space="0" w:color="auto"/>
                      </w:divBdr>
                    </w:div>
                    <w:div w:id="130050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365883">
          <w:marLeft w:val="0"/>
          <w:marRight w:val="0"/>
          <w:marTop w:val="0"/>
          <w:marBottom w:val="0"/>
          <w:divBdr>
            <w:top w:val="none" w:sz="0" w:space="0" w:color="auto"/>
            <w:left w:val="none" w:sz="0" w:space="0" w:color="auto"/>
            <w:bottom w:val="none" w:sz="0" w:space="0" w:color="auto"/>
            <w:right w:val="none" w:sz="0" w:space="0" w:color="auto"/>
          </w:divBdr>
        </w:div>
        <w:div w:id="34474388">
          <w:marLeft w:val="0"/>
          <w:marRight w:val="0"/>
          <w:marTop w:val="0"/>
          <w:marBottom w:val="0"/>
          <w:divBdr>
            <w:top w:val="none" w:sz="0" w:space="0" w:color="auto"/>
            <w:left w:val="none" w:sz="0" w:space="0" w:color="auto"/>
            <w:bottom w:val="none" w:sz="0" w:space="0" w:color="auto"/>
            <w:right w:val="none" w:sz="0" w:space="0" w:color="auto"/>
          </w:divBdr>
          <w:divsChild>
            <w:div w:id="1061097393">
              <w:marLeft w:val="0"/>
              <w:marRight w:val="0"/>
              <w:marTop w:val="0"/>
              <w:marBottom w:val="0"/>
              <w:divBdr>
                <w:top w:val="none" w:sz="0" w:space="0" w:color="auto"/>
                <w:left w:val="none" w:sz="0" w:space="0" w:color="auto"/>
                <w:bottom w:val="none" w:sz="0" w:space="0" w:color="auto"/>
                <w:right w:val="none" w:sz="0" w:space="0" w:color="auto"/>
              </w:divBdr>
              <w:divsChild>
                <w:div w:id="1600139149">
                  <w:marLeft w:val="0"/>
                  <w:marRight w:val="0"/>
                  <w:marTop w:val="0"/>
                  <w:marBottom w:val="0"/>
                  <w:divBdr>
                    <w:top w:val="none" w:sz="0" w:space="0" w:color="auto"/>
                    <w:left w:val="none" w:sz="0" w:space="0" w:color="auto"/>
                    <w:bottom w:val="none" w:sz="0" w:space="0" w:color="auto"/>
                    <w:right w:val="none" w:sz="0" w:space="0" w:color="auto"/>
                  </w:divBdr>
                  <w:divsChild>
                    <w:div w:id="1239049653">
                      <w:marLeft w:val="0"/>
                      <w:marRight w:val="0"/>
                      <w:marTop w:val="0"/>
                      <w:marBottom w:val="0"/>
                      <w:divBdr>
                        <w:top w:val="none" w:sz="0" w:space="0" w:color="auto"/>
                        <w:left w:val="none" w:sz="0" w:space="0" w:color="auto"/>
                        <w:bottom w:val="none" w:sz="0" w:space="0" w:color="auto"/>
                        <w:right w:val="none" w:sz="0" w:space="0" w:color="auto"/>
                      </w:divBdr>
                    </w:div>
                    <w:div w:id="6884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632817">
          <w:marLeft w:val="0"/>
          <w:marRight w:val="0"/>
          <w:marTop w:val="0"/>
          <w:marBottom w:val="0"/>
          <w:divBdr>
            <w:top w:val="none" w:sz="0" w:space="0" w:color="auto"/>
            <w:left w:val="none" w:sz="0" w:space="0" w:color="auto"/>
            <w:bottom w:val="none" w:sz="0" w:space="0" w:color="auto"/>
            <w:right w:val="none" w:sz="0" w:space="0" w:color="auto"/>
          </w:divBdr>
        </w:div>
        <w:div w:id="1602909728">
          <w:marLeft w:val="0"/>
          <w:marRight w:val="0"/>
          <w:marTop w:val="0"/>
          <w:marBottom w:val="0"/>
          <w:divBdr>
            <w:top w:val="none" w:sz="0" w:space="0" w:color="auto"/>
            <w:left w:val="none" w:sz="0" w:space="0" w:color="auto"/>
            <w:bottom w:val="none" w:sz="0" w:space="0" w:color="auto"/>
            <w:right w:val="none" w:sz="0" w:space="0" w:color="auto"/>
          </w:divBdr>
          <w:divsChild>
            <w:div w:id="1451164468">
              <w:marLeft w:val="0"/>
              <w:marRight w:val="0"/>
              <w:marTop w:val="0"/>
              <w:marBottom w:val="0"/>
              <w:divBdr>
                <w:top w:val="none" w:sz="0" w:space="0" w:color="auto"/>
                <w:left w:val="none" w:sz="0" w:space="0" w:color="auto"/>
                <w:bottom w:val="none" w:sz="0" w:space="0" w:color="auto"/>
                <w:right w:val="none" w:sz="0" w:space="0" w:color="auto"/>
              </w:divBdr>
              <w:divsChild>
                <w:div w:id="1916351540">
                  <w:marLeft w:val="0"/>
                  <w:marRight w:val="0"/>
                  <w:marTop w:val="0"/>
                  <w:marBottom w:val="0"/>
                  <w:divBdr>
                    <w:top w:val="none" w:sz="0" w:space="0" w:color="auto"/>
                    <w:left w:val="none" w:sz="0" w:space="0" w:color="auto"/>
                    <w:bottom w:val="none" w:sz="0" w:space="0" w:color="auto"/>
                    <w:right w:val="none" w:sz="0" w:space="0" w:color="auto"/>
                  </w:divBdr>
                  <w:divsChild>
                    <w:div w:id="1654679747">
                      <w:marLeft w:val="0"/>
                      <w:marRight w:val="0"/>
                      <w:marTop w:val="0"/>
                      <w:marBottom w:val="0"/>
                      <w:divBdr>
                        <w:top w:val="none" w:sz="0" w:space="0" w:color="auto"/>
                        <w:left w:val="none" w:sz="0" w:space="0" w:color="auto"/>
                        <w:bottom w:val="none" w:sz="0" w:space="0" w:color="auto"/>
                        <w:right w:val="none" w:sz="0" w:space="0" w:color="auto"/>
                      </w:divBdr>
                    </w:div>
                    <w:div w:id="79213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315997">
          <w:marLeft w:val="0"/>
          <w:marRight w:val="0"/>
          <w:marTop w:val="0"/>
          <w:marBottom w:val="0"/>
          <w:divBdr>
            <w:top w:val="none" w:sz="0" w:space="0" w:color="auto"/>
            <w:left w:val="none" w:sz="0" w:space="0" w:color="auto"/>
            <w:bottom w:val="none" w:sz="0" w:space="0" w:color="auto"/>
            <w:right w:val="none" w:sz="0" w:space="0" w:color="auto"/>
          </w:divBdr>
        </w:div>
        <w:div w:id="787554169">
          <w:marLeft w:val="0"/>
          <w:marRight w:val="0"/>
          <w:marTop w:val="0"/>
          <w:marBottom w:val="0"/>
          <w:divBdr>
            <w:top w:val="none" w:sz="0" w:space="0" w:color="auto"/>
            <w:left w:val="none" w:sz="0" w:space="0" w:color="auto"/>
            <w:bottom w:val="none" w:sz="0" w:space="0" w:color="auto"/>
            <w:right w:val="none" w:sz="0" w:space="0" w:color="auto"/>
          </w:divBdr>
          <w:divsChild>
            <w:div w:id="719481267">
              <w:marLeft w:val="0"/>
              <w:marRight w:val="0"/>
              <w:marTop w:val="0"/>
              <w:marBottom w:val="0"/>
              <w:divBdr>
                <w:top w:val="none" w:sz="0" w:space="0" w:color="auto"/>
                <w:left w:val="none" w:sz="0" w:space="0" w:color="auto"/>
                <w:bottom w:val="none" w:sz="0" w:space="0" w:color="auto"/>
                <w:right w:val="none" w:sz="0" w:space="0" w:color="auto"/>
              </w:divBdr>
              <w:divsChild>
                <w:div w:id="132605750">
                  <w:marLeft w:val="0"/>
                  <w:marRight w:val="0"/>
                  <w:marTop w:val="0"/>
                  <w:marBottom w:val="0"/>
                  <w:divBdr>
                    <w:top w:val="none" w:sz="0" w:space="0" w:color="auto"/>
                    <w:left w:val="none" w:sz="0" w:space="0" w:color="auto"/>
                    <w:bottom w:val="none" w:sz="0" w:space="0" w:color="auto"/>
                    <w:right w:val="none" w:sz="0" w:space="0" w:color="auto"/>
                  </w:divBdr>
                  <w:divsChild>
                    <w:div w:id="2062822327">
                      <w:marLeft w:val="0"/>
                      <w:marRight w:val="0"/>
                      <w:marTop w:val="0"/>
                      <w:marBottom w:val="0"/>
                      <w:divBdr>
                        <w:top w:val="none" w:sz="0" w:space="0" w:color="auto"/>
                        <w:left w:val="none" w:sz="0" w:space="0" w:color="auto"/>
                        <w:bottom w:val="none" w:sz="0" w:space="0" w:color="auto"/>
                        <w:right w:val="none" w:sz="0" w:space="0" w:color="auto"/>
                      </w:divBdr>
                    </w:div>
                    <w:div w:id="41571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467927">
          <w:marLeft w:val="0"/>
          <w:marRight w:val="0"/>
          <w:marTop w:val="0"/>
          <w:marBottom w:val="0"/>
          <w:divBdr>
            <w:top w:val="none" w:sz="0" w:space="0" w:color="auto"/>
            <w:left w:val="none" w:sz="0" w:space="0" w:color="auto"/>
            <w:bottom w:val="none" w:sz="0" w:space="0" w:color="auto"/>
            <w:right w:val="none" w:sz="0" w:space="0" w:color="auto"/>
          </w:divBdr>
        </w:div>
        <w:div w:id="1288464531">
          <w:marLeft w:val="0"/>
          <w:marRight w:val="0"/>
          <w:marTop w:val="0"/>
          <w:marBottom w:val="0"/>
          <w:divBdr>
            <w:top w:val="none" w:sz="0" w:space="0" w:color="auto"/>
            <w:left w:val="none" w:sz="0" w:space="0" w:color="auto"/>
            <w:bottom w:val="none" w:sz="0" w:space="0" w:color="auto"/>
            <w:right w:val="none" w:sz="0" w:space="0" w:color="auto"/>
          </w:divBdr>
          <w:divsChild>
            <w:div w:id="830298230">
              <w:marLeft w:val="0"/>
              <w:marRight w:val="0"/>
              <w:marTop w:val="0"/>
              <w:marBottom w:val="0"/>
              <w:divBdr>
                <w:top w:val="none" w:sz="0" w:space="0" w:color="auto"/>
                <w:left w:val="none" w:sz="0" w:space="0" w:color="auto"/>
                <w:bottom w:val="none" w:sz="0" w:space="0" w:color="auto"/>
                <w:right w:val="none" w:sz="0" w:space="0" w:color="auto"/>
              </w:divBdr>
              <w:divsChild>
                <w:div w:id="753628780">
                  <w:marLeft w:val="0"/>
                  <w:marRight w:val="0"/>
                  <w:marTop w:val="0"/>
                  <w:marBottom w:val="0"/>
                  <w:divBdr>
                    <w:top w:val="none" w:sz="0" w:space="0" w:color="auto"/>
                    <w:left w:val="none" w:sz="0" w:space="0" w:color="auto"/>
                    <w:bottom w:val="none" w:sz="0" w:space="0" w:color="auto"/>
                    <w:right w:val="none" w:sz="0" w:space="0" w:color="auto"/>
                  </w:divBdr>
                  <w:divsChild>
                    <w:div w:id="1961909546">
                      <w:marLeft w:val="0"/>
                      <w:marRight w:val="0"/>
                      <w:marTop w:val="0"/>
                      <w:marBottom w:val="0"/>
                      <w:divBdr>
                        <w:top w:val="none" w:sz="0" w:space="0" w:color="auto"/>
                        <w:left w:val="none" w:sz="0" w:space="0" w:color="auto"/>
                        <w:bottom w:val="none" w:sz="0" w:space="0" w:color="auto"/>
                        <w:right w:val="none" w:sz="0" w:space="0" w:color="auto"/>
                      </w:divBdr>
                    </w:div>
                    <w:div w:id="90880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355183">
          <w:marLeft w:val="0"/>
          <w:marRight w:val="0"/>
          <w:marTop w:val="0"/>
          <w:marBottom w:val="0"/>
          <w:divBdr>
            <w:top w:val="none" w:sz="0" w:space="0" w:color="auto"/>
            <w:left w:val="none" w:sz="0" w:space="0" w:color="auto"/>
            <w:bottom w:val="none" w:sz="0" w:space="0" w:color="auto"/>
            <w:right w:val="none" w:sz="0" w:space="0" w:color="auto"/>
          </w:divBdr>
        </w:div>
        <w:div w:id="1764840328">
          <w:marLeft w:val="0"/>
          <w:marRight w:val="0"/>
          <w:marTop w:val="0"/>
          <w:marBottom w:val="0"/>
          <w:divBdr>
            <w:top w:val="none" w:sz="0" w:space="0" w:color="auto"/>
            <w:left w:val="none" w:sz="0" w:space="0" w:color="auto"/>
            <w:bottom w:val="none" w:sz="0" w:space="0" w:color="auto"/>
            <w:right w:val="none" w:sz="0" w:space="0" w:color="auto"/>
          </w:divBdr>
          <w:divsChild>
            <w:div w:id="671227128">
              <w:marLeft w:val="0"/>
              <w:marRight w:val="0"/>
              <w:marTop w:val="0"/>
              <w:marBottom w:val="0"/>
              <w:divBdr>
                <w:top w:val="none" w:sz="0" w:space="0" w:color="auto"/>
                <w:left w:val="none" w:sz="0" w:space="0" w:color="auto"/>
                <w:bottom w:val="none" w:sz="0" w:space="0" w:color="auto"/>
                <w:right w:val="none" w:sz="0" w:space="0" w:color="auto"/>
              </w:divBdr>
              <w:divsChild>
                <w:div w:id="1929189589">
                  <w:marLeft w:val="0"/>
                  <w:marRight w:val="0"/>
                  <w:marTop w:val="0"/>
                  <w:marBottom w:val="0"/>
                  <w:divBdr>
                    <w:top w:val="none" w:sz="0" w:space="0" w:color="auto"/>
                    <w:left w:val="none" w:sz="0" w:space="0" w:color="auto"/>
                    <w:bottom w:val="none" w:sz="0" w:space="0" w:color="auto"/>
                    <w:right w:val="none" w:sz="0" w:space="0" w:color="auto"/>
                  </w:divBdr>
                  <w:divsChild>
                    <w:div w:id="1316106075">
                      <w:marLeft w:val="0"/>
                      <w:marRight w:val="0"/>
                      <w:marTop w:val="0"/>
                      <w:marBottom w:val="0"/>
                      <w:divBdr>
                        <w:top w:val="none" w:sz="0" w:space="0" w:color="auto"/>
                        <w:left w:val="none" w:sz="0" w:space="0" w:color="auto"/>
                        <w:bottom w:val="none" w:sz="0" w:space="0" w:color="auto"/>
                        <w:right w:val="none" w:sz="0" w:space="0" w:color="auto"/>
                      </w:divBdr>
                    </w:div>
                    <w:div w:id="13272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37257">
          <w:marLeft w:val="0"/>
          <w:marRight w:val="0"/>
          <w:marTop w:val="0"/>
          <w:marBottom w:val="0"/>
          <w:divBdr>
            <w:top w:val="none" w:sz="0" w:space="0" w:color="auto"/>
            <w:left w:val="none" w:sz="0" w:space="0" w:color="auto"/>
            <w:bottom w:val="none" w:sz="0" w:space="0" w:color="auto"/>
            <w:right w:val="none" w:sz="0" w:space="0" w:color="auto"/>
          </w:divBdr>
        </w:div>
        <w:div w:id="119036210">
          <w:marLeft w:val="0"/>
          <w:marRight w:val="0"/>
          <w:marTop w:val="0"/>
          <w:marBottom w:val="0"/>
          <w:divBdr>
            <w:top w:val="none" w:sz="0" w:space="0" w:color="auto"/>
            <w:left w:val="none" w:sz="0" w:space="0" w:color="auto"/>
            <w:bottom w:val="none" w:sz="0" w:space="0" w:color="auto"/>
            <w:right w:val="none" w:sz="0" w:space="0" w:color="auto"/>
          </w:divBdr>
          <w:divsChild>
            <w:div w:id="1986860384">
              <w:marLeft w:val="0"/>
              <w:marRight w:val="0"/>
              <w:marTop w:val="0"/>
              <w:marBottom w:val="0"/>
              <w:divBdr>
                <w:top w:val="none" w:sz="0" w:space="0" w:color="auto"/>
                <w:left w:val="none" w:sz="0" w:space="0" w:color="auto"/>
                <w:bottom w:val="none" w:sz="0" w:space="0" w:color="auto"/>
                <w:right w:val="none" w:sz="0" w:space="0" w:color="auto"/>
              </w:divBdr>
              <w:divsChild>
                <w:div w:id="823156662">
                  <w:marLeft w:val="0"/>
                  <w:marRight w:val="0"/>
                  <w:marTop w:val="0"/>
                  <w:marBottom w:val="0"/>
                  <w:divBdr>
                    <w:top w:val="none" w:sz="0" w:space="0" w:color="auto"/>
                    <w:left w:val="none" w:sz="0" w:space="0" w:color="auto"/>
                    <w:bottom w:val="none" w:sz="0" w:space="0" w:color="auto"/>
                    <w:right w:val="none" w:sz="0" w:space="0" w:color="auto"/>
                  </w:divBdr>
                  <w:divsChild>
                    <w:div w:id="1423991354">
                      <w:marLeft w:val="0"/>
                      <w:marRight w:val="0"/>
                      <w:marTop w:val="0"/>
                      <w:marBottom w:val="0"/>
                      <w:divBdr>
                        <w:top w:val="none" w:sz="0" w:space="0" w:color="auto"/>
                        <w:left w:val="none" w:sz="0" w:space="0" w:color="auto"/>
                        <w:bottom w:val="none" w:sz="0" w:space="0" w:color="auto"/>
                        <w:right w:val="none" w:sz="0" w:space="0" w:color="auto"/>
                      </w:divBdr>
                    </w:div>
                    <w:div w:id="200219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208066">
      <w:bodyDiv w:val="1"/>
      <w:marLeft w:val="0"/>
      <w:marRight w:val="0"/>
      <w:marTop w:val="0"/>
      <w:marBottom w:val="0"/>
      <w:divBdr>
        <w:top w:val="none" w:sz="0" w:space="0" w:color="auto"/>
        <w:left w:val="none" w:sz="0" w:space="0" w:color="auto"/>
        <w:bottom w:val="none" w:sz="0" w:space="0" w:color="auto"/>
        <w:right w:val="none" w:sz="0" w:space="0" w:color="auto"/>
      </w:divBdr>
      <w:divsChild>
        <w:div w:id="508838934">
          <w:marLeft w:val="0"/>
          <w:marRight w:val="0"/>
          <w:marTop w:val="0"/>
          <w:marBottom w:val="0"/>
          <w:divBdr>
            <w:top w:val="none" w:sz="0" w:space="0" w:color="auto"/>
            <w:left w:val="none" w:sz="0" w:space="0" w:color="auto"/>
            <w:bottom w:val="none" w:sz="0" w:space="0" w:color="auto"/>
            <w:right w:val="none" w:sz="0" w:space="0" w:color="auto"/>
          </w:divBdr>
          <w:divsChild>
            <w:div w:id="775369176">
              <w:marLeft w:val="0"/>
              <w:marRight w:val="0"/>
              <w:marTop w:val="0"/>
              <w:marBottom w:val="0"/>
              <w:divBdr>
                <w:top w:val="none" w:sz="0" w:space="0" w:color="auto"/>
                <w:left w:val="none" w:sz="0" w:space="0" w:color="auto"/>
                <w:bottom w:val="none" w:sz="0" w:space="0" w:color="auto"/>
                <w:right w:val="none" w:sz="0" w:space="0" w:color="auto"/>
              </w:divBdr>
            </w:div>
            <w:div w:id="79529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452078">
      <w:bodyDiv w:val="1"/>
      <w:marLeft w:val="0"/>
      <w:marRight w:val="0"/>
      <w:marTop w:val="0"/>
      <w:marBottom w:val="0"/>
      <w:divBdr>
        <w:top w:val="none" w:sz="0" w:space="0" w:color="auto"/>
        <w:left w:val="none" w:sz="0" w:space="0" w:color="auto"/>
        <w:bottom w:val="none" w:sz="0" w:space="0" w:color="auto"/>
        <w:right w:val="none" w:sz="0" w:space="0" w:color="auto"/>
      </w:divBdr>
      <w:divsChild>
        <w:div w:id="1628121934">
          <w:marLeft w:val="0"/>
          <w:marRight w:val="0"/>
          <w:marTop w:val="0"/>
          <w:marBottom w:val="0"/>
          <w:divBdr>
            <w:top w:val="none" w:sz="0" w:space="0" w:color="auto"/>
            <w:left w:val="none" w:sz="0" w:space="0" w:color="auto"/>
            <w:bottom w:val="none" w:sz="0" w:space="0" w:color="auto"/>
            <w:right w:val="none" w:sz="0" w:space="0" w:color="auto"/>
          </w:divBdr>
        </w:div>
        <w:div w:id="1975477617">
          <w:marLeft w:val="0"/>
          <w:marRight w:val="0"/>
          <w:marTop w:val="0"/>
          <w:marBottom w:val="0"/>
          <w:divBdr>
            <w:top w:val="none" w:sz="0" w:space="0" w:color="auto"/>
            <w:left w:val="none" w:sz="0" w:space="0" w:color="auto"/>
            <w:bottom w:val="none" w:sz="0" w:space="0" w:color="auto"/>
            <w:right w:val="none" w:sz="0" w:space="0" w:color="auto"/>
          </w:divBdr>
        </w:div>
        <w:div w:id="1009988683">
          <w:marLeft w:val="0"/>
          <w:marRight w:val="0"/>
          <w:marTop w:val="0"/>
          <w:marBottom w:val="0"/>
          <w:divBdr>
            <w:top w:val="none" w:sz="0" w:space="0" w:color="auto"/>
            <w:left w:val="none" w:sz="0" w:space="0" w:color="auto"/>
            <w:bottom w:val="none" w:sz="0" w:space="0" w:color="auto"/>
            <w:right w:val="none" w:sz="0" w:space="0" w:color="auto"/>
          </w:divBdr>
        </w:div>
        <w:div w:id="867715824">
          <w:marLeft w:val="0"/>
          <w:marRight w:val="0"/>
          <w:marTop w:val="0"/>
          <w:marBottom w:val="0"/>
          <w:divBdr>
            <w:top w:val="none" w:sz="0" w:space="0" w:color="auto"/>
            <w:left w:val="none" w:sz="0" w:space="0" w:color="auto"/>
            <w:bottom w:val="none" w:sz="0" w:space="0" w:color="auto"/>
            <w:right w:val="none" w:sz="0" w:space="0" w:color="auto"/>
          </w:divBdr>
        </w:div>
        <w:div w:id="1729264947">
          <w:marLeft w:val="0"/>
          <w:marRight w:val="0"/>
          <w:marTop w:val="0"/>
          <w:marBottom w:val="0"/>
          <w:divBdr>
            <w:top w:val="none" w:sz="0" w:space="0" w:color="auto"/>
            <w:left w:val="none" w:sz="0" w:space="0" w:color="auto"/>
            <w:bottom w:val="none" w:sz="0" w:space="0" w:color="auto"/>
            <w:right w:val="none" w:sz="0" w:space="0" w:color="auto"/>
          </w:divBdr>
        </w:div>
        <w:div w:id="910041091">
          <w:marLeft w:val="0"/>
          <w:marRight w:val="0"/>
          <w:marTop w:val="0"/>
          <w:marBottom w:val="0"/>
          <w:divBdr>
            <w:top w:val="none" w:sz="0" w:space="0" w:color="auto"/>
            <w:left w:val="none" w:sz="0" w:space="0" w:color="auto"/>
            <w:bottom w:val="none" w:sz="0" w:space="0" w:color="auto"/>
            <w:right w:val="none" w:sz="0" w:space="0" w:color="auto"/>
          </w:divBdr>
        </w:div>
        <w:div w:id="807629098">
          <w:marLeft w:val="0"/>
          <w:marRight w:val="0"/>
          <w:marTop w:val="0"/>
          <w:marBottom w:val="0"/>
          <w:divBdr>
            <w:top w:val="none" w:sz="0" w:space="0" w:color="auto"/>
            <w:left w:val="none" w:sz="0" w:space="0" w:color="auto"/>
            <w:bottom w:val="none" w:sz="0" w:space="0" w:color="auto"/>
            <w:right w:val="none" w:sz="0" w:space="0" w:color="auto"/>
          </w:divBdr>
        </w:div>
        <w:div w:id="2083598760">
          <w:marLeft w:val="0"/>
          <w:marRight w:val="0"/>
          <w:marTop w:val="0"/>
          <w:marBottom w:val="0"/>
          <w:divBdr>
            <w:top w:val="none" w:sz="0" w:space="0" w:color="auto"/>
            <w:left w:val="none" w:sz="0" w:space="0" w:color="auto"/>
            <w:bottom w:val="none" w:sz="0" w:space="0" w:color="auto"/>
            <w:right w:val="none" w:sz="0" w:space="0" w:color="auto"/>
          </w:divBdr>
        </w:div>
        <w:div w:id="57284837">
          <w:marLeft w:val="0"/>
          <w:marRight w:val="0"/>
          <w:marTop w:val="0"/>
          <w:marBottom w:val="0"/>
          <w:divBdr>
            <w:top w:val="none" w:sz="0" w:space="0" w:color="auto"/>
            <w:left w:val="none" w:sz="0" w:space="0" w:color="auto"/>
            <w:bottom w:val="none" w:sz="0" w:space="0" w:color="auto"/>
            <w:right w:val="none" w:sz="0" w:space="0" w:color="auto"/>
          </w:divBdr>
        </w:div>
        <w:div w:id="347175860">
          <w:marLeft w:val="0"/>
          <w:marRight w:val="0"/>
          <w:marTop w:val="0"/>
          <w:marBottom w:val="0"/>
          <w:divBdr>
            <w:top w:val="none" w:sz="0" w:space="0" w:color="auto"/>
            <w:left w:val="none" w:sz="0" w:space="0" w:color="auto"/>
            <w:bottom w:val="none" w:sz="0" w:space="0" w:color="auto"/>
            <w:right w:val="none" w:sz="0" w:space="0" w:color="auto"/>
          </w:divBdr>
        </w:div>
        <w:div w:id="1160121962">
          <w:marLeft w:val="0"/>
          <w:marRight w:val="0"/>
          <w:marTop w:val="0"/>
          <w:marBottom w:val="0"/>
          <w:divBdr>
            <w:top w:val="none" w:sz="0" w:space="0" w:color="auto"/>
            <w:left w:val="none" w:sz="0" w:space="0" w:color="auto"/>
            <w:bottom w:val="none" w:sz="0" w:space="0" w:color="auto"/>
            <w:right w:val="none" w:sz="0" w:space="0" w:color="auto"/>
          </w:divBdr>
        </w:div>
        <w:div w:id="1940485801">
          <w:marLeft w:val="0"/>
          <w:marRight w:val="0"/>
          <w:marTop w:val="0"/>
          <w:marBottom w:val="0"/>
          <w:divBdr>
            <w:top w:val="none" w:sz="0" w:space="0" w:color="auto"/>
            <w:left w:val="none" w:sz="0" w:space="0" w:color="auto"/>
            <w:bottom w:val="none" w:sz="0" w:space="0" w:color="auto"/>
            <w:right w:val="none" w:sz="0" w:space="0" w:color="auto"/>
          </w:divBdr>
        </w:div>
        <w:div w:id="1463689867">
          <w:marLeft w:val="0"/>
          <w:marRight w:val="0"/>
          <w:marTop w:val="0"/>
          <w:marBottom w:val="0"/>
          <w:divBdr>
            <w:top w:val="none" w:sz="0" w:space="0" w:color="auto"/>
            <w:left w:val="none" w:sz="0" w:space="0" w:color="auto"/>
            <w:bottom w:val="none" w:sz="0" w:space="0" w:color="auto"/>
            <w:right w:val="none" w:sz="0" w:space="0" w:color="auto"/>
          </w:divBdr>
        </w:div>
        <w:div w:id="1352147910">
          <w:marLeft w:val="0"/>
          <w:marRight w:val="0"/>
          <w:marTop w:val="0"/>
          <w:marBottom w:val="0"/>
          <w:divBdr>
            <w:top w:val="none" w:sz="0" w:space="0" w:color="auto"/>
            <w:left w:val="none" w:sz="0" w:space="0" w:color="auto"/>
            <w:bottom w:val="none" w:sz="0" w:space="0" w:color="auto"/>
            <w:right w:val="none" w:sz="0" w:space="0" w:color="auto"/>
          </w:divBdr>
        </w:div>
        <w:div w:id="1833645901">
          <w:marLeft w:val="0"/>
          <w:marRight w:val="0"/>
          <w:marTop w:val="0"/>
          <w:marBottom w:val="0"/>
          <w:divBdr>
            <w:top w:val="none" w:sz="0" w:space="0" w:color="auto"/>
            <w:left w:val="none" w:sz="0" w:space="0" w:color="auto"/>
            <w:bottom w:val="none" w:sz="0" w:space="0" w:color="auto"/>
            <w:right w:val="none" w:sz="0" w:space="0" w:color="auto"/>
          </w:divBdr>
        </w:div>
      </w:divsChild>
    </w:div>
    <w:div w:id="248394058">
      <w:bodyDiv w:val="1"/>
      <w:marLeft w:val="0"/>
      <w:marRight w:val="0"/>
      <w:marTop w:val="0"/>
      <w:marBottom w:val="0"/>
      <w:divBdr>
        <w:top w:val="none" w:sz="0" w:space="0" w:color="auto"/>
        <w:left w:val="none" w:sz="0" w:space="0" w:color="auto"/>
        <w:bottom w:val="none" w:sz="0" w:space="0" w:color="auto"/>
        <w:right w:val="none" w:sz="0" w:space="0" w:color="auto"/>
      </w:divBdr>
    </w:div>
    <w:div w:id="250625181">
      <w:bodyDiv w:val="1"/>
      <w:marLeft w:val="0"/>
      <w:marRight w:val="0"/>
      <w:marTop w:val="0"/>
      <w:marBottom w:val="0"/>
      <w:divBdr>
        <w:top w:val="none" w:sz="0" w:space="0" w:color="auto"/>
        <w:left w:val="none" w:sz="0" w:space="0" w:color="auto"/>
        <w:bottom w:val="none" w:sz="0" w:space="0" w:color="auto"/>
        <w:right w:val="none" w:sz="0" w:space="0" w:color="auto"/>
      </w:divBdr>
    </w:div>
    <w:div w:id="251739720">
      <w:bodyDiv w:val="1"/>
      <w:marLeft w:val="0"/>
      <w:marRight w:val="0"/>
      <w:marTop w:val="0"/>
      <w:marBottom w:val="0"/>
      <w:divBdr>
        <w:top w:val="none" w:sz="0" w:space="0" w:color="auto"/>
        <w:left w:val="none" w:sz="0" w:space="0" w:color="auto"/>
        <w:bottom w:val="none" w:sz="0" w:space="0" w:color="auto"/>
        <w:right w:val="none" w:sz="0" w:space="0" w:color="auto"/>
      </w:divBdr>
    </w:div>
    <w:div w:id="255288507">
      <w:bodyDiv w:val="1"/>
      <w:marLeft w:val="0"/>
      <w:marRight w:val="0"/>
      <w:marTop w:val="0"/>
      <w:marBottom w:val="0"/>
      <w:divBdr>
        <w:top w:val="none" w:sz="0" w:space="0" w:color="auto"/>
        <w:left w:val="none" w:sz="0" w:space="0" w:color="auto"/>
        <w:bottom w:val="none" w:sz="0" w:space="0" w:color="auto"/>
        <w:right w:val="none" w:sz="0" w:space="0" w:color="auto"/>
      </w:divBdr>
      <w:divsChild>
        <w:div w:id="921765550">
          <w:marLeft w:val="0"/>
          <w:marRight w:val="0"/>
          <w:marTop w:val="0"/>
          <w:marBottom w:val="0"/>
          <w:divBdr>
            <w:top w:val="none" w:sz="0" w:space="0" w:color="auto"/>
            <w:left w:val="none" w:sz="0" w:space="0" w:color="auto"/>
            <w:bottom w:val="none" w:sz="0" w:space="0" w:color="auto"/>
            <w:right w:val="none" w:sz="0" w:space="0" w:color="auto"/>
          </w:divBdr>
        </w:div>
        <w:div w:id="1352029200">
          <w:marLeft w:val="0"/>
          <w:marRight w:val="0"/>
          <w:marTop w:val="0"/>
          <w:marBottom w:val="0"/>
          <w:divBdr>
            <w:top w:val="none" w:sz="0" w:space="0" w:color="auto"/>
            <w:left w:val="none" w:sz="0" w:space="0" w:color="auto"/>
            <w:bottom w:val="none" w:sz="0" w:space="0" w:color="auto"/>
            <w:right w:val="none" w:sz="0" w:space="0" w:color="auto"/>
          </w:divBdr>
        </w:div>
      </w:divsChild>
    </w:div>
    <w:div w:id="289670798">
      <w:bodyDiv w:val="1"/>
      <w:marLeft w:val="0"/>
      <w:marRight w:val="0"/>
      <w:marTop w:val="0"/>
      <w:marBottom w:val="0"/>
      <w:divBdr>
        <w:top w:val="none" w:sz="0" w:space="0" w:color="auto"/>
        <w:left w:val="none" w:sz="0" w:space="0" w:color="auto"/>
        <w:bottom w:val="none" w:sz="0" w:space="0" w:color="auto"/>
        <w:right w:val="none" w:sz="0" w:space="0" w:color="auto"/>
      </w:divBdr>
      <w:divsChild>
        <w:div w:id="1937784333">
          <w:marLeft w:val="0"/>
          <w:marRight w:val="0"/>
          <w:marTop w:val="0"/>
          <w:marBottom w:val="0"/>
          <w:divBdr>
            <w:top w:val="none" w:sz="0" w:space="0" w:color="auto"/>
            <w:left w:val="none" w:sz="0" w:space="0" w:color="auto"/>
            <w:bottom w:val="none" w:sz="0" w:space="0" w:color="auto"/>
            <w:right w:val="none" w:sz="0" w:space="0" w:color="auto"/>
          </w:divBdr>
        </w:div>
        <w:div w:id="116150011">
          <w:marLeft w:val="0"/>
          <w:marRight w:val="0"/>
          <w:marTop w:val="0"/>
          <w:marBottom w:val="0"/>
          <w:divBdr>
            <w:top w:val="none" w:sz="0" w:space="0" w:color="auto"/>
            <w:left w:val="none" w:sz="0" w:space="0" w:color="auto"/>
            <w:bottom w:val="none" w:sz="0" w:space="0" w:color="auto"/>
            <w:right w:val="none" w:sz="0" w:space="0" w:color="auto"/>
          </w:divBdr>
        </w:div>
      </w:divsChild>
    </w:div>
    <w:div w:id="318119820">
      <w:bodyDiv w:val="1"/>
      <w:marLeft w:val="0"/>
      <w:marRight w:val="0"/>
      <w:marTop w:val="0"/>
      <w:marBottom w:val="0"/>
      <w:divBdr>
        <w:top w:val="none" w:sz="0" w:space="0" w:color="auto"/>
        <w:left w:val="none" w:sz="0" w:space="0" w:color="auto"/>
        <w:bottom w:val="none" w:sz="0" w:space="0" w:color="auto"/>
        <w:right w:val="none" w:sz="0" w:space="0" w:color="auto"/>
      </w:divBdr>
      <w:divsChild>
        <w:div w:id="1258714303">
          <w:marLeft w:val="0"/>
          <w:marRight w:val="0"/>
          <w:marTop w:val="0"/>
          <w:marBottom w:val="0"/>
          <w:divBdr>
            <w:top w:val="none" w:sz="0" w:space="0" w:color="auto"/>
            <w:left w:val="none" w:sz="0" w:space="0" w:color="auto"/>
            <w:bottom w:val="none" w:sz="0" w:space="0" w:color="auto"/>
            <w:right w:val="none" w:sz="0" w:space="0" w:color="auto"/>
          </w:divBdr>
        </w:div>
        <w:div w:id="1815566003">
          <w:marLeft w:val="0"/>
          <w:marRight w:val="0"/>
          <w:marTop w:val="0"/>
          <w:marBottom w:val="0"/>
          <w:divBdr>
            <w:top w:val="none" w:sz="0" w:space="0" w:color="auto"/>
            <w:left w:val="none" w:sz="0" w:space="0" w:color="auto"/>
            <w:bottom w:val="none" w:sz="0" w:space="0" w:color="auto"/>
            <w:right w:val="none" w:sz="0" w:space="0" w:color="auto"/>
          </w:divBdr>
        </w:div>
        <w:div w:id="545456172">
          <w:marLeft w:val="0"/>
          <w:marRight w:val="0"/>
          <w:marTop w:val="0"/>
          <w:marBottom w:val="0"/>
          <w:divBdr>
            <w:top w:val="none" w:sz="0" w:space="0" w:color="auto"/>
            <w:left w:val="none" w:sz="0" w:space="0" w:color="auto"/>
            <w:bottom w:val="none" w:sz="0" w:space="0" w:color="auto"/>
            <w:right w:val="none" w:sz="0" w:space="0" w:color="auto"/>
          </w:divBdr>
        </w:div>
        <w:div w:id="654383001">
          <w:marLeft w:val="0"/>
          <w:marRight w:val="0"/>
          <w:marTop w:val="0"/>
          <w:marBottom w:val="0"/>
          <w:divBdr>
            <w:top w:val="none" w:sz="0" w:space="0" w:color="auto"/>
            <w:left w:val="none" w:sz="0" w:space="0" w:color="auto"/>
            <w:bottom w:val="none" w:sz="0" w:space="0" w:color="auto"/>
            <w:right w:val="none" w:sz="0" w:space="0" w:color="auto"/>
          </w:divBdr>
        </w:div>
        <w:div w:id="1340501510">
          <w:marLeft w:val="0"/>
          <w:marRight w:val="0"/>
          <w:marTop w:val="0"/>
          <w:marBottom w:val="0"/>
          <w:divBdr>
            <w:top w:val="none" w:sz="0" w:space="0" w:color="auto"/>
            <w:left w:val="none" w:sz="0" w:space="0" w:color="auto"/>
            <w:bottom w:val="none" w:sz="0" w:space="0" w:color="auto"/>
            <w:right w:val="none" w:sz="0" w:space="0" w:color="auto"/>
          </w:divBdr>
        </w:div>
        <w:div w:id="2014918694">
          <w:marLeft w:val="0"/>
          <w:marRight w:val="0"/>
          <w:marTop w:val="0"/>
          <w:marBottom w:val="0"/>
          <w:divBdr>
            <w:top w:val="none" w:sz="0" w:space="0" w:color="auto"/>
            <w:left w:val="none" w:sz="0" w:space="0" w:color="auto"/>
            <w:bottom w:val="none" w:sz="0" w:space="0" w:color="auto"/>
            <w:right w:val="none" w:sz="0" w:space="0" w:color="auto"/>
          </w:divBdr>
        </w:div>
        <w:div w:id="323702566">
          <w:marLeft w:val="0"/>
          <w:marRight w:val="0"/>
          <w:marTop w:val="0"/>
          <w:marBottom w:val="0"/>
          <w:divBdr>
            <w:top w:val="none" w:sz="0" w:space="0" w:color="auto"/>
            <w:left w:val="none" w:sz="0" w:space="0" w:color="auto"/>
            <w:bottom w:val="none" w:sz="0" w:space="0" w:color="auto"/>
            <w:right w:val="none" w:sz="0" w:space="0" w:color="auto"/>
          </w:divBdr>
        </w:div>
        <w:div w:id="142091632">
          <w:marLeft w:val="0"/>
          <w:marRight w:val="0"/>
          <w:marTop w:val="0"/>
          <w:marBottom w:val="0"/>
          <w:divBdr>
            <w:top w:val="none" w:sz="0" w:space="0" w:color="auto"/>
            <w:left w:val="none" w:sz="0" w:space="0" w:color="auto"/>
            <w:bottom w:val="none" w:sz="0" w:space="0" w:color="auto"/>
            <w:right w:val="none" w:sz="0" w:space="0" w:color="auto"/>
          </w:divBdr>
        </w:div>
        <w:div w:id="1452436428">
          <w:marLeft w:val="0"/>
          <w:marRight w:val="0"/>
          <w:marTop w:val="0"/>
          <w:marBottom w:val="0"/>
          <w:divBdr>
            <w:top w:val="none" w:sz="0" w:space="0" w:color="auto"/>
            <w:left w:val="none" w:sz="0" w:space="0" w:color="auto"/>
            <w:bottom w:val="none" w:sz="0" w:space="0" w:color="auto"/>
            <w:right w:val="none" w:sz="0" w:space="0" w:color="auto"/>
          </w:divBdr>
        </w:div>
        <w:div w:id="612440836">
          <w:marLeft w:val="0"/>
          <w:marRight w:val="0"/>
          <w:marTop w:val="0"/>
          <w:marBottom w:val="0"/>
          <w:divBdr>
            <w:top w:val="none" w:sz="0" w:space="0" w:color="auto"/>
            <w:left w:val="none" w:sz="0" w:space="0" w:color="auto"/>
            <w:bottom w:val="none" w:sz="0" w:space="0" w:color="auto"/>
            <w:right w:val="none" w:sz="0" w:space="0" w:color="auto"/>
          </w:divBdr>
        </w:div>
        <w:div w:id="1994485726">
          <w:marLeft w:val="0"/>
          <w:marRight w:val="0"/>
          <w:marTop w:val="0"/>
          <w:marBottom w:val="0"/>
          <w:divBdr>
            <w:top w:val="none" w:sz="0" w:space="0" w:color="auto"/>
            <w:left w:val="none" w:sz="0" w:space="0" w:color="auto"/>
            <w:bottom w:val="none" w:sz="0" w:space="0" w:color="auto"/>
            <w:right w:val="none" w:sz="0" w:space="0" w:color="auto"/>
          </w:divBdr>
        </w:div>
        <w:div w:id="1376126949">
          <w:marLeft w:val="0"/>
          <w:marRight w:val="0"/>
          <w:marTop w:val="0"/>
          <w:marBottom w:val="0"/>
          <w:divBdr>
            <w:top w:val="none" w:sz="0" w:space="0" w:color="auto"/>
            <w:left w:val="none" w:sz="0" w:space="0" w:color="auto"/>
            <w:bottom w:val="none" w:sz="0" w:space="0" w:color="auto"/>
            <w:right w:val="none" w:sz="0" w:space="0" w:color="auto"/>
          </w:divBdr>
        </w:div>
        <w:div w:id="1599800187">
          <w:marLeft w:val="0"/>
          <w:marRight w:val="0"/>
          <w:marTop w:val="0"/>
          <w:marBottom w:val="0"/>
          <w:divBdr>
            <w:top w:val="none" w:sz="0" w:space="0" w:color="auto"/>
            <w:left w:val="none" w:sz="0" w:space="0" w:color="auto"/>
            <w:bottom w:val="none" w:sz="0" w:space="0" w:color="auto"/>
            <w:right w:val="none" w:sz="0" w:space="0" w:color="auto"/>
          </w:divBdr>
        </w:div>
        <w:div w:id="203715885">
          <w:marLeft w:val="0"/>
          <w:marRight w:val="0"/>
          <w:marTop w:val="0"/>
          <w:marBottom w:val="0"/>
          <w:divBdr>
            <w:top w:val="none" w:sz="0" w:space="0" w:color="auto"/>
            <w:left w:val="none" w:sz="0" w:space="0" w:color="auto"/>
            <w:bottom w:val="none" w:sz="0" w:space="0" w:color="auto"/>
            <w:right w:val="none" w:sz="0" w:space="0" w:color="auto"/>
          </w:divBdr>
        </w:div>
        <w:div w:id="1554081792">
          <w:marLeft w:val="0"/>
          <w:marRight w:val="0"/>
          <w:marTop w:val="0"/>
          <w:marBottom w:val="0"/>
          <w:divBdr>
            <w:top w:val="none" w:sz="0" w:space="0" w:color="auto"/>
            <w:left w:val="none" w:sz="0" w:space="0" w:color="auto"/>
            <w:bottom w:val="none" w:sz="0" w:space="0" w:color="auto"/>
            <w:right w:val="none" w:sz="0" w:space="0" w:color="auto"/>
          </w:divBdr>
        </w:div>
        <w:div w:id="1690329436">
          <w:marLeft w:val="0"/>
          <w:marRight w:val="0"/>
          <w:marTop w:val="0"/>
          <w:marBottom w:val="0"/>
          <w:divBdr>
            <w:top w:val="none" w:sz="0" w:space="0" w:color="auto"/>
            <w:left w:val="none" w:sz="0" w:space="0" w:color="auto"/>
            <w:bottom w:val="none" w:sz="0" w:space="0" w:color="auto"/>
            <w:right w:val="none" w:sz="0" w:space="0" w:color="auto"/>
          </w:divBdr>
        </w:div>
        <w:div w:id="835151974">
          <w:marLeft w:val="0"/>
          <w:marRight w:val="0"/>
          <w:marTop w:val="0"/>
          <w:marBottom w:val="0"/>
          <w:divBdr>
            <w:top w:val="none" w:sz="0" w:space="0" w:color="auto"/>
            <w:left w:val="none" w:sz="0" w:space="0" w:color="auto"/>
            <w:bottom w:val="none" w:sz="0" w:space="0" w:color="auto"/>
            <w:right w:val="none" w:sz="0" w:space="0" w:color="auto"/>
          </w:divBdr>
        </w:div>
        <w:div w:id="1133399966">
          <w:marLeft w:val="0"/>
          <w:marRight w:val="0"/>
          <w:marTop w:val="0"/>
          <w:marBottom w:val="0"/>
          <w:divBdr>
            <w:top w:val="none" w:sz="0" w:space="0" w:color="auto"/>
            <w:left w:val="none" w:sz="0" w:space="0" w:color="auto"/>
            <w:bottom w:val="none" w:sz="0" w:space="0" w:color="auto"/>
            <w:right w:val="none" w:sz="0" w:space="0" w:color="auto"/>
          </w:divBdr>
        </w:div>
        <w:div w:id="309138359">
          <w:marLeft w:val="0"/>
          <w:marRight w:val="0"/>
          <w:marTop w:val="0"/>
          <w:marBottom w:val="0"/>
          <w:divBdr>
            <w:top w:val="none" w:sz="0" w:space="0" w:color="auto"/>
            <w:left w:val="none" w:sz="0" w:space="0" w:color="auto"/>
            <w:bottom w:val="none" w:sz="0" w:space="0" w:color="auto"/>
            <w:right w:val="none" w:sz="0" w:space="0" w:color="auto"/>
          </w:divBdr>
        </w:div>
        <w:div w:id="1890149295">
          <w:marLeft w:val="0"/>
          <w:marRight w:val="0"/>
          <w:marTop w:val="0"/>
          <w:marBottom w:val="0"/>
          <w:divBdr>
            <w:top w:val="none" w:sz="0" w:space="0" w:color="auto"/>
            <w:left w:val="none" w:sz="0" w:space="0" w:color="auto"/>
            <w:bottom w:val="none" w:sz="0" w:space="0" w:color="auto"/>
            <w:right w:val="none" w:sz="0" w:space="0" w:color="auto"/>
          </w:divBdr>
        </w:div>
        <w:div w:id="1561748048">
          <w:marLeft w:val="0"/>
          <w:marRight w:val="0"/>
          <w:marTop w:val="0"/>
          <w:marBottom w:val="0"/>
          <w:divBdr>
            <w:top w:val="none" w:sz="0" w:space="0" w:color="auto"/>
            <w:left w:val="none" w:sz="0" w:space="0" w:color="auto"/>
            <w:bottom w:val="none" w:sz="0" w:space="0" w:color="auto"/>
            <w:right w:val="none" w:sz="0" w:space="0" w:color="auto"/>
          </w:divBdr>
        </w:div>
        <w:div w:id="1099523239">
          <w:marLeft w:val="0"/>
          <w:marRight w:val="0"/>
          <w:marTop w:val="0"/>
          <w:marBottom w:val="0"/>
          <w:divBdr>
            <w:top w:val="none" w:sz="0" w:space="0" w:color="auto"/>
            <w:left w:val="none" w:sz="0" w:space="0" w:color="auto"/>
            <w:bottom w:val="none" w:sz="0" w:space="0" w:color="auto"/>
            <w:right w:val="none" w:sz="0" w:space="0" w:color="auto"/>
          </w:divBdr>
        </w:div>
        <w:div w:id="294872448">
          <w:marLeft w:val="0"/>
          <w:marRight w:val="0"/>
          <w:marTop w:val="0"/>
          <w:marBottom w:val="0"/>
          <w:divBdr>
            <w:top w:val="none" w:sz="0" w:space="0" w:color="auto"/>
            <w:left w:val="none" w:sz="0" w:space="0" w:color="auto"/>
            <w:bottom w:val="none" w:sz="0" w:space="0" w:color="auto"/>
            <w:right w:val="none" w:sz="0" w:space="0" w:color="auto"/>
          </w:divBdr>
        </w:div>
        <w:div w:id="100540666">
          <w:marLeft w:val="0"/>
          <w:marRight w:val="0"/>
          <w:marTop w:val="0"/>
          <w:marBottom w:val="0"/>
          <w:divBdr>
            <w:top w:val="none" w:sz="0" w:space="0" w:color="auto"/>
            <w:left w:val="none" w:sz="0" w:space="0" w:color="auto"/>
            <w:bottom w:val="none" w:sz="0" w:space="0" w:color="auto"/>
            <w:right w:val="none" w:sz="0" w:space="0" w:color="auto"/>
          </w:divBdr>
        </w:div>
        <w:div w:id="851839792">
          <w:marLeft w:val="0"/>
          <w:marRight w:val="0"/>
          <w:marTop w:val="0"/>
          <w:marBottom w:val="0"/>
          <w:divBdr>
            <w:top w:val="none" w:sz="0" w:space="0" w:color="auto"/>
            <w:left w:val="none" w:sz="0" w:space="0" w:color="auto"/>
            <w:bottom w:val="none" w:sz="0" w:space="0" w:color="auto"/>
            <w:right w:val="none" w:sz="0" w:space="0" w:color="auto"/>
          </w:divBdr>
        </w:div>
        <w:div w:id="1252854125">
          <w:marLeft w:val="0"/>
          <w:marRight w:val="0"/>
          <w:marTop w:val="0"/>
          <w:marBottom w:val="0"/>
          <w:divBdr>
            <w:top w:val="none" w:sz="0" w:space="0" w:color="auto"/>
            <w:left w:val="none" w:sz="0" w:space="0" w:color="auto"/>
            <w:bottom w:val="none" w:sz="0" w:space="0" w:color="auto"/>
            <w:right w:val="none" w:sz="0" w:space="0" w:color="auto"/>
          </w:divBdr>
        </w:div>
        <w:div w:id="386152960">
          <w:marLeft w:val="0"/>
          <w:marRight w:val="0"/>
          <w:marTop w:val="0"/>
          <w:marBottom w:val="0"/>
          <w:divBdr>
            <w:top w:val="none" w:sz="0" w:space="0" w:color="auto"/>
            <w:left w:val="none" w:sz="0" w:space="0" w:color="auto"/>
            <w:bottom w:val="none" w:sz="0" w:space="0" w:color="auto"/>
            <w:right w:val="none" w:sz="0" w:space="0" w:color="auto"/>
          </w:divBdr>
        </w:div>
        <w:div w:id="566763453">
          <w:marLeft w:val="0"/>
          <w:marRight w:val="0"/>
          <w:marTop w:val="0"/>
          <w:marBottom w:val="0"/>
          <w:divBdr>
            <w:top w:val="none" w:sz="0" w:space="0" w:color="auto"/>
            <w:left w:val="none" w:sz="0" w:space="0" w:color="auto"/>
            <w:bottom w:val="none" w:sz="0" w:space="0" w:color="auto"/>
            <w:right w:val="none" w:sz="0" w:space="0" w:color="auto"/>
          </w:divBdr>
        </w:div>
        <w:div w:id="774137103">
          <w:marLeft w:val="0"/>
          <w:marRight w:val="0"/>
          <w:marTop w:val="0"/>
          <w:marBottom w:val="0"/>
          <w:divBdr>
            <w:top w:val="none" w:sz="0" w:space="0" w:color="auto"/>
            <w:left w:val="none" w:sz="0" w:space="0" w:color="auto"/>
            <w:bottom w:val="none" w:sz="0" w:space="0" w:color="auto"/>
            <w:right w:val="none" w:sz="0" w:space="0" w:color="auto"/>
          </w:divBdr>
        </w:div>
        <w:div w:id="486629669">
          <w:marLeft w:val="0"/>
          <w:marRight w:val="0"/>
          <w:marTop w:val="0"/>
          <w:marBottom w:val="0"/>
          <w:divBdr>
            <w:top w:val="none" w:sz="0" w:space="0" w:color="auto"/>
            <w:left w:val="none" w:sz="0" w:space="0" w:color="auto"/>
            <w:bottom w:val="none" w:sz="0" w:space="0" w:color="auto"/>
            <w:right w:val="none" w:sz="0" w:space="0" w:color="auto"/>
          </w:divBdr>
        </w:div>
        <w:div w:id="1929919038">
          <w:marLeft w:val="0"/>
          <w:marRight w:val="0"/>
          <w:marTop w:val="0"/>
          <w:marBottom w:val="0"/>
          <w:divBdr>
            <w:top w:val="none" w:sz="0" w:space="0" w:color="auto"/>
            <w:left w:val="none" w:sz="0" w:space="0" w:color="auto"/>
            <w:bottom w:val="none" w:sz="0" w:space="0" w:color="auto"/>
            <w:right w:val="none" w:sz="0" w:space="0" w:color="auto"/>
          </w:divBdr>
        </w:div>
        <w:div w:id="1797597402">
          <w:marLeft w:val="0"/>
          <w:marRight w:val="0"/>
          <w:marTop w:val="0"/>
          <w:marBottom w:val="0"/>
          <w:divBdr>
            <w:top w:val="none" w:sz="0" w:space="0" w:color="auto"/>
            <w:left w:val="none" w:sz="0" w:space="0" w:color="auto"/>
            <w:bottom w:val="none" w:sz="0" w:space="0" w:color="auto"/>
            <w:right w:val="none" w:sz="0" w:space="0" w:color="auto"/>
          </w:divBdr>
        </w:div>
        <w:div w:id="1080517495">
          <w:marLeft w:val="0"/>
          <w:marRight w:val="0"/>
          <w:marTop w:val="0"/>
          <w:marBottom w:val="0"/>
          <w:divBdr>
            <w:top w:val="none" w:sz="0" w:space="0" w:color="auto"/>
            <w:left w:val="none" w:sz="0" w:space="0" w:color="auto"/>
            <w:bottom w:val="none" w:sz="0" w:space="0" w:color="auto"/>
            <w:right w:val="none" w:sz="0" w:space="0" w:color="auto"/>
          </w:divBdr>
        </w:div>
        <w:div w:id="2000159331">
          <w:marLeft w:val="0"/>
          <w:marRight w:val="0"/>
          <w:marTop w:val="0"/>
          <w:marBottom w:val="0"/>
          <w:divBdr>
            <w:top w:val="none" w:sz="0" w:space="0" w:color="auto"/>
            <w:left w:val="none" w:sz="0" w:space="0" w:color="auto"/>
            <w:bottom w:val="none" w:sz="0" w:space="0" w:color="auto"/>
            <w:right w:val="none" w:sz="0" w:space="0" w:color="auto"/>
          </w:divBdr>
        </w:div>
        <w:div w:id="118690448">
          <w:marLeft w:val="0"/>
          <w:marRight w:val="0"/>
          <w:marTop w:val="0"/>
          <w:marBottom w:val="0"/>
          <w:divBdr>
            <w:top w:val="none" w:sz="0" w:space="0" w:color="auto"/>
            <w:left w:val="none" w:sz="0" w:space="0" w:color="auto"/>
            <w:bottom w:val="none" w:sz="0" w:space="0" w:color="auto"/>
            <w:right w:val="none" w:sz="0" w:space="0" w:color="auto"/>
          </w:divBdr>
        </w:div>
        <w:div w:id="1035426837">
          <w:marLeft w:val="0"/>
          <w:marRight w:val="0"/>
          <w:marTop w:val="0"/>
          <w:marBottom w:val="0"/>
          <w:divBdr>
            <w:top w:val="none" w:sz="0" w:space="0" w:color="auto"/>
            <w:left w:val="none" w:sz="0" w:space="0" w:color="auto"/>
            <w:bottom w:val="none" w:sz="0" w:space="0" w:color="auto"/>
            <w:right w:val="none" w:sz="0" w:space="0" w:color="auto"/>
          </w:divBdr>
        </w:div>
        <w:div w:id="1013648270">
          <w:marLeft w:val="0"/>
          <w:marRight w:val="0"/>
          <w:marTop w:val="0"/>
          <w:marBottom w:val="0"/>
          <w:divBdr>
            <w:top w:val="none" w:sz="0" w:space="0" w:color="auto"/>
            <w:left w:val="none" w:sz="0" w:space="0" w:color="auto"/>
            <w:bottom w:val="none" w:sz="0" w:space="0" w:color="auto"/>
            <w:right w:val="none" w:sz="0" w:space="0" w:color="auto"/>
          </w:divBdr>
        </w:div>
        <w:div w:id="1451122238">
          <w:marLeft w:val="0"/>
          <w:marRight w:val="0"/>
          <w:marTop w:val="0"/>
          <w:marBottom w:val="0"/>
          <w:divBdr>
            <w:top w:val="none" w:sz="0" w:space="0" w:color="auto"/>
            <w:left w:val="none" w:sz="0" w:space="0" w:color="auto"/>
            <w:bottom w:val="none" w:sz="0" w:space="0" w:color="auto"/>
            <w:right w:val="none" w:sz="0" w:space="0" w:color="auto"/>
          </w:divBdr>
        </w:div>
        <w:div w:id="457378247">
          <w:marLeft w:val="0"/>
          <w:marRight w:val="0"/>
          <w:marTop w:val="0"/>
          <w:marBottom w:val="0"/>
          <w:divBdr>
            <w:top w:val="none" w:sz="0" w:space="0" w:color="auto"/>
            <w:left w:val="none" w:sz="0" w:space="0" w:color="auto"/>
            <w:bottom w:val="none" w:sz="0" w:space="0" w:color="auto"/>
            <w:right w:val="none" w:sz="0" w:space="0" w:color="auto"/>
          </w:divBdr>
        </w:div>
        <w:div w:id="798572190">
          <w:marLeft w:val="0"/>
          <w:marRight w:val="0"/>
          <w:marTop w:val="0"/>
          <w:marBottom w:val="0"/>
          <w:divBdr>
            <w:top w:val="none" w:sz="0" w:space="0" w:color="auto"/>
            <w:left w:val="none" w:sz="0" w:space="0" w:color="auto"/>
            <w:bottom w:val="none" w:sz="0" w:space="0" w:color="auto"/>
            <w:right w:val="none" w:sz="0" w:space="0" w:color="auto"/>
          </w:divBdr>
        </w:div>
        <w:div w:id="1340932951">
          <w:marLeft w:val="0"/>
          <w:marRight w:val="0"/>
          <w:marTop w:val="0"/>
          <w:marBottom w:val="0"/>
          <w:divBdr>
            <w:top w:val="none" w:sz="0" w:space="0" w:color="auto"/>
            <w:left w:val="none" w:sz="0" w:space="0" w:color="auto"/>
            <w:bottom w:val="none" w:sz="0" w:space="0" w:color="auto"/>
            <w:right w:val="none" w:sz="0" w:space="0" w:color="auto"/>
          </w:divBdr>
        </w:div>
        <w:div w:id="581569706">
          <w:marLeft w:val="0"/>
          <w:marRight w:val="0"/>
          <w:marTop w:val="0"/>
          <w:marBottom w:val="0"/>
          <w:divBdr>
            <w:top w:val="none" w:sz="0" w:space="0" w:color="auto"/>
            <w:left w:val="none" w:sz="0" w:space="0" w:color="auto"/>
            <w:bottom w:val="none" w:sz="0" w:space="0" w:color="auto"/>
            <w:right w:val="none" w:sz="0" w:space="0" w:color="auto"/>
          </w:divBdr>
        </w:div>
        <w:div w:id="1450277042">
          <w:marLeft w:val="0"/>
          <w:marRight w:val="0"/>
          <w:marTop w:val="0"/>
          <w:marBottom w:val="0"/>
          <w:divBdr>
            <w:top w:val="none" w:sz="0" w:space="0" w:color="auto"/>
            <w:left w:val="none" w:sz="0" w:space="0" w:color="auto"/>
            <w:bottom w:val="none" w:sz="0" w:space="0" w:color="auto"/>
            <w:right w:val="none" w:sz="0" w:space="0" w:color="auto"/>
          </w:divBdr>
        </w:div>
        <w:div w:id="2101221262">
          <w:marLeft w:val="0"/>
          <w:marRight w:val="0"/>
          <w:marTop w:val="0"/>
          <w:marBottom w:val="0"/>
          <w:divBdr>
            <w:top w:val="none" w:sz="0" w:space="0" w:color="auto"/>
            <w:left w:val="none" w:sz="0" w:space="0" w:color="auto"/>
            <w:bottom w:val="none" w:sz="0" w:space="0" w:color="auto"/>
            <w:right w:val="none" w:sz="0" w:space="0" w:color="auto"/>
          </w:divBdr>
        </w:div>
        <w:div w:id="1134715406">
          <w:marLeft w:val="0"/>
          <w:marRight w:val="0"/>
          <w:marTop w:val="0"/>
          <w:marBottom w:val="0"/>
          <w:divBdr>
            <w:top w:val="none" w:sz="0" w:space="0" w:color="auto"/>
            <w:left w:val="none" w:sz="0" w:space="0" w:color="auto"/>
            <w:bottom w:val="none" w:sz="0" w:space="0" w:color="auto"/>
            <w:right w:val="none" w:sz="0" w:space="0" w:color="auto"/>
          </w:divBdr>
        </w:div>
        <w:div w:id="1541627594">
          <w:marLeft w:val="0"/>
          <w:marRight w:val="0"/>
          <w:marTop w:val="0"/>
          <w:marBottom w:val="0"/>
          <w:divBdr>
            <w:top w:val="none" w:sz="0" w:space="0" w:color="auto"/>
            <w:left w:val="none" w:sz="0" w:space="0" w:color="auto"/>
            <w:bottom w:val="none" w:sz="0" w:space="0" w:color="auto"/>
            <w:right w:val="none" w:sz="0" w:space="0" w:color="auto"/>
          </w:divBdr>
        </w:div>
        <w:div w:id="550311941">
          <w:marLeft w:val="0"/>
          <w:marRight w:val="0"/>
          <w:marTop w:val="0"/>
          <w:marBottom w:val="0"/>
          <w:divBdr>
            <w:top w:val="none" w:sz="0" w:space="0" w:color="auto"/>
            <w:left w:val="none" w:sz="0" w:space="0" w:color="auto"/>
            <w:bottom w:val="none" w:sz="0" w:space="0" w:color="auto"/>
            <w:right w:val="none" w:sz="0" w:space="0" w:color="auto"/>
          </w:divBdr>
        </w:div>
      </w:divsChild>
    </w:div>
    <w:div w:id="319626514">
      <w:bodyDiv w:val="1"/>
      <w:marLeft w:val="0"/>
      <w:marRight w:val="0"/>
      <w:marTop w:val="0"/>
      <w:marBottom w:val="0"/>
      <w:divBdr>
        <w:top w:val="none" w:sz="0" w:space="0" w:color="auto"/>
        <w:left w:val="none" w:sz="0" w:space="0" w:color="auto"/>
        <w:bottom w:val="none" w:sz="0" w:space="0" w:color="auto"/>
        <w:right w:val="none" w:sz="0" w:space="0" w:color="auto"/>
      </w:divBdr>
    </w:div>
    <w:div w:id="323778582">
      <w:bodyDiv w:val="1"/>
      <w:marLeft w:val="0"/>
      <w:marRight w:val="0"/>
      <w:marTop w:val="0"/>
      <w:marBottom w:val="0"/>
      <w:divBdr>
        <w:top w:val="none" w:sz="0" w:space="0" w:color="auto"/>
        <w:left w:val="none" w:sz="0" w:space="0" w:color="auto"/>
        <w:bottom w:val="none" w:sz="0" w:space="0" w:color="auto"/>
        <w:right w:val="none" w:sz="0" w:space="0" w:color="auto"/>
      </w:divBdr>
      <w:divsChild>
        <w:div w:id="589854710">
          <w:marLeft w:val="0"/>
          <w:marRight w:val="0"/>
          <w:marTop w:val="0"/>
          <w:marBottom w:val="0"/>
          <w:divBdr>
            <w:top w:val="none" w:sz="0" w:space="0" w:color="auto"/>
            <w:left w:val="none" w:sz="0" w:space="0" w:color="auto"/>
            <w:bottom w:val="none" w:sz="0" w:space="0" w:color="auto"/>
            <w:right w:val="none" w:sz="0" w:space="0" w:color="auto"/>
          </w:divBdr>
        </w:div>
        <w:div w:id="898130985">
          <w:marLeft w:val="0"/>
          <w:marRight w:val="0"/>
          <w:marTop w:val="0"/>
          <w:marBottom w:val="0"/>
          <w:divBdr>
            <w:top w:val="none" w:sz="0" w:space="0" w:color="auto"/>
            <w:left w:val="none" w:sz="0" w:space="0" w:color="auto"/>
            <w:bottom w:val="none" w:sz="0" w:space="0" w:color="auto"/>
            <w:right w:val="none" w:sz="0" w:space="0" w:color="auto"/>
          </w:divBdr>
        </w:div>
      </w:divsChild>
    </w:div>
    <w:div w:id="332683702">
      <w:bodyDiv w:val="1"/>
      <w:marLeft w:val="0"/>
      <w:marRight w:val="0"/>
      <w:marTop w:val="0"/>
      <w:marBottom w:val="0"/>
      <w:divBdr>
        <w:top w:val="none" w:sz="0" w:space="0" w:color="auto"/>
        <w:left w:val="none" w:sz="0" w:space="0" w:color="auto"/>
        <w:bottom w:val="none" w:sz="0" w:space="0" w:color="auto"/>
        <w:right w:val="none" w:sz="0" w:space="0" w:color="auto"/>
      </w:divBdr>
    </w:div>
    <w:div w:id="344286987">
      <w:bodyDiv w:val="1"/>
      <w:marLeft w:val="0"/>
      <w:marRight w:val="0"/>
      <w:marTop w:val="0"/>
      <w:marBottom w:val="0"/>
      <w:divBdr>
        <w:top w:val="none" w:sz="0" w:space="0" w:color="auto"/>
        <w:left w:val="none" w:sz="0" w:space="0" w:color="auto"/>
        <w:bottom w:val="none" w:sz="0" w:space="0" w:color="auto"/>
        <w:right w:val="none" w:sz="0" w:space="0" w:color="auto"/>
      </w:divBdr>
    </w:div>
    <w:div w:id="353311284">
      <w:bodyDiv w:val="1"/>
      <w:marLeft w:val="0"/>
      <w:marRight w:val="0"/>
      <w:marTop w:val="0"/>
      <w:marBottom w:val="0"/>
      <w:divBdr>
        <w:top w:val="none" w:sz="0" w:space="0" w:color="auto"/>
        <w:left w:val="none" w:sz="0" w:space="0" w:color="auto"/>
        <w:bottom w:val="none" w:sz="0" w:space="0" w:color="auto"/>
        <w:right w:val="none" w:sz="0" w:space="0" w:color="auto"/>
      </w:divBdr>
      <w:divsChild>
        <w:div w:id="600187525">
          <w:marLeft w:val="0"/>
          <w:marRight w:val="0"/>
          <w:marTop w:val="0"/>
          <w:marBottom w:val="0"/>
          <w:divBdr>
            <w:top w:val="none" w:sz="0" w:space="0" w:color="auto"/>
            <w:left w:val="none" w:sz="0" w:space="0" w:color="auto"/>
            <w:bottom w:val="none" w:sz="0" w:space="0" w:color="auto"/>
            <w:right w:val="none" w:sz="0" w:space="0" w:color="auto"/>
          </w:divBdr>
        </w:div>
        <w:div w:id="1830363580">
          <w:marLeft w:val="0"/>
          <w:marRight w:val="0"/>
          <w:marTop w:val="0"/>
          <w:marBottom w:val="0"/>
          <w:divBdr>
            <w:top w:val="none" w:sz="0" w:space="0" w:color="auto"/>
            <w:left w:val="none" w:sz="0" w:space="0" w:color="auto"/>
            <w:bottom w:val="none" w:sz="0" w:space="0" w:color="auto"/>
            <w:right w:val="none" w:sz="0" w:space="0" w:color="auto"/>
          </w:divBdr>
        </w:div>
        <w:div w:id="945189937">
          <w:marLeft w:val="0"/>
          <w:marRight w:val="0"/>
          <w:marTop w:val="0"/>
          <w:marBottom w:val="0"/>
          <w:divBdr>
            <w:top w:val="none" w:sz="0" w:space="0" w:color="auto"/>
            <w:left w:val="none" w:sz="0" w:space="0" w:color="auto"/>
            <w:bottom w:val="none" w:sz="0" w:space="0" w:color="auto"/>
            <w:right w:val="none" w:sz="0" w:space="0" w:color="auto"/>
          </w:divBdr>
        </w:div>
      </w:divsChild>
    </w:div>
    <w:div w:id="356784405">
      <w:bodyDiv w:val="1"/>
      <w:marLeft w:val="0"/>
      <w:marRight w:val="0"/>
      <w:marTop w:val="0"/>
      <w:marBottom w:val="0"/>
      <w:divBdr>
        <w:top w:val="none" w:sz="0" w:space="0" w:color="auto"/>
        <w:left w:val="none" w:sz="0" w:space="0" w:color="auto"/>
        <w:bottom w:val="none" w:sz="0" w:space="0" w:color="auto"/>
        <w:right w:val="none" w:sz="0" w:space="0" w:color="auto"/>
      </w:divBdr>
    </w:div>
    <w:div w:id="357777653">
      <w:bodyDiv w:val="1"/>
      <w:marLeft w:val="0"/>
      <w:marRight w:val="0"/>
      <w:marTop w:val="0"/>
      <w:marBottom w:val="0"/>
      <w:divBdr>
        <w:top w:val="none" w:sz="0" w:space="0" w:color="auto"/>
        <w:left w:val="none" w:sz="0" w:space="0" w:color="auto"/>
        <w:bottom w:val="none" w:sz="0" w:space="0" w:color="auto"/>
        <w:right w:val="none" w:sz="0" w:space="0" w:color="auto"/>
      </w:divBdr>
    </w:div>
    <w:div w:id="361784603">
      <w:bodyDiv w:val="1"/>
      <w:marLeft w:val="0"/>
      <w:marRight w:val="0"/>
      <w:marTop w:val="0"/>
      <w:marBottom w:val="0"/>
      <w:divBdr>
        <w:top w:val="none" w:sz="0" w:space="0" w:color="auto"/>
        <w:left w:val="none" w:sz="0" w:space="0" w:color="auto"/>
        <w:bottom w:val="none" w:sz="0" w:space="0" w:color="auto"/>
        <w:right w:val="none" w:sz="0" w:space="0" w:color="auto"/>
      </w:divBdr>
      <w:divsChild>
        <w:div w:id="1284077483">
          <w:marLeft w:val="0"/>
          <w:marRight w:val="0"/>
          <w:marTop w:val="0"/>
          <w:marBottom w:val="0"/>
          <w:divBdr>
            <w:top w:val="none" w:sz="0" w:space="0" w:color="auto"/>
            <w:left w:val="none" w:sz="0" w:space="0" w:color="auto"/>
            <w:bottom w:val="none" w:sz="0" w:space="0" w:color="auto"/>
            <w:right w:val="none" w:sz="0" w:space="0" w:color="auto"/>
          </w:divBdr>
          <w:divsChild>
            <w:div w:id="1915967527">
              <w:marLeft w:val="0"/>
              <w:marRight w:val="0"/>
              <w:marTop w:val="0"/>
              <w:marBottom w:val="0"/>
              <w:divBdr>
                <w:top w:val="none" w:sz="0" w:space="0" w:color="auto"/>
                <w:left w:val="none" w:sz="0" w:space="0" w:color="auto"/>
                <w:bottom w:val="none" w:sz="0" w:space="0" w:color="auto"/>
                <w:right w:val="none" w:sz="0" w:space="0" w:color="auto"/>
              </w:divBdr>
            </w:div>
            <w:div w:id="162126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750963">
      <w:bodyDiv w:val="1"/>
      <w:marLeft w:val="0"/>
      <w:marRight w:val="0"/>
      <w:marTop w:val="0"/>
      <w:marBottom w:val="0"/>
      <w:divBdr>
        <w:top w:val="none" w:sz="0" w:space="0" w:color="auto"/>
        <w:left w:val="none" w:sz="0" w:space="0" w:color="auto"/>
        <w:bottom w:val="none" w:sz="0" w:space="0" w:color="auto"/>
        <w:right w:val="none" w:sz="0" w:space="0" w:color="auto"/>
      </w:divBdr>
    </w:div>
    <w:div w:id="379595270">
      <w:bodyDiv w:val="1"/>
      <w:marLeft w:val="0"/>
      <w:marRight w:val="0"/>
      <w:marTop w:val="0"/>
      <w:marBottom w:val="0"/>
      <w:divBdr>
        <w:top w:val="none" w:sz="0" w:space="0" w:color="auto"/>
        <w:left w:val="none" w:sz="0" w:space="0" w:color="auto"/>
        <w:bottom w:val="none" w:sz="0" w:space="0" w:color="auto"/>
        <w:right w:val="none" w:sz="0" w:space="0" w:color="auto"/>
      </w:divBdr>
    </w:div>
    <w:div w:id="383795910">
      <w:bodyDiv w:val="1"/>
      <w:marLeft w:val="0"/>
      <w:marRight w:val="0"/>
      <w:marTop w:val="0"/>
      <w:marBottom w:val="0"/>
      <w:divBdr>
        <w:top w:val="none" w:sz="0" w:space="0" w:color="auto"/>
        <w:left w:val="none" w:sz="0" w:space="0" w:color="auto"/>
        <w:bottom w:val="none" w:sz="0" w:space="0" w:color="auto"/>
        <w:right w:val="none" w:sz="0" w:space="0" w:color="auto"/>
      </w:divBdr>
      <w:divsChild>
        <w:div w:id="726102773">
          <w:marLeft w:val="0"/>
          <w:marRight w:val="0"/>
          <w:marTop w:val="0"/>
          <w:marBottom w:val="0"/>
          <w:divBdr>
            <w:top w:val="none" w:sz="0" w:space="0" w:color="auto"/>
            <w:left w:val="none" w:sz="0" w:space="0" w:color="auto"/>
            <w:bottom w:val="none" w:sz="0" w:space="0" w:color="auto"/>
            <w:right w:val="none" w:sz="0" w:space="0" w:color="auto"/>
          </w:divBdr>
        </w:div>
        <w:div w:id="1384478288">
          <w:marLeft w:val="0"/>
          <w:marRight w:val="0"/>
          <w:marTop w:val="0"/>
          <w:marBottom w:val="0"/>
          <w:divBdr>
            <w:top w:val="none" w:sz="0" w:space="0" w:color="auto"/>
            <w:left w:val="none" w:sz="0" w:space="0" w:color="auto"/>
            <w:bottom w:val="none" w:sz="0" w:space="0" w:color="auto"/>
            <w:right w:val="none" w:sz="0" w:space="0" w:color="auto"/>
          </w:divBdr>
          <w:divsChild>
            <w:div w:id="567763089">
              <w:marLeft w:val="0"/>
              <w:marRight w:val="0"/>
              <w:marTop w:val="0"/>
              <w:marBottom w:val="0"/>
              <w:divBdr>
                <w:top w:val="none" w:sz="0" w:space="0" w:color="auto"/>
                <w:left w:val="none" w:sz="0" w:space="0" w:color="auto"/>
                <w:bottom w:val="none" w:sz="0" w:space="0" w:color="auto"/>
                <w:right w:val="none" w:sz="0" w:space="0" w:color="auto"/>
              </w:divBdr>
              <w:divsChild>
                <w:div w:id="147748239">
                  <w:marLeft w:val="0"/>
                  <w:marRight w:val="0"/>
                  <w:marTop w:val="0"/>
                  <w:marBottom w:val="0"/>
                  <w:divBdr>
                    <w:top w:val="none" w:sz="0" w:space="0" w:color="auto"/>
                    <w:left w:val="none" w:sz="0" w:space="0" w:color="auto"/>
                    <w:bottom w:val="none" w:sz="0" w:space="0" w:color="auto"/>
                    <w:right w:val="none" w:sz="0" w:space="0" w:color="auto"/>
                  </w:divBdr>
                  <w:divsChild>
                    <w:div w:id="10888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86623">
      <w:bodyDiv w:val="1"/>
      <w:marLeft w:val="0"/>
      <w:marRight w:val="0"/>
      <w:marTop w:val="0"/>
      <w:marBottom w:val="0"/>
      <w:divBdr>
        <w:top w:val="none" w:sz="0" w:space="0" w:color="auto"/>
        <w:left w:val="none" w:sz="0" w:space="0" w:color="auto"/>
        <w:bottom w:val="none" w:sz="0" w:space="0" w:color="auto"/>
        <w:right w:val="none" w:sz="0" w:space="0" w:color="auto"/>
      </w:divBdr>
    </w:div>
    <w:div w:id="385690221">
      <w:bodyDiv w:val="1"/>
      <w:marLeft w:val="0"/>
      <w:marRight w:val="0"/>
      <w:marTop w:val="0"/>
      <w:marBottom w:val="0"/>
      <w:divBdr>
        <w:top w:val="none" w:sz="0" w:space="0" w:color="auto"/>
        <w:left w:val="none" w:sz="0" w:space="0" w:color="auto"/>
        <w:bottom w:val="none" w:sz="0" w:space="0" w:color="auto"/>
        <w:right w:val="none" w:sz="0" w:space="0" w:color="auto"/>
      </w:divBdr>
    </w:div>
    <w:div w:id="397173642">
      <w:bodyDiv w:val="1"/>
      <w:marLeft w:val="0"/>
      <w:marRight w:val="0"/>
      <w:marTop w:val="0"/>
      <w:marBottom w:val="0"/>
      <w:divBdr>
        <w:top w:val="none" w:sz="0" w:space="0" w:color="auto"/>
        <w:left w:val="none" w:sz="0" w:space="0" w:color="auto"/>
        <w:bottom w:val="none" w:sz="0" w:space="0" w:color="auto"/>
        <w:right w:val="none" w:sz="0" w:space="0" w:color="auto"/>
      </w:divBdr>
      <w:divsChild>
        <w:div w:id="514079846">
          <w:marLeft w:val="0"/>
          <w:marRight w:val="0"/>
          <w:marTop w:val="0"/>
          <w:marBottom w:val="0"/>
          <w:divBdr>
            <w:top w:val="none" w:sz="0" w:space="0" w:color="auto"/>
            <w:left w:val="none" w:sz="0" w:space="0" w:color="auto"/>
            <w:bottom w:val="none" w:sz="0" w:space="0" w:color="auto"/>
            <w:right w:val="none" w:sz="0" w:space="0" w:color="auto"/>
          </w:divBdr>
        </w:div>
        <w:div w:id="1805154410">
          <w:marLeft w:val="0"/>
          <w:marRight w:val="0"/>
          <w:marTop w:val="0"/>
          <w:marBottom w:val="0"/>
          <w:divBdr>
            <w:top w:val="none" w:sz="0" w:space="0" w:color="auto"/>
            <w:left w:val="none" w:sz="0" w:space="0" w:color="auto"/>
            <w:bottom w:val="none" w:sz="0" w:space="0" w:color="auto"/>
            <w:right w:val="none" w:sz="0" w:space="0" w:color="auto"/>
          </w:divBdr>
          <w:divsChild>
            <w:div w:id="921528981">
              <w:marLeft w:val="0"/>
              <w:marRight w:val="0"/>
              <w:marTop w:val="0"/>
              <w:marBottom w:val="0"/>
              <w:divBdr>
                <w:top w:val="none" w:sz="0" w:space="0" w:color="auto"/>
                <w:left w:val="none" w:sz="0" w:space="0" w:color="auto"/>
                <w:bottom w:val="none" w:sz="0" w:space="0" w:color="auto"/>
                <w:right w:val="none" w:sz="0" w:space="0" w:color="auto"/>
              </w:divBdr>
              <w:divsChild>
                <w:div w:id="549734860">
                  <w:marLeft w:val="0"/>
                  <w:marRight w:val="0"/>
                  <w:marTop w:val="0"/>
                  <w:marBottom w:val="0"/>
                  <w:divBdr>
                    <w:top w:val="none" w:sz="0" w:space="0" w:color="auto"/>
                    <w:left w:val="none" w:sz="0" w:space="0" w:color="auto"/>
                    <w:bottom w:val="none" w:sz="0" w:space="0" w:color="auto"/>
                    <w:right w:val="none" w:sz="0" w:space="0" w:color="auto"/>
                  </w:divBdr>
                  <w:divsChild>
                    <w:div w:id="71350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769792">
      <w:bodyDiv w:val="1"/>
      <w:marLeft w:val="0"/>
      <w:marRight w:val="0"/>
      <w:marTop w:val="0"/>
      <w:marBottom w:val="0"/>
      <w:divBdr>
        <w:top w:val="none" w:sz="0" w:space="0" w:color="auto"/>
        <w:left w:val="none" w:sz="0" w:space="0" w:color="auto"/>
        <w:bottom w:val="none" w:sz="0" w:space="0" w:color="auto"/>
        <w:right w:val="none" w:sz="0" w:space="0" w:color="auto"/>
      </w:divBdr>
      <w:divsChild>
        <w:div w:id="1561331775">
          <w:marLeft w:val="0"/>
          <w:marRight w:val="0"/>
          <w:marTop w:val="0"/>
          <w:marBottom w:val="0"/>
          <w:divBdr>
            <w:top w:val="none" w:sz="0" w:space="0" w:color="auto"/>
            <w:left w:val="none" w:sz="0" w:space="0" w:color="auto"/>
            <w:bottom w:val="none" w:sz="0" w:space="0" w:color="auto"/>
            <w:right w:val="none" w:sz="0" w:space="0" w:color="auto"/>
          </w:divBdr>
        </w:div>
        <w:div w:id="1563564903">
          <w:marLeft w:val="0"/>
          <w:marRight w:val="0"/>
          <w:marTop w:val="0"/>
          <w:marBottom w:val="0"/>
          <w:divBdr>
            <w:top w:val="none" w:sz="0" w:space="0" w:color="auto"/>
            <w:left w:val="none" w:sz="0" w:space="0" w:color="auto"/>
            <w:bottom w:val="none" w:sz="0" w:space="0" w:color="auto"/>
            <w:right w:val="none" w:sz="0" w:space="0" w:color="auto"/>
          </w:divBdr>
        </w:div>
        <w:div w:id="1121145544">
          <w:marLeft w:val="0"/>
          <w:marRight w:val="0"/>
          <w:marTop w:val="0"/>
          <w:marBottom w:val="0"/>
          <w:divBdr>
            <w:top w:val="none" w:sz="0" w:space="0" w:color="auto"/>
            <w:left w:val="none" w:sz="0" w:space="0" w:color="auto"/>
            <w:bottom w:val="none" w:sz="0" w:space="0" w:color="auto"/>
            <w:right w:val="none" w:sz="0" w:space="0" w:color="auto"/>
          </w:divBdr>
        </w:div>
        <w:div w:id="1690764664">
          <w:marLeft w:val="0"/>
          <w:marRight w:val="0"/>
          <w:marTop w:val="0"/>
          <w:marBottom w:val="0"/>
          <w:divBdr>
            <w:top w:val="none" w:sz="0" w:space="0" w:color="auto"/>
            <w:left w:val="none" w:sz="0" w:space="0" w:color="auto"/>
            <w:bottom w:val="none" w:sz="0" w:space="0" w:color="auto"/>
            <w:right w:val="none" w:sz="0" w:space="0" w:color="auto"/>
          </w:divBdr>
        </w:div>
        <w:div w:id="1495145312">
          <w:marLeft w:val="0"/>
          <w:marRight w:val="0"/>
          <w:marTop w:val="0"/>
          <w:marBottom w:val="0"/>
          <w:divBdr>
            <w:top w:val="none" w:sz="0" w:space="0" w:color="auto"/>
            <w:left w:val="none" w:sz="0" w:space="0" w:color="auto"/>
            <w:bottom w:val="none" w:sz="0" w:space="0" w:color="auto"/>
            <w:right w:val="none" w:sz="0" w:space="0" w:color="auto"/>
          </w:divBdr>
        </w:div>
        <w:div w:id="946736468">
          <w:marLeft w:val="0"/>
          <w:marRight w:val="0"/>
          <w:marTop w:val="0"/>
          <w:marBottom w:val="0"/>
          <w:divBdr>
            <w:top w:val="none" w:sz="0" w:space="0" w:color="auto"/>
            <w:left w:val="none" w:sz="0" w:space="0" w:color="auto"/>
            <w:bottom w:val="none" w:sz="0" w:space="0" w:color="auto"/>
            <w:right w:val="none" w:sz="0" w:space="0" w:color="auto"/>
          </w:divBdr>
        </w:div>
        <w:div w:id="1254556384">
          <w:marLeft w:val="0"/>
          <w:marRight w:val="0"/>
          <w:marTop w:val="0"/>
          <w:marBottom w:val="0"/>
          <w:divBdr>
            <w:top w:val="none" w:sz="0" w:space="0" w:color="auto"/>
            <w:left w:val="none" w:sz="0" w:space="0" w:color="auto"/>
            <w:bottom w:val="none" w:sz="0" w:space="0" w:color="auto"/>
            <w:right w:val="none" w:sz="0" w:space="0" w:color="auto"/>
          </w:divBdr>
        </w:div>
        <w:div w:id="1602103760">
          <w:marLeft w:val="0"/>
          <w:marRight w:val="0"/>
          <w:marTop w:val="0"/>
          <w:marBottom w:val="0"/>
          <w:divBdr>
            <w:top w:val="none" w:sz="0" w:space="0" w:color="auto"/>
            <w:left w:val="none" w:sz="0" w:space="0" w:color="auto"/>
            <w:bottom w:val="none" w:sz="0" w:space="0" w:color="auto"/>
            <w:right w:val="none" w:sz="0" w:space="0" w:color="auto"/>
          </w:divBdr>
        </w:div>
      </w:divsChild>
    </w:div>
    <w:div w:id="421804708">
      <w:bodyDiv w:val="1"/>
      <w:marLeft w:val="0"/>
      <w:marRight w:val="0"/>
      <w:marTop w:val="0"/>
      <w:marBottom w:val="0"/>
      <w:divBdr>
        <w:top w:val="none" w:sz="0" w:space="0" w:color="auto"/>
        <w:left w:val="none" w:sz="0" w:space="0" w:color="auto"/>
        <w:bottom w:val="none" w:sz="0" w:space="0" w:color="auto"/>
        <w:right w:val="none" w:sz="0" w:space="0" w:color="auto"/>
      </w:divBdr>
    </w:div>
    <w:div w:id="429393497">
      <w:bodyDiv w:val="1"/>
      <w:marLeft w:val="0"/>
      <w:marRight w:val="0"/>
      <w:marTop w:val="0"/>
      <w:marBottom w:val="0"/>
      <w:divBdr>
        <w:top w:val="none" w:sz="0" w:space="0" w:color="auto"/>
        <w:left w:val="none" w:sz="0" w:space="0" w:color="auto"/>
        <w:bottom w:val="none" w:sz="0" w:space="0" w:color="auto"/>
        <w:right w:val="none" w:sz="0" w:space="0" w:color="auto"/>
      </w:divBdr>
      <w:divsChild>
        <w:div w:id="1772629838">
          <w:marLeft w:val="0"/>
          <w:marRight w:val="0"/>
          <w:marTop w:val="0"/>
          <w:marBottom w:val="0"/>
          <w:divBdr>
            <w:top w:val="none" w:sz="0" w:space="0" w:color="auto"/>
            <w:left w:val="none" w:sz="0" w:space="0" w:color="auto"/>
            <w:bottom w:val="none" w:sz="0" w:space="0" w:color="auto"/>
            <w:right w:val="none" w:sz="0" w:space="0" w:color="auto"/>
          </w:divBdr>
        </w:div>
        <w:div w:id="1220285027">
          <w:marLeft w:val="0"/>
          <w:marRight w:val="0"/>
          <w:marTop w:val="0"/>
          <w:marBottom w:val="0"/>
          <w:divBdr>
            <w:top w:val="none" w:sz="0" w:space="0" w:color="auto"/>
            <w:left w:val="none" w:sz="0" w:space="0" w:color="auto"/>
            <w:bottom w:val="none" w:sz="0" w:space="0" w:color="auto"/>
            <w:right w:val="none" w:sz="0" w:space="0" w:color="auto"/>
          </w:divBdr>
        </w:div>
        <w:div w:id="1728184626">
          <w:marLeft w:val="0"/>
          <w:marRight w:val="0"/>
          <w:marTop w:val="0"/>
          <w:marBottom w:val="0"/>
          <w:divBdr>
            <w:top w:val="none" w:sz="0" w:space="0" w:color="auto"/>
            <w:left w:val="none" w:sz="0" w:space="0" w:color="auto"/>
            <w:bottom w:val="none" w:sz="0" w:space="0" w:color="auto"/>
            <w:right w:val="none" w:sz="0" w:space="0" w:color="auto"/>
          </w:divBdr>
        </w:div>
        <w:div w:id="1386443351">
          <w:marLeft w:val="0"/>
          <w:marRight w:val="0"/>
          <w:marTop w:val="0"/>
          <w:marBottom w:val="0"/>
          <w:divBdr>
            <w:top w:val="none" w:sz="0" w:space="0" w:color="auto"/>
            <w:left w:val="none" w:sz="0" w:space="0" w:color="auto"/>
            <w:bottom w:val="none" w:sz="0" w:space="0" w:color="auto"/>
            <w:right w:val="none" w:sz="0" w:space="0" w:color="auto"/>
          </w:divBdr>
        </w:div>
      </w:divsChild>
    </w:div>
    <w:div w:id="439836900">
      <w:bodyDiv w:val="1"/>
      <w:marLeft w:val="0"/>
      <w:marRight w:val="0"/>
      <w:marTop w:val="0"/>
      <w:marBottom w:val="0"/>
      <w:divBdr>
        <w:top w:val="none" w:sz="0" w:space="0" w:color="auto"/>
        <w:left w:val="none" w:sz="0" w:space="0" w:color="auto"/>
        <w:bottom w:val="none" w:sz="0" w:space="0" w:color="auto"/>
        <w:right w:val="none" w:sz="0" w:space="0" w:color="auto"/>
      </w:divBdr>
    </w:div>
    <w:div w:id="453907564">
      <w:bodyDiv w:val="1"/>
      <w:marLeft w:val="0"/>
      <w:marRight w:val="0"/>
      <w:marTop w:val="0"/>
      <w:marBottom w:val="0"/>
      <w:divBdr>
        <w:top w:val="none" w:sz="0" w:space="0" w:color="auto"/>
        <w:left w:val="none" w:sz="0" w:space="0" w:color="auto"/>
        <w:bottom w:val="none" w:sz="0" w:space="0" w:color="auto"/>
        <w:right w:val="none" w:sz="0" w:space="0" w:color="auto"/>
      </w:divBdr>
    </w:div>
    <w:div w:id="472219056">
      <w:bodyDiv w:val="1"/>
      <w:marLeft w:val="0"/>
      <w:marRight w:val="0"/>
      <w:marTop w:val="0"/>
      <w:marBottom w:val="0"/>
      <w:divBdr>
        <w:top w:val="none" w:sz="0" w:space="0" w:color="auto"/>
        <w:left w:val="none" w:sz="0" w:space="0" w:color="auto"/>
        <w:bottom w:val="none" w:sz="0" w:space="0" w:color="auto"/>
        <w:right w:val="none" w:sz="0" w:space="0" w:color="auto"/>
      </w:divBdr>
    </w:div>
    <w:div w:id="473642187">
      <w:bodyDiv w:val="1"/>
      <w:marLeft w:val="0"/>
      <w:marRight w:val="0"/>
      <w:marTop w:val="0"/>
      <w:marBottom w:val="0"/>
      <w:divBdr>
        <w:top w:val="none" w:sz="0" w:space="0" w:color="auto"/>
        <w:left w:val="none" w:sz="0" w:space="0" w:color="auto"/>
        <w:bottom w:val="none" w:sz="0" w:space="0" w:color="auto"/>
        <w:right w:val="none" w:sz="0" w:space="0" w:color="auto"/>
      </w:divBdr>
      <w:divsChild>
        <w:div w:id="1100374904">
          <w:marLeft w:val="0"/>
          <w:marRight w:val="0"/>
          <w:marTop w:val="0"/>
          <w:marBottom w:val="0"/>
          <w:divBdr>
            <w:top w:val="none" w:sz="0" w:space="0" w:color="auto"/>
            <w:left w:val="none" w:sz="0" w:space="0" w:color="auto"/>
            <w:bottom w:val="none" w:sz="0" w:space="0" w:color="auto"/>
            <w:right w:val="none" w:sz="0" w:space="0" w:color="auto"/>
          </w:divBdr>
        </w:div>
        <w:div w:id="703365019">
          <w:marLeft w:val="0"/>
          <w:marRight w:val="0"/>
          <w:marTop w:val="0"/>
          <w:marBottom w:val="0"/>
          <w:divBdr>
            <w:top w:val="none" w:sz="0" w:space="0" w:color="auto"/>
            <w:left w:val="none" w:sz="0" w:space="0" w:color="auto"/>
            <w:bottom w:val="none" w:sz="0" w:space="0" w:color="auto"/>
            <w:right w:val="none" w:sz="0" w:space="0" w:color="auto"/>
          </w:divBdr>
          <w:divsChild>
            <w:div w:id="1499536987">
              <w:marLeft w:val="0"/>
              <w:marRight w:val="0"/>
              <w:marTop w:val="0"/>
              <w:marBottom w:val="0"/>
              <w:divBdr>
                <w:top w:val="none" w:sz="0" w:space="0" w:color="auto"/>
                <w:left w:val="none" w:sz="0" w:space="0" w:color="auto"/>
                <w:bottom w:val="none" w:sz="0" w:space="0" w:color="auto"/>
                <w:right w:val="none" w:sz="0" w:space="0" w:color="auto"/>
              </w:divBdr>
              <w:divsChild>
                <w:div w:id="85657206">
                  <w:marLeft w:val="0"/>
                  <w:marRight w:val="0"/>
                  <w:marTop w:val="0"/>
                  <w:marBottom w:val="0"/>
                  <w:divBdr>
                    <w:top w:val="none" w:sz="0" w:space="0" w:color="auto"/>
                    <w:left w:val="none" w:sz="0" w:space="0" w:color="auto"/>
                    <w:bottom w:val="none" w:sz="0" w:space="0" w:color="auto"/>
                    <w:right w:val="none" w:sz="0" w:space="0" w:color="auto"/>
                  </w:divBdr>
                  <w:divsChild>
                    <w:div w:id="64358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399695">
      <w:bodyDiv w:val="1"/>
      <w:marLeft w:val="0"/>
      <w:marRight w:val="0"/>
      <w:marTop w:val="0"/>
      <w:marBottom w:val="0"/>
      <w:divBdr>
        <w:top w:val="none" w:sz="0" w:space="0" w:color="auto"/>
        <w:left w:val="none" w:sz="0" w:space="0" w:color="auto"/>
        <w:bottom w:val="none" w:sz="0" w:space="0" w:color="auto"/>
        <w:right w:val="none" w:sz="0" w:space="0" w:color="auto"/>
      </w:divBdr>
    </w:div>
    <w:div w:id="487944730">
      <w:bodyDiv w:val="1"/>
      <w:marLeft w:val="0"/>
      <w:marRight w:val="0"/>
      <w:marTop w:val="0"/>
      <w:marBottom w:val="0"/>
      <w:divBdr>
        <w:top w:val="none" w:sz="0" w:space="0" w:color="auto"/>
        <w:left w:val="none" w:sz="0" w:space="0" w:color="auto"/>
        <w:bottom w:val="none" w:sz="0" w:space="0" w:color="auto"/>
        <w:right w:val="none" w:sz="0" w:space="0" w:color="auto"/>
      </w:divBdr>
      <w:divsChild>
        <w:div w:id="1380666037">
          <w:marLeft w:val="0"/>
          <w:marRight w:val="0"/>
          <w:marTop w:val="0"/>
          <w:marBottom w:val="0"/>
          <w:divBdr>
            <w:top w:val="none" w:sz="0" w:space="0" w:color="auto"/>
            <w:left w:val="none" w:sz="0" w:space="0" w:color="auto"/>
            <w:bottom w:val="none" w:sz="0" w:space="0" w:color="auto"/>
            <w:right w:val="none" w:sz="0" w:space="0" w:color="auto"/>
          </w:divBdr>
          <w:divsChild>
            <w:div w:id="1959868014">
              <w:marLeft w:val="0"/>
              <w:marRight w:val="0"/>
              <w:marTop w:val="0"/>
              <w:marBottom w:val="0"/>
              <w:divBdr>
                <w:top w:val="none" w:sz="0" w:space="0" w:color="auto"/>
                <w:left w:val="none" w:sz="0" w:space="0" w:color="auto"/>
                <w:bottom w:val="none" w:sz="0" w:space="0" w:color="auto"/>
                <w:right w:val="none" w:sz="0" w:space="0" w:color="auto"/>
              </w:divBdr>
            </w:div>
            <w:div w:id="104675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79018">
      <w:bodyDiv w:val="1"/>
      <w:marLeft w:val="0"/>
      <w:marRight w:val="0"/>
      <w:marTop w:val="0"/>
      <w:marBottom w:val="0"/>
      <w:divBdr>
        <w:top w:val="none" w:sz="0" w:space="0" w:color="auto"/>
        <w:left w:val="none" w:sz="0" w:space="0" w:color="auto"/>
        <w:bottom w:val="none" w:sz="0" w:space="0" w:color="auto"/>
        <w:right w:val="none" w:sz="0" w:space="0" w:color="auto"/>
      </w:divBdr>
    </w:div>
    <w:div w:id="537740343">
      <w:bodyDiv w:val="1"/>
      <w:marLeft w:val="0"/>
      <w:marRight w:val="0"/>
      <w:marTop w:val="0"/>
      <w:marBottom w:val="0"/>
      <w:divBdr>
        <w:top w:val="none" w:sz="0" w:space="0" w:color="auto"/>
        <w:left w:val="none" w:sz="0" w:space="0" w:color="auto"/>
        <w:bottom w:val="none" w:sz="0" w:space="0" w:color="auto"/>
        <w:right w:val="none" w:sz="0" w:space="0" w:color="auto"/>
      </w:divBdr>
    </w:div>
    <w:div w:id="538974680">
      <w:bodyDiv w:val="1"/>
      <w:marLeft w:val="0"/>
      <w:marRight w:val="0"/>
      <w:marTop w:val="0"/>
      <w:marBottom w:val="0"/>
      <w:divBdr>
        <w:top w:val="none" w:sz="0" w:space="0" w:color="auto"/>
        <w:left w:val="none" w:sz="0" w:space="0" w:color="auto"/>
        <w:bottom w:val="none" w:sz="0" w:space="0" w:color="auto"/>
        <w:right w:val="none" w:sz="0" w:space="0" w:color="auto"/>
      </w:divBdr>
      <w:divsChild>
        <w:div w:id="1724871162">
          <w:marLeft w:val="0"/>
          <w:marRight w:val="0"/>
          <w:marTop w:val="0"/>
          <w:marBottom w:val="0"/>
          <w:divBdr>
            <w:top w:val="none" w:sz="0" w:space="0" w:color="auto"/>
            <w:left w:val="none" w:sz="0" w:space="0" w:color="auto"/>
            <w:bottom w:val="none" w:sz="0" w:space="0" w:color="auto"/>
            <w:right w:val="none" w:sz="0" w:space="0" w:color="auto"/>
          </w:divBdr>
          <w:divsChild>
            <w:div w:id="1504083739">
              <w:marLeft w:val="0"/>
              <w:marRight w:val="0"/>
              <w:marTop w:val="0"/>
              <w:marBottom w:val="0"/>
              <w:divBdr>
                <w:top w:val="none" w:sz="0" w:space="0" w:color="auto"/>
                <w:left w:val="none" w:sz="0" w:space="0" w:color="auto"/>
                <w:bottom w:val="none" w:sz="0" w:space="0" w:color="auto"/>
                <w:right w:val="none" w:sz="0" w:space="0" w:color="auto"/>
              </w:divBdr>
            </w:div>
            <w:div w:id="150936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426327">
      <w:bodyDiv w:val="1"/>
      <w:marLeft w:val="0"/>
      <w:marRight w:val="0"/>
      <w:marTop w:val="0"/>
      <w:marBottom w:val="0"/>
      <w:divBdr>
        <w:top w:val="none" w:sz="0" w:space="0" w:color="auto"/>
        <w:left w:val="none" w:sz="0" w:space="0" w:color="auto"/>
        <w:bottom w:val="none" w:sz="0" w:space="0" w:color="auto"/>
        <w:right w:val="none" w:sz="0" w:space="0" w:color="auto"/>
      </w:divBdr>
      <w:divsChild>
        <w:div w:id="544679012">
          <w:marLeft w:val="0"/>
          <w:marRight w:val="0"/>
          <w:marTop w:val="0"/>
          <w:marBottom w:val="0"/>
          <w:divBdr>
            <w:top w:val="none" w:sz="0" w:space="0" w:color="auto"/>
            <w:left w:val="none" w:sz="0" w:space="0" w:color="auto"/>
            <w:bottom w:val="none" w:sz="0" w:space="0" w:color="auto"/>
            <w:right w:val="none" w:sz="0" w:space="0" w:color="auto"/>
          </w:divBdr>
          <w:divsChild>
            <w:div w:id="463741184">
              <w:marLeft w:val="0"/>
              <w:marRight w:val="0"/>
              <w:marTop w:val="0"/>
              <w:marBottom w:val="0"/>
              <w:divBdr>
                <w:top w:val="none" w:sz="0" w:space="0" w:color="auto"/>
                <w:left w:val="none" w:sz="0" w:space="0" w:color="auto"/>
                <w:bottom w:val="none" w:sz="0" w:space="0" w:color="auto"/>
                <w:right w:val="none" w:sz="0" w:space="0" w:color="auto"/>
              </w:divBdr>
            </w:div>
            <w:div w:id="24118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2560">
      <w:bodyDiv w:val="1"/>
      <w:marLeft w:val="0"/>
      <w:marRight w:val="0"/>
      <w:marTop w:val="0"/>
      <w:marBottom w:val="0"/>
      <w:divBdr>
        <w:top w:val="none" w:sz="0" w:space="0" w:color="auto"/>
        <w:left w:val="none" w:sz="0" w:space="0" w:color="auto"/>
        <w:bottom w:val="none" w:sz="0" w:space="0" w:color="auto"/>
        <w:right w:val="none" w:sz="0" w:space="0" w:color="auto"/>
      </w:divBdr>
    </w:div>
    <w:div w:id="558832399">
      <w:bodyDiv w:val="1"/>
      <w:marLeft w:val="0"/>
      <w:marRight w:val="0"/>
      <w:marTop w:val="0"/>
      <w:marBottom w:val="0"/>
      <w:divBdr>
        <w:top w:val="none" w:sz="0" w:space="0" w:color="auto"/>
        <w:left w:val="none" w:sz="0" w:space="0" w:color="auto"/>
        <w:bottom w:val="none" w:sz="0" w:space="0" w:color="auto"/>
        <w:right w:val="none" w:sz="0" w:space="0" w:color="auto"/>
      </w:divBdr>
    </w:div>
    <w:div w:id="561332583">
      <w:bodyDiv w:val="1"/>
      <w:marLeft w:val="0"/>
      <w:marRight w:val="0"/>
      <w:marTop w:val="0"/>
      <w:marBottom w:val="0"/>
      <w:divBdr>
        <w:top w:val="none" w:sz="0" w:space="0" w:color="auto"/>
        <w:left w:val="none" w:sz="0" w:space="0" w:color="auto"/>
        <w:bottom w:val="none" w:sz="0" w:space="0" w:color="auto"/>
        <w:right w:val="none" w:sz="0" w:space="0" w:color="auto"/>
      </w:divBdr>
    </w:div>
    <w:div w:id="566258190">
      <w:bodyDiv w:val="1"/>
      <w:marLeft w:val="0"/>
      <w:marRight w:val="0"/>
      <w:marTop w:val="0"/>
      <w:marBottom w:val="0"/>
      <w:divBdr>
        <w:top w:val="none" w:sz="0" w:space="0" w:color="auto"/>
        <w:left w:val="none" w:sz="0" w:space="0" w:color="auto"/>
        <w:bottom w:val="none" w:sz="0" w:space="0" w:color="auto"/>
        <w:right w:val="none" w:sz="0" w:space="0" w:color="auto"/>
      </w:divBdr>
      <w:divsChild>
        <w:div w:id="429280721">
          <w:marLeft w:val="0"/>
          <w:marRight w:val="0"/>
          <w:marTop w:val="0"/>
          <w:marBottom w:val="0"/>
          <w:divBdr>
            <w:top w:val="none" w:sz="0" w:space="0" w:color="auto"/>
            <w:left w:val="none" w:sz="0" w:space="0" w:color="auto"/>
            <w:bottom w:val="none" w:sz="0" w:space="0" w:color="auto"/>
            <w:right w:val="none" w:sz="0" w:space="0" w:color="auto"/>
          </w:divBdr>
        </w:div>
        <w:div w:id="1595820635">
          <w:marLeft w:val="0"/>
          <w:marRight w:val="0"/>
          <w:marTop w:val="0"/>
          <w:marBottom w:val="0"/>
          <w:divBdr>
            <w:top w:val="none" w:sz="0" w:space="0" w:color="auto"/>
            <w:left w:val="none" w:sz="0" w:space="0" w:color="auto"/>
            <w:bottom w:val="none" w:sz="0" w:space="0" w:color="auto"/>
            <w:right w:val="none" w:sz="0" w:space="0" w:color="auto"/>
          </w:divBdr>
        </w:div>
      </w:divsChild>
    </w:div>
    <w:div w:id="584916535">
      <w:bodyDiv w:val="1"/>
      <w:marLeft w:val="0"/>
      <w:marRight w:val="0"/>
      <w:marTop w:val="0"/>
      <w:marBottom w:val="0"/>
      <w:divBdr>
        <w:top w:val="none" w:sz="0" w:space="0" w:color="auto"/>
        <w:left w:val="none" w:sz="0" w:space="0" w:color="auto"/>
        <w:bottom w:val="none" w:sz="0" w:space="0" w:color="auto"/>
        <w:right w:val="none" w:sz="0" w:space="0" w:color="auto"/>
      </w:divBdr>
    </w:div>
    <w:div w:id="585114118">
      <w:bodyDiv w:val="1"/>
      <w:marLeft w:val="0"/>
      <w:marRight w:val="0"/>
      <w:marTop w:val="0"/>
      <w:marBottom w:val="0"/>
      <w:divBdr>
        <w:top w:val="none" w:sz="0" w:space="0" w:color="auto"/>
        <w:left w:val="none" w:sz="0" w:space="0" w:color="auto"/>
        <w:bottom w:val="none" w:sz="0" w:space="0" w:color="auto"/>
        <w:right w:val="none" w:sz="0" w:space="0" w:color="auto"/>
      </w:divBdr>
      <w:divsChild>
        <w:div w:id="2099590864">
          <w:marLeft w:val="0"/>
          <w:marRight w:val="0"/>
          <w:marTop w:val="0"/>
          <w:marBottom w:val="0"/>
          <w:divBdr>
            <w:top w:val="none" w:sz="0" w:space="0" w:color="auto"/>
            <w:left w:val="none" w:sz="0" w:space="0" w:color="auto"/>
            <w:bottom w:val="none" w:sz="0" w:space="0" w:color="auto"/>
            <w:right w:val="none" w:sz="0" w:space="0" w:color="auto"/>
          </w:divBdr>
        </w:div>
        <w:div w:id="302005053">
          <w:marLeft w:val="0"/>
          <w:marRight w:val="0"/>
          <w:marTop w:val="0"/>
          <w:marBottom w:val="0"/>
          <w:divBdr>
            <w:top w:val="none" w:sz="0" w:space="0" w:color="auto"/>
            <w:left w:val="none" w:sz="0" w:space="0" w:color="auto"/>
            <w:bottom w:val="none" w:sz="0" w:space="0" w:color="auto"/>
            <w:right w:val="none" w:sz="0" w:space="0" w:color="auto"/>
          </w:divBdr>
          <w:divsChild>
            <w:div w:id="187108260">
              <w:marLeft w:val="0"/>
              <w:marRight w:val="0"/>
              <w:marTop w:val="0"/>
              <w:marBottom w:val="0"/>
              <w:divBdr>
                <w:top w:val="none" w:sz="0" w:space="0" w:color="auto"/>
                <w:left w:val="none" w:sz="0" w:space="0" w:color="auto"/>
                <w:bottom w:val="none" w:sz="0" w:space="0" w:color="auto"/>
                <w:right w:val="none" w:sz="0" w:space="0" w:color="auto"/>
              </w:divBdr>
              <w:divsChild>
                <w:div w:id="1589651344">
                  <w:marLeft w:val="0"/>
                  <w:marRight w:val="0"/>
                  <w:marTop w:val="0"/>
                  <w:marBottom w:val="0"/>
                  <w:divBdr>
                    <w:top w:val="none" w:sz="0" w:space="0" w:color="auto"/>
                    <w:left w:val="none" w:sz="0" w:space="0" w:color="auto"/>
                    <w:bottom w:val="none" w:sz="0" w:space="0" w:color="auto"/>
                    <w:right w:val="none" w:sz="0" w:space="0" w:color="auto"/>
                  </w:divBdr>
                  <w:divsChild>
                    <w:div w:id="1919748743">
                      <w:marLeft w:val="0"/>
                      <w:marRight w:val="0"/>
                      <w:marTop w:val="0"/>
                      <w:marBottom w:val="0"/>
                      <w:divBdr>
                        <w:top w:val="none" w:sz="0" w:space="0" w:color="auto"/>
                        <w:left w:val="none" w:sz="0" w:space="0" w:color="auto"/>
                        <w:bottom w:val="none" w:sz="0" w:space="0" w:color="auto"/>
                        <w:right w:val="none" w:sz="0" w:space="0" w:color="auto"/>
                      </w:divBdr>
                    </w:div>
                  </w:divsChild>
                </w:div>
                <w:div w:id="144942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241374">
      <w:bodyDiv w:val="1"/>
      <w:marLeft w:val="0"/>
      <w:marRight w:val="0"/>
      <w:marTop w:val="0"/>
      <w:marBottom w:val="0"/>
      <w:divBdr>
        <w:top w:val="none" w:sz="0" w:space="0" w:color="auto"/>
        <w:left w:val="none" w:sz="0" w:space="0" w:color="auto"/>
        <w:bottom w:val="none" w:sz="0" w:space="0" w:color="auto"/>
        <w:right w:val="none" w:sz="0" w:space="0" w:color="auto"/>
      </w:divBdr>
      <w:divsChild>
        <w:div w:id="359284421">
          <w:marLeft w:val="0"/>
          <w:marRight w:val="0"/>
          <w:marTop w:val="0"/>
          <w:marBottom w:val="0"/>
          <w:divBdr>
            <w:top w:val="none" w:sz="0" w:space="0" w:color="auto"/>
            <w:left w:val="none" w:sz="0" w:space="0" w:color="auto"/>
            <w:bottom w:val="none" w:sz="0" w:space="0" w:color="auto"/>
            <w:right w:val="none" w:sz="0" w:space="0" w:color="auto"/>
          </w:divBdr>
        </w:div>
      </w:divsChild>
    </w:div>
    <w:div w:id="594821800">
      <w:bodyDiv w:val="1"/>
      <w:marLeft w:val="0"/>
      <w:marRight w:val="0"/>
      <w:marTop w:val="0"/>
      <w:marBottom w:val="0"/>
      <w:divBdr>
        <w:top w:val="none" w:sz="0" w:space="0" w:color="auto"/>
        <w:left w:val="none" w:sz="0" w:space="0" w:color="auto"/>
        <w:bottom w:val="none" w:sz="0" w:space="0" w:color="auto"/>
        <w:right w:val="none" w:sz="0" w:space="0" w:color="auto"/>
      </w:divBdr>
      <w:divsChild>
        <w:div w:id="855463252">
          <w:marLeft w:val="0"/>
          <w:marRight w:val="0"/>
          <w:marTop w:val="0"/>
          <w:marBottom w:val="0"/>
          <w:divBdr>
            <w:top w:val="none" w:sz="0" w:space="0" w:color="auto"/>
            <w:left w:val="none" w:sz="0" w:space="0" w:color="auto"/>
            <w:bottom w:val="none" w:sz="0" w:space="0" w:color="auto"/>
            <w:right w:val="none" w:sz="0" w:space="0" w:color="auto"/>
          </w:divBdr>
          <w:divsChild>
            <w:div w:id="1246723307">
              <w:marLeft w:val="0"/>
              <w:marRight w:val="0"/>
              <w:marTop w:val="0"/>
              <w:marBottom w:val="0"/>
              <w:divBdr>
                <w:top w:val="none" w:sz="0" w:space="0" w:color="auto"/>
                <w:left w:val="none" w:sz="0" w:space="0" w:color="auto"/>
                <w:bottom w:val="none" w:sz="0" w:space="0" w:color="auto"/>
                <w:right w:val="none" w:sz="0" w:space="0" w:color="auto"/>
              </w:divBdr>
            </w:div>
            <w:div w:id="167518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181297">
      <w:bodyDiv w:val="1"/>
      <w:marLeft w:val="0"/>
      <w:marRight w:val="0"/>
      <w:marTop w:val="0"/>
      <w:marBottom w:val="0"/>
      <w:divBdr>
        <w:top w:val="none" w:sz="0" w:space="0" w:color="auto"/>
        <w:left w:val="none" w:sz="0" w:space="0" w:color="auto"/>
        <w:bottom w:val="none" w:sz="0" w:space="0" w:color="auto"/>
        <w:right w:val="none" w:sz="0" w:space="0" w:color="auto"/>
      </w:divBdr>
      <w:divsChild>
        <w:div w:id="829516983">
          <w:marLeft w:val="0"/>
          <w:marRight w:val="0"/>
          <w:marTop w:val="0"/>
          <w:marBottom w:val="0"/>
          <w:divBdr>
            <w:top w:val="none" w:sz="0" w:space="0" w:color="auto"/>
            <w:left w:val="none" w:sz="0" w:space="0" w:color="auto"/>
            <w:bottom w:val="none" w:sz="0" w:space="0" w:color="auto"/>
            <w:right w:val="none" w:sz="0" w:space="0" w:color="auto"/>
          </w:divBdr>
        </w:div>
        <w:div w:id="335574585">
          <w:marLeft w:val="0"/>
          <w:marRight w:val="0"/>
          <w:marTop w:val="0"/>
          <w:marBottom w:val="0"/>
          <w:divBdr>
            <w:top w:val="none" w:sz="0" w:space="0" w:color="auto"/>
            <w:left w:val="none" w:sz="0" w:space="0" w:color="auto"/>
            <w:bottom w:val="none" w:sz="0" w:space="0" w:color="auto"/>
            <w:right w:val="none" w:sz="0" w:space="0" w:color="auto"/>
          </w:divBdr>
          <w:divsChild>
            <w:div w:id="1532449608">
              <w:marLeft w:val="0"/>
              <w:marRight w:val="0"/>
              <w:marTop w:val="0"/>
              <w:marBottom w:val="0"/>
              <w:divBdr>
                <w:top w:val="none" w:sz="0" w:space="0" w:color="auto"/>
                <w:left w:val="none" w:sz="0" w:space="0" w:color="auto"/>
                <w:bottom w:val="none" w:sz="0" w:space="0" w:color="auto"/>
                <w:right w:val="none" w:sz="0" w:space="0" w:color="auto"/>
              </w:divBdr>
              <w:divsChild>
                <w:div w:id="902908232">
                  <w:marLeft w:val="0"/>
                  <w:marRight w:val="0"/>
                  <w:marTop w:val="0"/>
                  <w:marBottom w:val="0"/>
                  <w:divBdr>
                    <w:top w:val="none" w:sz="0" w:space="0" w:color="auto"/>
                    <w:left w:val="none" w:sz="0" w:space="0" w:color="auto"/>
                    <w:bottom w:val="none" w:sz="0" w:space="0" w:color="auto"/>
                    <w:right w:val="none" w:sz="0" w:space="0" w:color="auto"/>
                  </w:divBdr>
                  <w:divsChild>
                    <w:div w:id="132188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644169">
      <w:bodyDiv w:val="1"/>
      <w:marLeft w:val="0"/>
      <w:marRight w:val="0"/>
      <w:marTop w:val="0"/>
      <w:marBottom w:val="0"/>
      <w:divBdr>
        <w:top w:val="none" w:sz="0" w:space="0" w:color="auto"/>
        <w:left w:val="none" w:sz="0" w:space="0" w:color="auto"/>
        <w:bottom w:val="none" w:sz="0" w:space="0" w:color="auto"/>
        <w:right w:val="none" w:sz="0" w:space="0" w:color="auto"/>
      </w:divBdr>
      <w:divsChild>
        <w:div w:id="1919439034">
          <w:marLeft w:val="0"/>
          <w:marRight w:val="0"/>
          <w:marTop w:val="0"/>
          <w:marBottom w:val="0"/>
          <w:divBdr>
            <w:top w:val="none" w:sz="0" w:space="0" w:color="auto"/>
            <w:left w:val="none" w:sz="0" w:space="0" w:color="auto"/>
            <w:bottom w:val="none" w:sz="0" w:space="0" w:color="auto"/>
            <w:right w:val="none" w:sz="0" w:space="0" w:color="auto"/>
          </w:divBdr>
        </w:div>
        <w:div w:id="1892886828">
          <w:marLeft w:val="0"/>
          <w:marRight w:val="0"/>
          <w:marTop w:val="0"/>
          <w:marBottom w:val="0"/>
          <w:divBdr>
            <w:top w:val="none" w:sz="0" w:space="0" w:color="auto"/>
            <w:left w:val="none" w:sz="0" w:space="0" w:color="auto"/>
            <w:bottom w:val="none" w:sz="0" w:space="0" w:color="auto"/>
            <w:right w:val="none" w:sz="0" w:space="0" w:color="auto"/>
          </w:divBdr>
          <w:divsChild>
            <w:div w:id="70851862">
              <w:marLeft w:val="0"/>
              <w:marRight w:val="0"/>
              <w:marTop w:val="0"/>
              <w:marBottom w:val="0"/>
              <w:divBdr>
                <w:top w:val="none" w:sz="0" w:space="0" w:color="auto"/>
                <w:left w:val="none" w:sz="0" w:space="0" w:color="auto"/>
                <w:bottom w:val="none" w:sz="0" w:space="0" w:color="auto"/>
                <w:right w:val="none" w:sz="0" w:space="0" w:color="auto"/>
              </w:divBdr>
              <w:divsChild>
                <w:div w:id="1716200827">
                  <w:marLeft w:val="0"/>
                  <w:marRight w:val="0"/>
                  <w:marTop w:val="0"/>
                  <w:marBottom w:val="0"/>
                  <w:divBdr>
                    <w:top w:val="none" w:sz="0" w:space="0" w:color="auto"/>
                    <w:left w:val="none" w:sz="0" w:space="0" w:color="auto"/>
                    <w:bottom w:val="none" w:sz="0" w:space="0" w:color="auto"/>
                    <w:right w:val="none" w:sz="0" w:space="0" w:color="auto"/>
                  </w:divBdr>
                  <w:divsChild>
                    <w:div w:id="44277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446644">
      <w:bodyDiv w:val="1"/>
      <w:marLeft w:val="0"/>
      <w:marRight w:val="0"/>
      <w:marTop w:val="0"/>
      <w:marBottom w:val="0"/>
      <w:divBdr>
        <w:top w:val="none" w:sz="0" w:space="0" w:color="auto"/>
        <w:left w:val="none" w:sz="0" w:space="0" w:color="auto"/>
        <w:bottom w:val="none" w:sz="0" w:space="0" w:color="auto"/>
        <w:right w:val="none" w:sz="0" w:space="0" w:color="auto"/>
      </w:divBdr>
    </w:div>
    <w:div w:id="624313392">
      <w:bodyDiv w:val="1"/>
      <w:marLeft w:val="0"/>
      <w:marRight w:val="0"/>
      <w:marTop w:val="0"/>
      <w:marBottom w:val="0"/>
      <w:divBdr>
        <w:top w:val="none" w:sz="0" w:space="0" w:color="auto"/>
        <w:left w:val="none" w:sz="0" w:space="0" w:color="auto"/>
        <w:bottom w:val="none" w:sz="0" w:space="0" w:color="auto"/>
        <w:right w:val="none" w:sz="0" w:space="0" w:color="auto"/>
      </w:divBdr>
      <w:divsChild>
        <w:div w:id="161508374">
          <w:marLeft w:val="0"/>
          <w:marRight w:val="0"/>
          <w:marTop w:val="0"/>
          <w:marBottom w:val="0"/>
          <w:divBdr>
            <w:top w:val="none" w:sz="0" w:space="0" w:color="auto"/>
            <w:left w:val="none" w:sz="0" w:space="0" w:color="auto"/>
            <w:bottom w:val="none" w:sz="0" w:space="0" w:color="auto"/>
            <w:right w:val="none" w:sz="0" w:space="0" w:color="auto"/>
          </w:divBdr>
        </w:div>
        <w:div w:id="777602487">
          <w:marLeft w:val="0"/>
          <w:marRight w:val="0"/>
          <w:marTop w:val="0"/>
          <w:marBottom w:val="0"/>
          <w:divBdr>
            <w:top w:val="none" w:sz="0" w:space="0" w:color="auto"/>
            <w:left w:val="none" w:sz="0" w:space="0" w:color="auto"/>
            <w:bottom w:val="none" w:sz="0" w:space="0" w:color="auto"/>
            <w:right w:val="none" w:sz="0" w:space="0" w:color="auto"/>
          </w:divBdr>
        </w:div>
        <w:div w:id="230120740">
          <w:marLeft w:val="0"/>
          <w:marRight w:val="0"/>
          <w:marTop w:val="0"/>
          <w:marBottom w:val="0"/>
          <w:divBdr>
            <w:top w:val="none" w:sz="0" w:space="0" w:color="auto"/>
            <w:left w:val="none" w:sz="0" w:space="0" w:color="auto"/>
            <w:bottom w:val="none" w:sz="0" w:space="0" w:color="auto"/>
            <w:right w:val="none" w:sz="0" w:space="0" w:color="auto"/>
          </w:divBdr>
        </w:div>
        <w:div w:id="1376001067">
          <w:marLeft w:val="0"/>
          <w:marRight w:val="0"/>
          <w:marTop w:val="0"/>
          <w:marBottom w:val="0"/>
          <w:divBdr>
            <w:top w:val="none" w:sz="0" w:space="0" w:color="auto"/>
            <w:left w:val="none" w:sz="0" w:space="0" w:color="auto"/>
            <w:bottom w:val="none" w:sz="0" w:space="0" w:color="auto"/>
            <w:right w:val="none" w:sz="0" w:space="0" w:color="auto"/>
          </w:divBdr>
        </w:div>
        <w:div w:id="959724728">
          <w:marLeft w:val="0"/>
          <w:marRight w:val="0"/>
          <w:marTop w:val="0"/>
          <w:marBottom w:val="0"/>
          <w:divBdr>
            <w:top w:val="none" w:sz="0" w:space="0" w:color="auto"/>
            <w:left w:val="none" w:sz="0" w:space="0" w:color="auto"/>
            <w:bottom w:val="none" w:sz="0" w:space="0" w:color="auto"/>
            <w:right w:val="none" w:sz="0" w:space="0" w:color="auto"/>
          </w:divBdr>
        </w:div>
        <w:div w:id="1712221013">
          <w:marLeft w:val="0"/>
          <w:marRight w:val="0"/>
          <w:marTop w:val="0"/>
          <w:marBottom w:val="0"/>
          <w:divBdr>
            <w:top w:val="none" w:sz="0" w:space="0" w:color="auto"/>
            <w:left w:val="none" w:sz="0" w:space="0" w:color="auto"/>
            <w:bottom w:val="none" w:sz="0" w:space="0" w:color="auto"/>
            <w:right w:val="none" w:sz="0" w:space="0" w:color="auto"/>
          </w:divBdr>
        </w:div>
        <w:div w:id="898789377">
          <w:marLeft w:val="0"/>
          <w:marRight w:val="0"/>
          <w:marTop w:val="0"/>
          <w:marBottom w:val="0"/>
          <w:divBdr>
            <w:top w:val="none" w:sz="0" w:space="0" w:color="auto"/>
            <w:left w:val="none" w:sz="0" w:space="0" w:color="auto"/>
            <w:bottom w:val="none" w:sz="0" w:space="0" w:color="auto"/>
            <w:right w:val="none" w:sz="0" w:space="0" w:color="auto"/>
          </w:divBdr>
        </w:div>
        <w:div w:id="137650115">
          <w:marLeft w:val="0"/>
          <w:marRight w:val="0"/>
          <w:marTop w:val="0"/>
          <w:marBottom w:val="0"/>
          <w:divBdr>
            <w:top w:val="none" w:sz="0" w:space="0" w:color="auto"/>
            <w:left w:val="none" w:sz="0" w:space="0" w:color="auto"/>
            <w:bottom w:val="none" w:sz="0" w:space="0" w:color="auto"/>
            <w:right w:val="none" w:sz="0" w:space="0" w:color="auto"/>
          </w:divBdr>
        </w:div>
        <w:div w:id="1766615162">
          <w:marLeft w:val="0"/>
          <w:marRight w:val="0"/>
          <w:marTop w:val="0"/>
          <w:marBottom w:val="0"/>
          <w:divBdr>
            <w:top w:val="none" w:sz="0" w:space="0" w:color="auto"/>
            <w:left w:val="none" w:sz="0" w:space="0" w:color="auto"/>
            <w:bottom w:val="none" w:sz="0" w:space="0" w:color="auto"/>
            <w:right w:val="none" w:sz="0" w:space="0" w:color="auto"/>
          </w:divBdr>
        </w:div>
        <w:div w:id="889655705">
          <w:marLeft w:val="0"/>
          <w:marRight w:val="0"/>
          <w:marTop w:val="0"/>
          <w:marBottom w:val="0"/>
          <w:divBdr>
            <w:top w:val="none" w:sz="0" w:space="0" w:color="auto"/>
            <w:left w:val="none" w:sz="0" w:space="0" w:color="auto"/>
            <w:bottom w:val="none" w:sz="0" w:space="0" w:color="auto"/>
            <w:right w:val="none" w:sz="0" w:space="0" w:color="auto"/>
          </w:divBdr>
        </w:div>
        <w:div w:id="566847069">
          <w:marLeft w:val="0"/>
          <w:marRight w:val="0"/>
          <w:marTop w:val="0"/>
          <w:marBottom w:val="0"/>
          <w:divBdr>
            <w:top w:val="none" w:sz="0" w:space="0" w:color="auto"/>
            <w:left w:val="none" w:sz="0" w:space="0" w:color="auto"/>
            <w:bottom w:val="none" w:sz="0" w:space="0" w:color="auto"/>
            <w:right w:val="none" w:sz="0" w:space="0" w:color="auto"/>
          </w:divBdr>
        </w:div>
        <w:div w:id="669137320">
          <w:marLeft w:val="0"/>
          <w:marRight w:val="0"/>
          <w:marTop w:val="0"/>
          <w:marBottom w:val="0"/>
          <w:divBdr>
            <w:top w:val="none" w:sz="0" w:space="0" w:color="auto"/>
            <w:left w:val="none" w:sz="0" w:space="0" w:color="auto"/>
            <w:bottom w:val="none" w:sz="0" w:space="0" w:color="auto"/>
            <w:right w:val="none" w:sz="0" w:space="0" w:color="auto"/>
          </w:divBdr>
        </w:div>
        <w:div w:id="2089761944">
          <w:marLeft w:val="0"/>
          <w:marRight w:val="0"/>
          <w:marTop w:val="0"/>
          <w:marBottom w:val="0"/>
          <w:divBdr>
            <w:top w:val="none" w:sz="0" w:space="0" w:color="auto"/>
            <w:left w:val="none" w:sz="0" w:space="0" w:color="auto"/>
            <w:bottom w:val="none" w:sz="0" w:space="0" w:color="auto"/>
            <w:right w:val="none" w:sz="0" w:space="0" w:color="auto"/>
          </w:divBdr>
        </w:div>
        <w:div w:id="608858376">
          <w:marLeft w:val="0"/>
          <w:marRight w:val="0"/>
          <w:marTop w:val="0"/>
          <w:marBottom w:val="0"/>
          <w:divBdr>
            <w:top w:val="none" w:sz="0" w:space="0" w:color="auto"/>
            <w:left w:val="none" w:sz="0" w:space="0" w:color="auto"/>
            <w:bottom w:val="none" w:sz="0" w:space="0" w:color="auto"/>
            <w:right w:val="none" w:sz="0" w:space="0" w:color="auto"/>
          </w:divBdr>
        </w:div>
        <w:div w:id="2067752508">
          <w:marLeft w:val="0"/>
          <w:marRight w:val="0"/>
          <w:marTop w:val="0"/>
          <w:marBottom w:val="0"/>
          <w:divBdr>
            <w:top w:val="none" w:sz="0" w:space="0" w:color="auto"/>
            <w:left w:val="none" w:sz="0" w:space="0" w:color="auto"/>
            <w:bottom w:val="none" w:sz="0" w:space="0" w:color="auto"/>
            <w:right w:val="none" w:sz="0" w:space="0" w:color="auto"/>
          </w:divBdr>
        </w:div>
        <w:div w:id="1030034303">
          <w:marLeft w:val="0"/>
          <w:marRight w:val="0"/>
          <w:marTop w:val="0"/>
          <w:marBottom w:val="0"/>
          <w:divBdr>
            <w:top w:val="none" w:sz="0" w:space="0" w:color="auto"/>
            <w:left w:val="none" w:sz="0" w:space="0" w:color="auto"/>
            <w:bottom w:val="none" w:sz="0" w:space="0" w:color="auto"/>
            <w:right w:val="none" w:sz="0" w:space="0" w:color="auto"/>
          </w:divBdr>
        </w:div>
        <w:div w:id="1774201592">
          <w:marLeft w:val="0"/>
          <w:marRight w:val="0"/>
          <w:marTop w:val="0"/>
          <w:marBottom w:val="0"/>
          <w:divBdr>
            <w:top w:val="none" w:sz="0" w:space="0" w:color="auto"/>
            <w:left w:val="none" w:sz="0" w:space="0" w:color="auto"/>
            <w:bottom w:val="none" w:sz="0" w:space="0" w:color="auto"/>
            <w:right w:val="none" w:sz="0" w:space="0" w:color="auto"/>
          </w:divBdr>
        </w:div>
        <w:div w:id="1852718368">
          <w:marLeft w:val="0"/>
          <w:marRight w:val="0"/>
          <w:marTop w:val="0"/>
          <w:marBottom w:val="0"/>
          <w:divBdr>
            <w:top w:val="none" w:sz="0" w:space="0" w:color="auto"/>
            <w:left w:val="none" w:sz="0" w:space="0" w:color="auto"/>
            <w:bottom w:val="none" w:sz="0" w:space="0" w:color="auto"/>
            <w:right w:val="none" w:sz="0" w:space="0" w:color="auto"/>
          </w:divBdr>
        </w:div>
        <w:div w:id="469253729">
          <w:marLeft w:val="0"/>
          <w:marRight w:val="0"/>
          <w:marTop w:val="0"/>
          <w:marBottom w:val="0"/>
          <w:divBdr>
            <w:top w:val="none" w:sz="0" w:space="0" w:color="auto"/>
            <w:left w:val="none" w:sz="0" w:space="0" w:color="auto"/>
            <w:bottom w:val="none" w:sz="0" w:space="0" w:color="auto"/>
            <w:right w:val="none" w:sz="0" w:space="0" w:color="auto"/>
          </w:divBdr>
        </w:div>
        <w:div w:id="712966814">
          <w:marLeft w:val="0"/>
          <w:marRight w:val="0"/>
          <w:marTop w:val="0"/>
          <w:marBottom w:val="0"/>
          <w:divBdr>
            <w:top w:val="none" w:sz="0" w:space="0" w:color="auto"/>
            <w:left w:val="none" w:sz="0" w:space="0" w:color="auto"/>
            <w:bottom w:val="none" w:sz="0" w:space="0" w:color="auto"/>
            <w:right w:val="none" w:sz="0" w:space="0" w:color="auto"/>
          </w:divBdr>
        </w:div>
        <w:div w:id="1906062027">
          <w:marLeft w:val="0"/>
          <w:marRight w:val="0"/>
          <w:marTop w:val="0"/>
          <w:marBottom w:val="0"/>
          <w:divBdr>
            <w:top w:val="none" w:sz="0" w:space="0" w:color="auto"/>
            <w:left w:val="none" w:sz="0" w:space="0" w:color="auto"/>
            <w:bottom w:val="none" w:sz="0" w:space="0" w:color="auto"/>
            <w:right w:val="none" w:sz="0" w:space="0" w:color="auto"/>
          </w:divBdr>
        </w:div>
        <w:div w:id="809593479">
          <w:marLeft w:val="0"/>
          <w:marRight w:val="0"/>
          <w:marTop w:val="0"/>
          <w:marBottom w:val="0"/>
          <w:divBdr>
            <w:top w:val="none" w:sz="0" w:space="0" w:color="auto"/>
            <w:left w:val="none" w:sz="0" w:space="0" w:color="auto"/>
            <w:bottom w:val="none" w:sz="0" w:space="0" w:color="auto"/>
            <w:right w:val="none" w:sz="0" w:space="0" w:color="auto"/>
          </w:divBdr>
        </w:div>
        <w:div w:id="1962296357">
          <w:marLeft w:val="0"/>
          <w:marRight w:val="0"/>
          <w:marTop w:val="0"/>
          <w:marBottom w:val="0"/>
          <w:divBdr>
            <w:top w:val="none" w:sz="0" w:space="0" w:color="auto"/>
            <w:left w:val="none" w:sz="0" w:space="0" w:color="auto"/>
            <w:bottom w:val="none" w:sz="0" w:space="0" w:color="auto"/>
            <w:right w:val="none" w:sz="0" w:space="0" w:color="auto"/>
          </w:divBdr>
        </w:div>
        <w:div w:id="1659841461">
          <w:marLeft w:val="0"/>
          <w:marRight w:val="0"/>
          <w:marTop w:val="0"/>
          <w:marBottom w:val="0"/>
          <w:divBdr>
            <w:top w:val="none" w:sz="0" w:space="0" w:color="auto"/>
            <w:left w:val="none" w:sz="0" w:space="0" w:color="auto"/>
            <w:bottom w:val="none" w:sz="0" w:space="0" w:color="auto"/>
            <w:right w:val="none" w:sz="0" w:space="0" w:color="auto"/>
          </w:divBdr>
        </w:div>
        <w:div w:id="1529098792">
          <w:marLeft w:val="0"/>
          <w:marRight w:val="0"/>
          <w:marTop w:val="0"/>
          <w:marBottom w:val="0"/>
          <w:divBdr>
            <w:top w:val="none" w:sz="0" w:space="0" w:color="auto"/>
            <w:left w:val="none" w:sz="0" w:space="0" w:color="auto"/>
            <w:bottom w:val="none" w:sz="0" w:space="0" w:color="auto"/>
            <w:right w:val="none" w:sz="0" w:space="0" w:color="auto"/>
          </w:divBdr>
        </w:div>
        <w:div w:id="809829115">
          <w:marLeft w:val="0"/>
          <w:marRight w:val="0"/>
          <w:marTop w:val="0"/>
          <w:marBottom w:val="0"/>
          <w:divBdr>
            <w:top w:val="none" w:sz="0" w:space="0" w:color="auto"/>
            <w:left w:val="none" w:sz="0" w:space="0" w:color="auto"/>
            <w:bottom w:val="none" w:sz="0" w:space="0" w:color="auto"/>
            <w:right w:val="none" w:sz="0" w:space="0" w:color="auto"/>
          </w:divBdr>
        </w:div>
        <w:div w:id="1887638437">
          <w:marLeft w:val="0"/>
          <w:marRight w:val="0"/>
          <w:marTop w:val="0"/>
          <w:marBottom w:val="0"/>
          <w:divBdr>
            <w:top w:val="none" w:sz="0" w:space="0" w:color="auto"/>
            <w:left w:val="none" w:sz="0" w:space="0" w:color="auto"/>
            <w:bottom w:val="none" w:sz="0" w:space="0" w:color="auto"/>
            <w:right w:val="none" w:sz="0" w:space="0" w:color="auto"/>
          </w:divBdr>
        </w:div>
        <w:div w:id="538010831">
          <w:marLeft w:val="0"/>
          <w:marRight w:val="0"/>
          <w:marTop w:val="0"/>
          <w:marBottom w:val="0"/>
          <w:divBdr>
            <w:top w:val="none" w:sz="0" w:space="0" w:color="auto"/>
            <w:left w:val="none" w:sz="0" w:space="0" w:color="auto"/>
            <w:bottom w:val="none" w:sz="0" w:space="0" w:color="auto"/>
            <w:right w:val="none" w:sz="0" w:space="0" w:color="auto"/>
          </w:divBdr>
        </w:div>
        <w:div w:id="1900431451">
          <w:marLeft w:val="0"/>
          <w:marRight w:val="0"/>
          <w:marTop w:val="0"/>
          <w:marBottom w:val="0"/>
          <w:divBdr>
            <w:top w:val="none" w:sz="0" w:space="0" w:color="auto"/>
            <w:left w:val="none" w:sz="0" w:space="0" w:color="auto"/>
            <w:bottom w:val="none" w:sz="0" w:space="0" w:color="auto"/>
            <w:right w:val="none" w:sz="0" w:space="0" w:color="auto"/>
          </w:divBdr>
        </w:div>
        <w:div w:id="2036232302">
          <w:marLeft w:val="0"/>
          <w:marRight w:val="0"/>
          <w:marTop w:val="0"/>
          <w:marBottom w:val="0"/>
          <w:divBdr>
            <w:top w:val="none" w:sz="0" w:space="0" w:color="auto"/>
            <w:left w:val="none" w:sz="0" w:space="0" w:color="auto"/>
            <w:bottom w:val="none" w:sz="0" w:space="0" w:color="auto"/>
            <w:right w:val="none" w:sz="0" w:space="0" w:color="auto"/>
          </w:divBdr>
        </w:div>
        <w:div w:id="1266186763">
          <w:marLeft w:val="0"/>
          <w:marRight w:val="0"/>
          <w:marTop w:val="0"/>
          <w:marBottom w:val="0"/>
          <w:divBdr>
            <w:top w:val="none" w:sz="0" w:space="0" w:color="auto"/>
            <w:left w:val="none" w:sz="0" w:space="0" w:color="auto"/>
            <w:bottom w:val="none" w:sz="0" w:space="0" w:color="auto"/>
            <w:right w:val="none" w:sz="0" w:space="0" w:color="auto"/>
          </w:divBdr>
        </w:div>
        <w:div w:id="393506517">
          <w:marLeft w:val="0"/>
          <w:marRight w:val="0"/>
          <w:marTop w:val="0"/>
          <w:marBottom w:val="0"/>
          <w:divBdr>
            <w:top w:val="none" w:sz="0" w:space="0" w:color="auto"/>
            <w:left w:val="none" w:sz="0" w:space="0" w:color="auto"/>
            <w:bottom w:val="none" w:sz="0" w:space="0" w:color="auto"/>
            <w:right w:val="none" w:sz="0" w:space="0" w:color="auto"/>
          </w:divBdr>
        </w:div>
        <w:div w:id="131293377">
          <w:marLeft w:val="0"/>
          <w:marRight w:val="0"/>
          <w:marTop w:val="0"/>
          <w:marBottom w:val="0"/>
          <w:divBdr>
            <w:top w:val="none" w:sz="0" w:space="0" w:color="auto"/>
            <w:left w:val="none" w:sz="0" w:space="0" w:color="auto"/>
            <w:bottom w:val="none" w:sz="0" w:space="0" w:color="auto"/>
            <w:right w:val="none" w:sz="0" w:space="0" w:color="auto"/>
          </w:divBdr>
        </w:div>
        <w:div w:id="64694281">
          <w:marLeft w:val="0"/>
          <w:marRight w:val="0"/>
          <w:marTop w:val="0"/>
          <w:marBottom w:val="0"/>
          <w:divBdr>
            <w:top w:val="none" w:sz="0" w:space="0" w:color="auto"/>
            <w:left w:val="none" w:sz="0" w:space="0" w:color="auto"/>
            <w:bottom w:val="none" w:sz="0" w:space="0" w:color="auto"/>
            <w:right w:val="none" w:sz="0" w:space="0" w:color="auto"/>
          </w:divBdr>
        </w:div>
        <w:div w:id="43482265">
          <w:marLeft w:val="0"/>
          <w:marRight w:val="0"/>
          <w:marTop w:val="0"/>
          <w:marBottom w:val="0"/>
          <w:divBdr>
            <w:top w:val="none" w:sz="0" w:space="0" w:color="auto"/>
            <w:left w:val="none" w:sz="0" w:space="0" w:color="auto"/>
            <w:bottom w:val="none" w:sz="0" w:space="0" w:color="auto"/>
            <w:right w:val="none" w:sz="0" w:space="0" w:color="auto"/>
          </w:divBdr>
        </w:div>
        <w:div w:id="644969023">
          <w:marLeft w:val="0"/>
          <w:marRight w:val="0"/>
          <w:marTop w:val="0"/>
          <w:marBottom w:val="0"/>
          <w:divBdr>
            <w:top w:val="none" w:sz="0" w:space="0" w:color="auto"/>
            <w:left w:val="none" w:sz="0" w:space="0" w:color="auto"/>
            <w:bottom w:val="none" w:sz="0" w:space="0" w:color="auto"/>
            <w:right w:val="none" w:sz="0" w:space="0" w:color="auto"/>
          </w:divBdr>
        </w:div>
        <w:div w:id="371154453">
          <w:marLeft w:val="0"/>
          <w:marRight w:val="0"/>
          <w:marTop w:val="0"/>
          <w:marBottom w:val="0"/>
          <w:divBdr>
            <w:top w:val="none" w:sz="0" w:space="0" w:color="auto"/>
            <w:left w:val="none" w:sz="0" w:space="0" w:color="auto"/>
            <w:bottom w:val="none" w:sz="0" w:space="0" w:color="auto"/>
            <w:right w:val="none" w:sz="0" w:space="0" w:color="auto"/>
          </w:divBdr>
        </w:div>
        <w:div w:id="1776096754">
          <w:marLeft w:val="0"/>
          <w:marRight w:val="0"/>
          <w:marTop w:val="0"/>
          <w:marBottom w:val="0"/>
          <w:divBdr>
            <w:top w:val="none" w:sz="0" w:space="0" w:color="auto"/>
            <w:left w:val="none" w:sz="0" w:space="0" w:color="auto"/>
            <w:bottom w:val="none" w:sz="0" w:space="0" w:color="auto"/>
            <w:right w:val="none" w:sz="0" w:space="0" w:color="auto"/>
          </w:divBdr>
        </w:div>
        <w:div w:id="1857113069">
          <w:marLeft w:val="0"/>
          <w:marRight w:val="0"/>
          <w:marTop w:val="0"/>
          <w:marBottom w:val="0"/>
          <w:divBdr>
            <w:top w:val="none" w:sz="0" w:space="0" w:color="auto"/>
            <w:left w:val="none" w:sz="0" w:space="0" w:color="auto"/>
            <w:bottom w:val="none" w:sz="0" w:space="0" w:color="auto"/>
            <w:right w:val="none" w:sz="0" w:space="0" w:color="auto"/>
          </w:divBdr>
        </w:div>
        <w:div w:id="1884368077">
          <w:marLeft w:val="0"/>
          <w:marRight w:val="0"/>
          <w:marTop w:val="0"/>
          <w:marBottom w:val="0"/>
          <w:divBdr>
            <w:top w:val="none" w:sz="0" w:space="0" w:color="auto"/>
            <w:left w:val="none" w:sz="0" w:space="0" w:color="auto"/>
            <w:bottom w:val="none" w:sz="0" w:space="0" w:color="auto"/>
            <w:right w:val="none" w:sz="0" w:space="0" w:color="auto"/>
          </w:divBdr>
        </w:div>
        <w:div w:id="1144081649">
          <w:marLeft w:val="0"/>
          <w:marRight w:val="0"/>
          <w:marTop w:val="0"/>
          <w:marBottom w:val="0"/>
          <w:divBdr>
            <w:top w:val="none" w:sz="0" w:space="0" w:color="auto"/>
            <w:left w:val="none" w:sz="0" w:space="0" w:color="auto"/>
            <w:bottom w:val="none" w:sz="0" w:space="0" w:color="auto"/>
            <w:right w:val="none" w:sz="0" w:space="0" w:color="auto"/>
          </w:divBdr>
        </w:div>
        <w:div w:id="1426803161">
          <w:marLeft w:val="0"/>
          <w:marRight w:val="0"/>
          <w:marTop w:val="0"/>
          <w:marBottom w:val="0"/>
          <w:divBdr>
            <w:top w:val="none" w:sz="0" w:space="0" w:color="auto"/>
            <w:left w:val="none" w:sz="0" w:space="0" w:color="auto"/>
            <w:bottom w:val="none" w:sz="0" w:space="0" w:color="auto"/>
            <w:right w:val="none" w:sz="0" w:space="0" w:color="auto"/>
          </w:divBdr>
        </w:div>
        <w:div w:id="962883292">
          <w:marLeft w:val="0"/>
          <w:marRight w:val="0"/>
          <w:marTop w:val="0"/>
          <w:marBottom w:val="0"/>
          <w:divBdr>
            <w:top w:val="none" w:sz="0" w:space="0" w:color="auto"/>
            <w:left w:val="none" w:sz="0" w:space="0" w:color="auto"/>
            <w:bottom w:val="none" w:sz="0" w:space="0" w:color="auto"/>
            <w:right w:val="none" w:sz="0" w:space="0" w:color="auto"/>
          </w:divBdr>
        </w:div>
        <w:div w:id="205988764">
          <w:marLeft w:val="0"/>
          <w:marRight w:val="0"/>
          <w:marTop w:val="0"/>
          <w:marBottom w:val="0"/>
          <w:divBdr>
            <w:top w:val="none" w:sz="0" w:space="0" w:color="auto"/>
            <w:left w:val="none" w:sz="0" w:space="0" w:color="auto"/>
            <w:bottom w:val="none" w:sz="0" w:space="0" w:color="auto"/>
            <w:right w:val="none" w:sz="0" w:space="0" w:color="auto"/>
          </w:divBdr>
        </w:div>
        <w:div w:id="1029063714">
          <w:marLeft w:val="0"/>
          <w:marRight w:val="0"/>
          <w:marTop w:val="0"/>
          <w:marBottom w:val="0"/>
          <w:divBdr>
            <w:top w:val="none" w:sz="0" w:space="0" w:color="auto"/>
            <w:left w:val="none" w:sz="0" w:space="0" w:color="auto"/>
            <w:bottom w:val="none" w:sz="0" w:space="0" w:color="auto"/>
            <w:right w:val="none" w:sz="0" w:space="0" w:color="auto"/>
          </w:divBdr>
        </w:div>
        <w:div w:id="1838350579">
          <w:marLeft w:val="0"/>
          <w:marRight w:val="0"/>
          <w:marTop w:val="0"/>
          <w:marBottom w:val="0"/>
          <w:divBdr>
            <w:top w:val="none" w:sz="0" w:space="0" w:color="auto"/>
            <w:left w:val="none" w:sz="0" w:space="0" w:color="auto"/>
            <w:bottom w:val="none" w:sz="0" w:space="0" w:color="auto"/>
            <w:right w:val="none" w:sz="0" w:space="0" w:color="auto"/>
          </w:divBdr>
        </w:div>
        <w:div w:id="1939870932">
          <w:marLeft w:val="0"/>
          <w:marRight w:val="0"/>
          <w:marTop w:val="0"/>
          <w:marBottom w:val="0"/>
          <w:divBdr>
            <w:top w:val="none" w:sz="0" w:space="0" w:color="auto"/>
            <w:left w:val="none" w:sz="0" w:space="0" w:color="auto"/>
            <w:bottom w:val="none" w:sz="0" w:space="0" w:color="auto"/>
            <w:right w:val="none" w:sz="0" w:space="0" w:color="auto"/>
          </w:divBdr>
        </w:div>
        <w:div w:id="621037380">
          <w:marLeft w:val="0"/>
          <w:marRight w:val="0"/>
          <w:marTop w:val="0"/>
          <w:marBottom w:val="0"/>
          <w:divBdr>
            <w:top w:val="none" w:sz="0" w:space="0" w:color="auto"/>
            <w:left w:val="none" w:sz="0" w:space="0" w:color="auto"/>
            <w:bottom w:val="none" w:sz="0" w:space="0" w:color="auto"/>
            <w:right w:val="none" w:sz="0" w:space="0" w:color="auto"/>
          </w:divBdr>
        </w:div>
        <w:div w:id="334770886">
          <w:marLeft w:val="0"/>
          <w:marRight w:val="0"/>
          <w:marTop w:val="0"/>
          <w:marBottom w:val="0"/>
          <w:divBdr>
            <w:top w:val="none" w:sz="0" w:space="0" w:color="auto"/>
            <w:left w:val="none" w:sz="0" w:space="0" w:color="auto"/>
            <w:bottom w:val="none" w:sz="0" w:space="0" w:color="auto"/>
            <w:right w:val="none" w:sz="0" w:space="0" w:color="auto"/>
          </w:divBdr>
        </w:div>
        <w:div w:id="1707634820">
          <w:marLeft w:val="0"/>
          <w:marRight w:val="0"/>
          <w:marTop w:val="0"/>
          <w:marBottom w:val="0"/>
          <w:divBdr>
            <w:top w:val="none" w:sz="0" w:space="0" w:color="auto"/>
            <w:left w:val="none" w:sz="0" w:space="0" w:color="auto"/>
            <w:bottom w:val="none" w:sz="0" w:space="0" w:color="auto"/>
            <w:right w:val="none" w:sz="0" w:space="0" w:color="auto"/>
          </w:divBdr>
        </w:div>
        <w:div w:id="846822275">
          <w:marLeft w:val="0"/>
          <w:marRight w:val="0"/>
          <w:marTop w:val="0"/>
          <w:marBottom w:val="0"/>
          <w:divBdr>
            <w:top w:val="none" w:sz="0" w:space="0" w:color="auto"/>
            <w:left w:val="none" w:sz="0" w:space="0" w:color="auto"/>
            <w:bottom w:val="none" w:sz="0" w:space="0" w:color="auto"/>
            <w:right w:val="none" w:sz="0" w:space="0" w:color="auto"/>
          </w:divBdr>
        </w:div>
        <w:div w:id="26763484">
          <w:marLeft w:val="0"/>
          <w:marRight w:val="0"/>
          <w:marTop w:val="0"/>
          <w:marBottom w:val="0"/>
          <w:divBdr>
            <w:top w:val="none" w:sz="0" w:space="0" w:color="auto"/>
            <w:left w:val="none" w:sz="0" w:space="0" w:color="auto"/>
            <w:bottom w:val="none" w:sz="0" w:space="0" w:color="auto"/>
            <w:right w:val="none" w:sz="0" w:space="0" w:color="auto"/>
          </w:divBdr>
        </w:div>
        <w:div w:id="189144732">
          <w:marLeft w:val="0"/>
          <w:marRight w:val="0"/>
          <w:marTop w:val="0"/>
          <w:marBottom w:val="0"/>
          <w:divBdr>
            <w:top w:val="none" w:sz="0" w:space="0" w:color="auto"/>
            <w:left w:val="none" w:sz="0" w:space="0" w:color="auto"/>
            <w:bottom w:val="none" w:sz="0" w:space="0" w:color="auto"/>
            <w:right w:val="none" w:sz="0" w:space="0" w:color="auto"/>
          </w:divBdr>
        </w:div>
        <w:div w:id="1668442469">
          <w:marLeft w:val="0"/>
          <w:marRight w:val="0"/>
          <w:marTop w:val="0"/>
          <w:marBottom w:val="0"/>
          <w:divBdr>
            <w:top w:val="none" w:sz="0" w:space="0" w:color="auto"/>
            <w:left w:val="none" w:sz="0" w:space="0" w:color="auto"/>
            <w:bottom w:val="none" w:sz="0" w:space="0" w:color="auto"/>
            <w:right w:val="none" w:sz="0" w:space="0" w:color="auto"/>
          </w:divBdr>
        </w:div>
        <w:div w:id="2128044305">
          <w:marLeft w:val="0"/>
          <w:marRight w:val="0"/>
          <w:marTop w:val="0"/>
          <w:marBottom w:val="0"/>
          <w:divBdr>
            <w:top w:val="none" w:sz="0" w:space="0" w:color="auto"/>
            <w:left w:val="none" w:sz="0" w:space="0" w:color="auto"/>
            <w:bottom w:val="none" w:sz="0" w:space="0" w:color="auto"/>
            <w:right w:val="none" w:sz="0" w:space="0" w:color="auto"/>
          </w:divBdr>
        </w:div>
        <w:div w:id="1870213618">
          <w:marLeft w:val="0"/>
          <w:marRight w:val="0"/>
          <w:marTop w:val="0"/>
          <w:marBottom w:val="0"/>
          <w:divBdr>
            <w:top w:val="none" w:sz="0" w:space="0" w:color="auto"/>
            <w:left w:val="none" w:sz="0" w:space="0" w:color="auto"/>
            <w:bottom w:val="none" w:sz="0" w:space="0" w:color="auto"/>
            <w:right w:val="none" w:sz="0" w:space="0" w:color="auto"/>
          </w:divBdr>
        </w:div>
        <w:div w:id="380784443">
          <w:marLeft w:val="0"/>
          <w:marRight w:val="0"/>
          <w:marTop w:val="0"/>
          <w:marBottom w:val="0"/>
          <w:divBdr>
            <w:top w:val="none" w:sz="0" w:space="0" w:color="auto"/>
            <w:left w:val="none" w:sz="0" w:space="0" w:color="auto"/>
            <w:bottom w:val="none" w:sz="0" w:space="0" w:color="auto"/>
            <w:right w:val="none" w:sz="0" w:space="0" w:color="auto"/>
          </w:divBdr>
        </w:div>
        <w:div w:id="776339720">
          <w:marLeft w:val="0"/>
          <w:marRight w:val="0"/>
          <w:marTop w:val="0"/>
          <w:marBottom w:val="0"/>
          <w:divBdr>
            <w:top w:val="none" w:sz="0" w:space="0" w:color="auto"/>
            <w:left w:val="none" w:sz="0" w:space="0" w:color="auto"/>
            <w:bottom w:val="none" w:sz="0" w:space="0" w:color="auto"/>
            <w:right w:val="none" w:sz="0" w:space="0" w:color="auto"/>
          </w:divBdr>
        </w:div>
        <w:div w:id="462695898">
          <w:marLeft w:val="0"/>
          <w:marRight w:val="0"/>
          <w:marTop w:val="0"/>
          <w:marBottom w:val="0"/>
          <w:divBdr>
            <w:top w:val="none" w:sz="0" w:space="0" w:color="auto"/>
            <w:left w:val="none" w:sz="0" w:space="0" w:color="auto"/>
            <w:bottom w:val="none" w:sz="0" w:space="0" w:color="auto"/>
            <w:right w:val="none" w:sz="0" w:space="0" w:color="auto"/>
          </w:divBdr>
        </w:div>
        <w:div w:id="115607694">
          <w:marLeft w:val="0"/>
          <w:marRight w:val="0"/>
          <w:marTop w:val="0"/>
          <w:marBottom w:val="0"/>
          <w:divBdr>
            <w:top w:val="none" w:sz="0" w:space="0" w:color="auto"/>
            <w:left w:val="none" w:sz="0" w:space="0" w:color="auto"/>
            <w:bottom w:val="none" w:sz="0" w:space="0" w:color="auto"/>
            <w:right w:val="none" w:sz="0" w:space="0" w:color="auto"/>
          </w:divBdr>
        </w:div>
        <w:div w:id="1140151670">
          <w:marLeft w:val="0"/>
          <w:marRight w:val="0"/>
          <w:marTop w:val="0"/>
          <w:marBottom w:val="0"/>
          <w:divBdr>
            <w:top w:val="none" w:sz="0" w:space="0" w:color="auto"/>
            <w:left w:val="none" w:sz="0" w:space="0" w:color="auto"/>
            <w:bottom w:val="none" w:sz="0" w:space="0" w:color="auto"/>
            <w:right w:val="none" w:sz="0" w:space="0" w:color="auto"/>
          </w:divBdr>
        </w:div>
        <w:div w:id="642467986">
          <w:marLeft w:val="0"/>
          <w:marRight w:val="0"/>
          <w:marTop w:val="0"/>
          <w:marBottom w:val="0"/>
          <w:divBdr>
            <w:top w:val="none" w:sz="0" w:space="0" w:color="auto"/>
            <w:left w:val="none" w:sz="0" w:space="0" w:color="auto"/>
            <w:bottom w:val="none" w:sz="0" w:space="0" w:color="auto"/>
            <w:right w:val="none" w:sz="0" w:space="0" w:color="auto"/>
          </w:divBdr>
        </w:div>
        <w:div w:id="781998166">
          <w:marLeft w:val="0"/>
          <w:marRight w:val="0"/>
          <w:marTop w:val="0"/>
          <w:marBottom w:val="0"/>
          <w:divBdr>
            <w:top w:val="none" w:sz="0" w:space="0" w:color="auto"/>
            <w:left w:val="none" w:sz="0" w:space="0" w:color="auto"/>
            <w:bottom w:val="none" w:sz="0" w:space="0" w:color="auto"/>
            <w:right w:val="none" w:sz="0" w:space="0" w:color="auto"/>
          </w:divBdr>
        </w:div>
        <w:div w:id="2078046111">
          <w:marLeft w:val="0"/>
          <w:marRight w:val="0"/>
          <w:marTop w:val="0"/>
          <w:marBottom w:val="0"/>
          <w:divBdr>
            <w:top w:val="none" w:sz="0" w:space="0" w:color="auto"/>
            <w:left w:val="none" w:sz="0" w:space="0" w:color="auto"/>
            <w:bottom w:val="none" w:sz="0" w:space="0" w:color="auto"/>
            <w:right w:val="none" w:sz="0" w:space="0" w:color="auto"/>
          </w:divBdr>
        </w:div>
        <w:div w:id="1203976599">
          <w:marLeft w:val="0"/>
          <w:marRight w:val="0"/>
          <w:marTop w:val="0"/>
          <w:marBottom w:val="0"/>
          <w:divBdr>
            <w:top w:val="none" w:sz="0" w:space="0" w:color="auto"/>
            <w:left w:val="none" w:sz="0" w:space="0" w:color="auto"/>
            <w:bottom w:val="none" w:sz="0" w:space="0" w:color="auto"/>
            <w:right w:val="none" w:sz="0" w:space="0" w:color="auto"/>
          </w:divBdr>
        </w:div>
        <w:div w:id="1865753309">
          <w:marLeft w:val="0"/>
          <w:marRight w:val="0"/>
          <w:marTop w:val="0"/>
          <w:marBottom w:val="0"/>
          <w:divBdr>
            <w:top w:val="none" w:sz="0" w:space="0" w:color="auto"/>
            <w:left w:val="none" w:sz="0" w:space="0" w:color="auto"/>
            <w:bottom w:val="none" w:sz="0" w:space="0" w:color="auto"/>
            <w:right w:val="none" w:sz="0" w:space="0" w:color="auto"/>
          </w:divBdr>
        </w:div>
        <w:div w:id="489298128">
          <w:marLeft w:val="0"/>
          <w:marRight w:val="0"/>
          <w:marTop w:val="0"/>
          <w:marBottom w:val="0"/>
          <w:divBdr>
            <w:top w:val="none" w:sz="0" w:space="0" w:color="auto"/>
            <w:left w:val="none" w:sz="0" w:space="0" w:color="auto"/>
            <w:bottom w:val="none" w:sz="0" w:space="0" w:color="auto"/>
            <w:right w:val="none" w:sz="0" w:space="0" w:color="auto"/>
          </w:divBdr>
        </w:div>
        <w:div w:id="1893348812">
          <w:marLeft w:val="0"/>
          <w:marRight w:val="0"/>
          <w:marTop w:val="0"/>
          <w:marBottom w:val="0"/>
          <w:divBdr>
            <w:top w:val="none" w:sz="0" w:space="0" w:color="auto"/>
            <w:left w:val="none" w:sz="0" w:space="0" w:color="auto"/>
            <w:bottom w:val="none" w:sz="0" w:space="0" w:color="auto"/>
            <w:right w:val="none" w:sz="0" w:space="0" w:color="auto"/>
          </w:divBdr>
        </w:div>
        <w:div w:id="1645574626">
          <w:marLeft w:val="0"/>
          <w:marRight w:val="0"/>
          <w:marTop w:val="0"/>
          <w:marBottom w:val="0"/>
          <w:divBdr>
            <w:top w:val="none" w:sz="0" w:space="0" w:color="auto"/>
            <w:left w:val="none" w:sz="0" w:space="0" w:color="auto"/>
            <w:bottom w:val="none" w:sz="0" w:space="0" w:color="auto"/>
            <w:right w:val="none" w:sz="0" w:space="0" w:color="auto"/>
          </w:divBdr>
        </w:div>
        <w:div w:id="1839341995">
          <w:marLeft w:val="0"/>
          <w:marRight w:val="0"/>
          <w:marTop w:val="0"/>
          <w:marBottom w:val="0"/>
          <w:divBdr>
            <w:top w:val="none" w:sz="0" w:space="0" w:color="auto"/>
            <w:left w:val="none" w:sz="0" w:space="0" w:color="auto"/>
            <w:bottom w:val="none" w:sz="0" w:space="0" w:color="auto"/>
            <w:right w:val="none" w:sz="0" w:space="0" w:color="auto"/>
          </w:divBdr>
        </w:div>
        <w:div w:id="1055929909">
          <w:marLeft w:val="0"/>
          <w:marRight w:val="0"/>
          <w:marTop w:val="0"/>
          <w:marBottom w:val="0"/>
          <w:divBdr>
            <w:top w:val="none" w:sz="0" w:space="0" w:color="auto"/>
            <w:left w:val="none" w:sz="0" w:space="0" w:color="auto"/>
            <w:bottom w:val="none" w:sz="0" w:space="0" w:color="auto"/>
            <w:right w:val="none" w:sz="0" w:space="0" w:color="auto"/>
          </w:divBdr>
        </w:div>
        <w:div w:id="446317035">
          <w:marLeft w:val="0"/>
          <w:marRight w:val="0"/>
          <w:marTop w:val="0"/>
          <w:marBottom w:val="0"/>
          <w:divBdr>
            <w:top w:val="none" w:sz="0" w:space="0" w:color="auto"/>
            <w:left w:val="none" w:sz="0" w:space="0" w:color="auto"/>
            <w:bottom w:val="none" w:sz="0" w:space="0" w:color="auto"/>
            <w:right w:val="none" w:sz="0" w:space="0" w:color="auto"/>
          </w:divBdr>
        </w:div>
        <w:div w:id="1954752119">
          <w:marLeft w:val="0"/>
          <w:marRight w:val="0"/>
          <w:marTop w:val="0"/>
          <w:marBottom w:val="0"/>
          <w:divBdr>
            <w:top w:val="none" w:sz="0" w:space="0" w:color="auto"/>
            <w:left w:val="none" w:sz="0" w:space="0" w:color="auto"/>
            <w:bottom w:val="none" w:sz="0" w:space="0" w:color="auto"/>
            <w:right w:val="none" w:sz="0" w:space="0" w:color="auto"/>
          </w:divBdr>
        </w:div>
        <w:div w:id="883712628">
          <w:marLeft w:val="0"/>
          <w:marRight w:val="0"/>
          <w:marTop w:val="0"/>
          <w:marBottom w:val="0"/>
          <w:divBdr>
            <w:top w:val="none" w:sz="0" w:space="0" w:color="auto"/>
            <w:left w:val="none" w:sz="0" w:space="0" w:color="auto"/>
            <w:bottom w:val="none" w:sz="0" w:space="0" w:color="auto"/>
            <w:right w:val="none" w:sz="0" w:space="0" w:color="auto"/>
          </w:divBdr>
        </w:div>
        <w:div w:id="556556239">
          <w:marLeft w:val="0"/>
          <w:marRight w:val="0"/>
          <w:marTop w:val="0"/>
          <w:marBottom w:val="0"/>
          <w:divBdr>
            <w:top w:val="none" w:sz="0" w:space="0" w:color="auto"/>
            <w:left w:val="none" w:sz="0" w:space="0" w:color="auto"/>
            <w:bottom w:val="none" w:sz="0" w:space="0" w:color="auto"/>
            <w:right w:val="none" w:sz="0" w:space="0" w:color="auto"/>
          </w:divBdr>
        </w:div>
        <w:div w:id="781531771">
          <w:marLeft w:val="0"/>
          <w:marRight w:val="0"/>
          <w:marTop w:val="0"/>
          <w:marBottom w:val="0"/>
          <w:divBdr>
            <w:top w:val="none" w:sz="0" w:space="0" w:color="auto"/>
            <w:left w:val="none" w:sz="0" w:space="0" w:color="auto"/>
            <w:bottom w:val="none" w:sz="0" w:space="0" w:color="auto"/>
            <w:right w:val="none" w:sz="0" w:space="0" w:color="auto"/>
          </w:divBdr>
        </w:div>
        <w:div w:id="492378512">
          <w:marLeft w:val="0"/>
          <w:marRight w:val="0"/>
          <w:marTop w:val="0"/>
          <w:marBottom w:val="0"/>
          <w:divBdr>
            <w:top w:val="none" w:sz="0" w:space="0" w:color="auto"/>
            <w:left w:val="none" w:sz="0" w:space="0" w:color="auto"/>
            <w:bottom w:val="none" w:sz="0" w:space="0" w:color="auto"/>
            <w:right w:val="none" w:sz="0" w:space="0" w:color="auto"/>
          </w:divBdr>
        </w:div>
        <w:div w:id="904921828">
          <w:marLeft w:val="0"/>
          <w:marRight w:val="0"/>
          <w:marTop w:val="0"/>
          <w:marBottom w:val="0"/>
          <w:divBdr>
            <w:top w:val="none" w:sz="0" w:space="0" w:color="auto"/>
            <w:left w:val="none" w:sz="0" w:space="0" w:color="auto"/>
            <w:bottom w:val="none" w:sz="0" w:space="0" w:color="auto"/>
            <w:right w:val="none" w:sz="0" w:space="0" w:color="auto"/>
          </w:divBdr>
        </w:div>
        <w:div w:id="1868447791">
          <w:marLeft w:val="0"/>
          <w:marRight w:val="0"/>
          <w:marTop w:val="0"/>
          <w:marBottom w:val="0"/>
          <w:divBdr>
            <w:top w:val="none" w:sz="0" w:space="0" w:color="auto"/>
            <w:left w:val="none" w:sz="0" w:space="0" w:color="auto"/>
            <w:bottom w:val="none" w:sz="0" w:space="0" w:color="auto"/>
            <w:right w:val="none" w:sz="0" w:space="0" w:color="auto"/>
          </w:divBdr>
        </w:div>
        <w:div w:id="2000503811">
          <w:marLeft w:val="0"/>
          <w:marRight w:val="0"/>
          <w:marTop w:val="0"/>
          <w:marBottom w:val="0"/>
          <w:divBdr>
            <w:top w:val="none" w:sz="0" w:space="0" w:color="auto"/>
            <w:left w:val="none" w:sz="0" w:space="0" w:color="auto"/>
            <w:bottom w:val="none" w:sz="0" w:space="0" w:color="auto"/>
            <w:right w:val="none" w:sz="0" w:space="0" w:color="auto"/>
          </w:divBdr>
        </w:div>
        <w:div w:id="921135797">
          <w:marLeft w:val="0"/>
          <w:marRight w:val="0"/>
          <w:marTop w:val="0"/>
          <w:marBottom w:val="0"/>
          <w:divBdr>
            <w:top w:val="none" w:sz="0" w:space="0" w:color="auto"/>
            <w:left w:val="none" w:sz="0" w:space="0" w:color="auto"/>
            <w:bottom w:val="none" w:sz="0" w:space="0" w:color="auto"/>
            <w:right w:val="none" w:sz="0" w:space="0" w:color="auto"/>
          </w:divBdr>
        </w:div>
        <w:div w:id="964317017">
          <w:marLeft w:val="0"/>
          <w:marRight w:val="0"/>
          <w:marTop w:val="0"/>
          <w:marBottom w:val="0"/>
          <w:divBdr>
            <w:top w:val="none" w:sz="0" w:space="0" w:color="auto"/>
            <w:left w:val="none" w:sz="0" w:space="0" w:color="auto"/>
            <w:bottom w:val="none" w:sz="0" w:space="0" w:color="auto"/>
            <w:right w:val="none" w:sz="0" w:space="0" w:color="auto"/>
          </w:divBdr>
        </w:div>
        <w:div w:id="570120501">
          <w:marLeft w:val="0"/>
          <w:marRight w:val="0"/>
          <w:marTop w:val="0"/>
          <w:marBottom w:val="0"/>
          <w:divBdr>
            <w:top w:val="none" w:sz="0" w:space="0" w:color="auto"/>
            <w:left w:val="none" w:sz="0" w:space="0" w:color="auto"/>
            <w:bottom w:val="none" w:sz="0" w:space="0" w:color="auto"/>
            <w:right w:val="none" w:sz="0" w:space="0" w:color="auto"/>
          </w:divBdr>
        </w:div>
        <w:div w:id="1942301043">
          <w:marLeft w:val="0"/>
          <w:marRight w:val="0"/>
          <w:marTop w:val="0"/>
          <w:marBottom w:val="0"/>
          <w:divBdr>
            <w:top w:val="none" w:sz="0" w:space="0" w:color="auto"/>
            <w:left w:val="none" w:sz="0" w:space="0" w:color="auto"/>
            <w:bottom w:val="none" w:sz="0" w:space="0" w:color="auto"/>
            <w:right w:val="none" w:sz="0" w:space="0" w:color="auto"/>
          </w:divBdr>
        </w:div>
        <w:div w:id="759982243">
          <w:marLeft w:val="0"/>
          <w:marRight w:val="0"/>
          <w:marTop w:val="0"/>
          <w:marBottom w:val="0"/>
          <w:divBdr>
            <w:top w:val="none" w:sz="0" w:space="0" w:color="auto"/>
            <w:left w:val="none" w:sz="0" w:space="0" w:color="auto"/>
            <w:bottom w:val="none" w:sz="0" w:space="0" w:color="auto"/>
            <w:right w:val="none" w:sz="0" w:space="0" w:color="auto"/>
          </w:divBdr>
        </w:div>
        <w:div w:id="1379821590">
          <w:marLeft w:val="0"/>
          <w:marRight w:val="0"/>
          <w:marTop w:val="0"/>
          <w:marBottom w:val="0"/>
          <w:divBdr>
            <w:top w:val="none" w:sz="0" w:space="0" w:color="auto"/>
            <w:left w:val="none" w:sz="0" w:space="0" w:color="auto"/>
            <w:bottom w:val="none" w:sz="0" w:space="0" w:color="auto"/>
            <w:right w:val="none" w:sz="0" w:space="0" w:color="auto"/>
          </w:divBdr>
        </w:div>
        <w:div w:id="767846697">
          <w:marLeft w:val="0"/>
          <w:marRight w:val="0"/>
          <w:marTop w:val="0"/>
          <w:marBottom w:val="0"/>
          <w:divBdr>
            <w:top w:val="none" w:sz="0" w:space="0" w:color="auto"/>
            <w:left w:val="none" w:sz="0" w:space="0" w:color="auto"/>
            <w:bottom w:val="none" w:sz="0" w:space="0" w:color="auto"/>
            <w:right w:val="none" w:sz="0" w:space="0" w:color="auto"/>
          </w:divBdr>
        </w:div>
        <w:div w:id="1711412425">
          <w:marLeft w:val="0"/>
          <w:marRight w:val="0"/>
          <w:marTop w:val="0"/>
          <w:marBottom w:val="0"/>
          <w:divBdr>
            <w:top w:val="none" w:sz="0" w:space="0" w:color="auto"/>
            <w:left w:val="none" w:sz="0" w:space="0" w:color="auto"/>
            <w:bottom w:val="none" w:sz="0" w:space="0" w:color="auto"/>
            <w:right w:val="none" w:sz="0" w:space="0" w:color="auto"/>
          </w:divBdr>
        </w:div>
        <w:div w:id="1791431184">
          <w:marLeft w:val="0"/>
          <w:marRight w:val="0"/>
          <w:marTop w:val="0"/>
          <w:marBottom w:val="0"/>
          <w:divBdr>
            <w:top w:val="none" w:sz="0" w:space="0" w:color="auto"/>
            <w:left w:val="none" w:sz="0" w:space="0" w:color="auto"/>
            <w:bottom w:val="none" w:sz="0" w:space="0" w:color="auto"/>
            <w:right w:val="none" w:sz="0" w:space="0" w:color="auto"/>
          </w:divBdr>
        </w:div>
        <w:div w:id="1841698231">
          <w:marLeft w:val="0"/>
          <w:marRight w:val="0"/>
          <w:marTop w:val="0"/>
          <w:marBottom w:val="0"/>
          <w:divBdr>
            <w:top w:val="none" w:sz="0" w:space="0" w:color="auto"/>
            <w:left w:val="none" w:sz="0" w:space="0" w:color="auto"/>
            <w:bottom w:val="none" w:sz="0" w:space="0" w:color="auto"/>
            <w:right w:val="none" w:sz="0" w:space="0" w:color="auto"/>
          </w:divBdr>
        </w:div>
        <w:div w:id="475612045">
          <w:marLeft w:val="0"/>
          <w:marRight w:val="0"/>
          <w:marTop w:val="0"/>
          <w:marBottom w:val="0"/>
          <w:divBdr>
            <w:top w:val="none" w:sz="0" w:space="0" w:color="auto"/>
            <w:left w:val="none" w:sz="0" w:space="0" w:color="auto"/>
            <w:bottom w:val="none" w:sz="0" w:space="0" w:color="auto"/>
            <w:right w:val="none" w:sz="0" w:space="0" w:color="auto"/>
          </w:divBdr>
        </w:div>
        <w:div w:id="178587476">
          <w:marLeft w:val="0"/>
          <w:marRight w:val="0"/>
          <w:marTop w:val="0"/>
          <w:marBottom w:val="0"/>
          <w:divBdr>
            <w:top w:val="none" w:sz="0" w:space="0" w:color="auto"/>
            <w:left w:val="none" w:sz="0" w:space="0" w:color="auto"/>
            <w:bottom w:val="none" w:sz="0" w:space="0" w:color="auto"/>
            <w:right w:val="none" w:sz="0" w:space="0" w:color="auto"/>
          </w:divBdr>
        </w:div>
        <w:div w:id="920599627">
          <w:marLeft w:val="0"/>
          <w:marRight w:val="0"/>
          <w:marTop w:val="0"/>
          <w:marBottom w:val="0"/>
          <w:divBdr>
            <w:top w:val="none" w:sz="0" w:space="0" w:color="auto"/>
            <w:left w:val="none" w:sz="0" w:space="0" w:color="auto"/>
            <w:bottom w:val="none" w:sz="0" w:space="0" w:color="auto"/>
            <w:right w:val="none" w:sz="0" w:space="0" w:color="auto"/>
          </w:divBdr>
        </w:div>
      </w:divsChild>
    </w:div>
    <w:div w:id="626591083">
      <w:bodyDiv w:val="1"/>
      <w:marLeft w:val="0"/>
      <w:marRight w:val="0"/>
      <w:marTop w:val="0"/>
      <w:marBottom w:val="0"/>
      <w:divBdr>
        <w:top w:val="none" w:sz="0" w:space="0" w:color="auto"/>
        <w:left w:val="none" w:sz="0" w:space="0" w:color="auto"/>
        <w:bottom w:val="none" w:sz="0" w:space="0" w:color="auto"/>
        <w:right w:val="none" w:sz="0" w:space="0" w:color="auto"/>
      </w:divBdr>
      <w:divsChild>
        <w:div w:id="1596403037">
          <w:marLeft w:val="0"/>
          <w:marRight w:val="0"/>
          <w:marTop w:val="0"/>
          <w:marBottom w:val="0"/>
          <w:divBdr>
            <w:top w:val="none" w:sz="0" w:space="0" w:color="auto"/>
            <w:left w:val="none" w:sz="0" w:space="0" w:color="auto"/>
            <w:bottom w:val="none" w:sz="0" w:space="0" w:color="auto"/>
            <w:right w:val="none" w:sz="0" w:space="0" w:color="auto"/>
          </w:divBdr>
        </w:div>
        <w:div w:id="1541437596">
          <w:marLeft w:val="0"/>
          <w:marRight w:val="0"/>
          <w:marTop w:val="0"/>
          <w:marBottom w:val="0"/>
          <w:divBdr>
            <w:top w:val="none" w:sz="0" w:space="0" w:color="auto"/>
            <w:left w:val="none" w:sz="0" w:space="0" w:color="auto"/>
            <w:bottom w:val="none" w:sz="0" w:space="0" w:color="auto"/>
            <w:right w:val="none" w:sz="0" w:space="0" w:color="auto"/>
          </w:divBdr>
        </w:div>
        <w:div w:id="693576104">
          <w:marLeft w:val="0"/>
          <w:marRight w:val="0"/>
          <w:marTop w:val="0"/>
          <w:marBottom w:val="0"/>
          <w:divBdr>
            <w:top w:val="none" w:sz="0" w:space="0" w:color="auto"/>
            <w:left w:val="none" w:sz="0" w:space="0" w:color="auto"/>
            <w:bottom w:val="none" w:sz="0" w:space="0" w:color="auto"/>
            <w:right w:val="none" w:sz="0" w:space="0" w:color="auto"/>
          </w:divBdr>
        </w:div>
        <w:div w:id="998113311">
          <w:marLeft w:val="0"/>
          <w:marRight w:val="0"/>
          <w:marTop w:val="0"/>
          <w:marBottom w:val="0"/>
          <w:divBdr>
            <w:top w:val="none" w:sz="0" w:space="0" w:color="auto"/>
            <w:left w:val="none" w:sz="0" w:space="0" w:color="auto"/>
            <w:bottom w:val="none" w:sz="0" w:space="0" w:color="auto"/>
            <w:right w:val="none" w:sz="0" w:space="0" w:color="auto"/>
          </w:divBdr>
        </w:div>
        <w:div w:id="849369675">
          <w:marLeft w:val="0"/>
          <w:marRight w:val="0"/>
          <w:marTop w:val="0"/>
          <w:marBottom w:val="0"/>
          <w:divBdr>
            <w:top w:val="none" w:sz="0" w:space="0" w:color="auto"/>
            <w:left w:val="none" w:sz="0" w:space="0" w:color="auto"/>
            <w:bottom w:val="none" w:sz="0" w:space="0" w:color="auto"/>
            <w:right w:val="none" w:sz="0" w:space="0" w:color="auto"/>
          </w:divBdr>
        </w:div>
        <w:div w:id="594485654">
          <w:marLeft w:val="0"/>
          <w:marRight w:val="0"/>
          <w:marTop w:val="0"/>
          <w:marBottom w:val="0"/>
          <w:divBdr>
            <w:top w:val="none" w:sz="0" w:space="0" w:color="auto"/>
            <w:left w:val="none" w:sz="0" w:space="0" w:color="auto"/>
            <w:bottom w:val="none" w:sz="0" w:space="0" w:color="auto"/>
            <w:right w:val="none" w:sz="0" w:space="0" w:color="auto"/>
          </w:divBdr>
        </w:div>
        <w:div w:id="262149279">
          <w:marLeft w:val="0"/>
          <w:marRight w:val="0"/>
          <w:marTop w:val="0"/>
          <w:marBottom w:val="0"/>
          <w:divBdr>
            <w:top w:val="none" w:sz="0" w:space="0" w:color="auto"/>
            <w:left w:val="none" w:sz="0" w:space="0" w:color="auto"/>
            <w:bottom w:val="none" w:sz="0" w:space="0" w:color="auto"/>
            <w:right w:val="none" w:sz="0" w:space="0" w:color="auto"/>
          </w:divBdr>
        </w:div>
        <w:div w:id="367534735">
          <w:marLeft w:val="0"/>
          <w:marRight w:val="0"/>
          <w:marTop w:val="0"/>
          <w:marBottom w:val="0"/>
          <w:divBdr>
            <w:top w:val="none" w:sz="0" w:space="0" w:color="auto"/>
            <w:left w:val="none" w:sz="0" w:space="0" w:color="auto"/>
            <w:bottom w:val="none" w:sz="0" w:space="0" w:color="auto"/>
            <w:right w:val="none" w:sz="0" w:space="0" w:color="auto"/>
          </w:divBdr>
        </w:div>
        <w:div w:id="1701661486">
          <w:marLeft w:val="0"/>
          <w:marRight w:val="0"/>
          <w:marTop w:val="0"/>
          <w:marBottom w:val="0"/>
          <w:divBdr>
            <w:top w:val="none" w:sz="0" w:space="0" w:color="auto"/>
            <w:left w:val="none" w:sz="0" w:space="0" w:color="auto"/>
            <w:bottom w:val="none" w:sz="0" w:space="0" w:color="auto"/>
            <w:right w:val="none" w:sz="0" w:space="0" w:color="auto"/>
          </w:divBdr>
        </w:div>
        <w:div w:id="1230726110">
          <w:marLeft w:val="0"/>
          <w:marRight w:val="0"/>
          <w:marTop w:val="0"/>
          <w:marBottom w:val="0"/>
          <w:divBdr>
            <w:top w:val="none" w:sz="0" w:space="0" w:color="auto"/>
            <w:left w:val="none" w:sz="0" w:space="0" w:color="auto"/>
            <w:bottom w:val="none" w:sz="0" w:space="0" w:color="auto"/>
            <w:right w:val="none" w:sz="0" w:space="0" w:color="auto"/>
          </w:divBdr>
        </w:div>
        <w:div w:id="1689286337">
          <w:marLeft w:val="0"/>
          <w:marRight w:val="0"/>
          <w:marTop w:val="0"/>
          <w:marBottom w:val="0"/>
          <w:divBdr>
            <w:top w:val="none" w:sz="0" w:space="0" w:color="auto"/>
            <w:left w:val="none" w:sz="0" w:space="0" w:color="auto"/>
            <w:bottom w:val="none" w:sz="0" w:space="0" w:color="auto"/>
            <w:right w:val="none" w:sz="0" w:space="0" w:color="auto"/>
          </w:divBdr>
        </w:div>
        <w:div w:id="135071114">
          <w:marLeft w:val="0"/>
          <w:marRight w:val="0"/>
          <w:marTop w:val="0"/>
          <w:marBottom w:val="0"/>
          <w:divBdr>
            <w:top w:val="none" w:sz="0" w:space="0" w:color="auto"/>
            <w:left w:val="none" w:sz="0" w:space="0" w:color="auto"/>
            <w:bottom w:val="none" w:sz="0" w:space="0" w:color="auto"/>
            <w:right w:val="none" w:sz="0" w:space="0" w:color="auto"/>
          </w:divBdr>
        </w:div>
        <w:div w:id="223684338">
          <w:marLeft w:val="0"/>
          <w:marRight w:val="0"/>
          <w:marTop w:val="0"/>
          <w:marBottom w:val="0"/>
          <w:divBdr>
            <w:top w:val="none" w:sz="0" w:space="0" w:color="auto"/>
            <w:left w:val="none" w:sz="0" w:space="0" w:color="auto"/>
            <w:bottom w:val="none" w:sz="0" w:space="0" w:color="auto"/>
            <w:right w:val="none" w:sz="0" w:space="0" w:color="auto"/>
          </w:divBdr>
        </w:div>
        <w:div w:id="929387259">
          <w:marLeft w:val="0"/>
          <w:marRight w:val="0"/>
          <w:marTop w:val="0"/>
          <w:marBottom w:val="0"/>
          <w:divBdr>
            <w:top w:val="none" w:sz="0" w:space="0" w:color="auto"/>
            <w:left w:val="none" w:sz="0" w:space="0" w:color="auto"/>
            <w:bottom w:val="none" w:sz="0" w:space="0" w:color="auto"/>
            <w:right w:val="none" w:sz="0" w:space="0" w:color="auto"/>
          </w:divBdr>
        </w:div>
        <w:div w:id="2120486476">
          <w:marLeft w:val="0"/>
          <w:marRight w:val="0"/>
          <w:marTop w:val="0"/>
          <w:marBottom w:val="0"/>
          <w:divBdr>
            <w:top w:val="none" w:sz="0" w:space="0" w:color="auto"/>
            <w:left w:val="none" w:sz="0" w:space="0" w:color="auto"/>
            <w:bottom w:val="none" w:sz="0" w:space="0" w:color="auto"/>
            <w:right w:val="none" w:sz="0" w:space="0" w:color="auto"/>
          </w:divBdr>
        </w:div>
        <w:div w:id="2118482565">
          <w:marLeft w:val="0"/>
          <w:marRight w:val="0"/>
          <w:marTop w:val="0"/>
          <w:marBottom w:val="0"/>
          <w:divBdr>
            <w:top w:val="none" w:sz="0" w:space="0" w:color="auto"/>
            <w:left w:val="none" w:sz="0" w:space="0" w:color="auto"/>
            <w:bottom w:val="none" w:sz="0" w:space="0" w:color="auto"/>
            <w:right w:val="none" w:sz="0" w:space="0" w:color="auto"/>
          </w:divBdr>
        </w:div>
        <w:div w:id="1713378234">
          <w:marLeft w:val="0"/>
          <w:marRight w:val="0"/>
          <w:marTop w:val="0"/>
          <w:marBottom w:val="0"/>
          <w:divBdr>
            <w:top w:val="none" w:sz="0" w:space="0" w:color="auto"/>
            <w:left w:val="none" w:sz="0" w:space="0" w:color="auto"/>
            <w:bottom w:val="none" w:sz="0" w:space="0" w:color="auto"/>
            <w:right w:val="none" w:sz="0" w:space="0" w:color="auto"/>
          </w:divBdr>
        </w:div>
        <w:div w:id="1525172744">
          <w:marLeft w:val="0"/>
          <w:marRight w:val="0"/>
          <w:marTop w:val="0"/>
          <w:marBottom w:val="0"/>
          <w:divBdr>
            <w:top w:val="none" w:sz="0" w:space="0" w:color="auto"/>
            <w:left w:val="none" w:sz="0" w:space="0" w:color="auto"/>
            <w:bottom w:val="none" w:sz="0" w:space="0" w:color="auto"/>
            <w:right w:val="none" w:sz="0" w:space="0" w:color="auto"/>
          </w:divBdr>
        </w:div>
        <w:div w:id="915820551">
          <w:marLeft w:val="0"/>
          <w:marRight w:val="0"/>
          <w:marTop w:val="0"/>
          <w:marBottom w:val="0"/>
          <w:divBdr>
            <w:top w:val="none" w:sz="0" w:space="0" w:color="auto"/>
            <w:left w:val="none" w:sz="0" w:space="0" w:color="auto"/>
            <w:bottom w:val="none" w:sz="0" w:space="0" w:color="auto"/>
            <w:right w:val="none" w:sz="0" w:space="0" w:color="auto"/>
          </w:divBdr>
        </w:div>
        <w:div w:id="1056397195">
          <w:marLeft w:val="0"/>
          <w:marRight w:val="0"/>
          <w:marTop w:val="0"/>
          <w:marBottom w:val="0"/>
          <w:divBdr>
            <w:top w:val="none" w:sz="0" w:space="0" w:color="auto"/>
            <w:left w:val="none" w:sz="0" w:space="0" w:color="auto"/>
            <w:bottom w:val="none" w:sz="0" w:space="0" w:color="auto"/>
            <w:right w:val="none" w:sz="0" w:space="0" w:color="auto"/>
          </w:divBdr>
        </w:div>
        <w:div w:id="177476399">
          <w:marLeft w:val="0"/>
          <w:marRight w:val="0"/>
          <w:marTop w:val="0"/>
          <w:marBottom w:val="0"/>
          <w:divBdr>
            <w:top w:val="none" w:sz="0" w:space="0" w:color="auto"/>
            <w:left w:val="none" w:sz="0" w:space="0" w:color="auto"/>
            <w:bottom w:val="none" w:sz="0" w:space="0" w:color="auto"/>
            <w:right w:val="none" w:sz="0" w:space="0" w:color="auto"/>
          </w:divBdr>
        </w:div>
        <w:div w:id="1958178722">
          <w:marLeft w:val="0"/>
          <w:marRight w:val="0"/>
          <w:marTop w:val="0"/>
          <w:marBottom w:val="0"/>
          <w:divBdr>
            <w:top w:val="none" w:sz="0" w:space="0" w:color="auto"/>
            <w:left w:val="none" w:sz="0" w:space="0" w:color="auto"/>
            <w:bottom w:val="none" w:sz="0" w:space="0" w:color="auto"/>
            <w:right w:val="none" w:sz="0" w:space="0" w:color="auto"/>
          </w:divBdr>
        </w:div>
        <w:div w:id="1156919738">
          <w:marLeft w:val="0"/>
          <w:marRight w:val="0"/>
          <w:marTop w:val="0"/>
          <w:marBottom w:val="0"/>
          <w:divBdr>
            <w:top w:val="none" w:sz="0" w:space="0" w:color="auto"/>
            <w:left w:val="none" w:sz="0" w:space="0" w:color="auto"/>
            <w:bottom w:val="none" w:sz="0" w:space="0" w:color="auto"/>
            <w:right w:val="none" w:sz="0" w:space="0" w:color="auto"/>
          </w:divBdr>
        </w:div>
        <w:div w:id="916864939">
          <w:marLeft w:val="0"/>
          <w:marRight w:val="0"/>
          <w:marTop w:val="0"/>
          <w:marBottom w:val="0"/>
          <w:divBdr>
            <w:top w:val="none" w:sz="0" w:space="0" w:color="auto"/>
            <w:left w:val="none" w:sz="0" w:space="0" w:color="auto"/>
            <w:bottom w:val="none" w:sz="0" w:space="0" w:color="auto"/>
            <w:right w:val="none" w:sz="0" w:space="0" w:color="auto"/>
          </w:divBdr>
        </w:div>
        <w:div w:id="643776440">
          <w:marLeft w:val="0"/>
          <w:marRight w:val="0"/>
          <w:marTop w:val="0"/>
          <w:marBottom w:val="0"/>
          <w:divBdr>
            <w:top w:val="none" w:sz="0" w:space="0" w:color="auto"/>
            <w:left w:val="none" w:sz="0" w:space="0" w:color="auto"/>
            <w:bottom w:val="none" w:sz="0" w:space="0" w:color="auto"/>
            <w:right w:val="none" w:sz="0" w:space="0" w:color="auto"/>
          </w:divBdr>
        </w:div>
        <w:div w:id="410125712">
          <w:marLeft w:val="0"/>
          <w:marRight w:val="0"/>
          <w:marTop w:val="0"/>
          <w:marBottom w:val="0"/>
          <w:divBdr>
            <w:top w:val="none" w:sz="0" w:space="0" w:color="auto"/>
            <w:left w:val="none" w:sz="0" w:space="0" w:color="auto"/>
            <w:bottom w:val="none" w:sz="0" w:space="0" w:color="auto"/>
            <w:right w:val="none" w:sz="0" w:space="0" w:color="auto"/>
          </w:divBdr>
        </w:div>
        <w:div w:id="1722245825">
          <w:marLeft w:val="0"/>
          <w:marRight w:val="0"/>
          <w:marTop w:val="0"/>
          <w:marBottom w:val="0"/>
          <w:divBdr>
            <w:top w:val="none" w:sz="0" w:space="0" w:color="auto"/>
            <w:left w:val="none" w:sz="0" w:space="0" w:color="auto"/>
            <w:bottom w:val="none" w:sz="0" w:space="0" w:color="auto"/>
            <w:right w:val="none" w:sz="0" w:space="0" w:color="auto"/>
          </w:divBdr>
        </w:div>
        <w:div w:id="519663986">
          <w:marLeft w:val="0"/>
          <w:marRight w:val="0"/>
          <w:marTop w:val="0"/>
          <w:marBottom w:val="0"/>
          <w:divBdr>
            <w:top w:val="none" w:sz="0" w:space="0" w:color="auto"/>
            <w:left w:val="none" w:sz="0" w:space="0" w:color="auto"/>
            <w:bottom w:val="none" w:sz="0" w:space="0" w:color="auto"/>
            <w:right w:val="none" w:sz="0" w:space="0" w:color="auto"/>
          </w:divBdr>
        </w:div>
        <w:div w:id="1246306144">
          <w:marLeft w:val="0"/>
          <w:marRight w:val="0"/>
          <w:marTop w:val="0"/>
          <w:marBottom w:val="0"/>
          <w:divBdr>
            <w:top w:val="none" w:sz="0" w:space="0" w:color="auto"/>
            <w:left w:val="none" w:sz="0" w:space="0" w:color="auto"/>
            <w:bottom w:val="none" w:sz="0" w:space="0" w:color="auto"/>
            <w:right w:val="none" w:sz="0" w:space="0" w:color="auto"/>
          </w:divBdr>
        </w:div>
      </w:divsChild>
    </w:div>
    <w:div w:id="632103011">
      <w:bodyDiv w:val="1"/>
      <w:marLeft w:val="0"/>
      <w:marRight w:val="0"/>
      <w:marTop w:val="0"/>
      <w:marBottom w:val="0"/>
      <w:divBdr>
        <w:top w:val="none" w:sz="0" w:space="0" w:color="auto"/>
        <w:left w:val="none" w:sz="0" w:space="0" w:color="auto"/>
        <w:bottom w:val="none" w:sz="0" w:space="0" w:color="auto"/>
        <w:right w:val="none" w:sz="0" w:space="0" w:color="auto"/>
      </w:divBdr>
    </w:div>
    <w:div w:id="645820691">
      <w:bodyDiv w:val="1"/>
      <w:marLeft w:val="0"/>
      <w:marRight w:val="0"/>
      <w:marTop w:val="0"/>
      <w:marBottom w:val="0"/>
      <w:divBdr>
        <w:top w:val="none" w:sz="0" w:space="0" w:color="auto"/>
        <w:left w:val="none" w:sz="0" w:space="0" w:color="auto"/>
        <w:bottom w:val="none" w:sz="0" w:space="0" w:color="auto"/>
        <w:right w:val="none" w:sz="0" w:space="0" w:color="auto"/>
      </w:divBdr>
    </w:div>
    <w:div w:id="649286197">
      <w:bodyDiv w:val="1"/>
      <w:marLeft w:val="0"/>
      <w:marRight w:val="0"/>
      <w:marTop w:val="0"/>
      <w:marBottom w:val="0"/>
      <w:divBdr>
        <w:top w:val="none" w:sz="0" w:space="0" w:color="auto"/>
        <w:left w:val="none" w:sz="0" w:space="0" w:color="auto"/>
        <w:bottom w:val="none" w:sz="0" w:space="0" w:color="auto"/>
        <w:right w:val="none" w:sz="0" w:space="0" w:color="auto"/>
      </w:divBdr>
      <w:divsChild>
        <w:div w:id="651569456">
          <w:marLeft w:val="0"/>
          <w:marRight w:val="0"/>
          <w:marTop w:val="0"/>
          <w:marBottom w:val="0"/>
          <w:divBdr>
            <w:top w:val="none" w:sz="0" w:space="0" w:color="auto"/>
            <w:left w:val="none" w:sz="0" w:space="0" w:color="auto"/>
            <w:bottom w:val="none" w:sz="0" w:space="0" w:color="auto"/>
            <w:right w:val="none" w:sz="0" w:space="0" w:color="auto"/>
          </w:divBdr>
          <w:divsChild>
            <w:div w:id="1798328389">
              <w:marLeft w:val="0"/>
              <w:marRight w:val="0"/>
              <w:marTop w:val="0"/>
              <w:marBottom w:val="0"/>
              <w:divBdr>
                <w:top w:val="none" w:sz="0" w:space="0" w:color="auto"/>
                <w:left w:val="none" w:sz="0" w:space="0" w:color="auto"/>
                <w:bottom w:val="none" w:sz="0" w:space="0" w:color="auto"/>
                <w:right w:val="none" w:sz="0" w:space="0" w:color="auto"/>
              </w:divBdr>
            </w:div>
            <w:div w:id="195062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614403">
      <w:bodyDiv w:val="1"/>
      <w:marLeft w:val="0"/>
      <w:marRight w:val="0"/>
      <w:marTop w:val="0"/>
      <w:marBottom w:val="0"/>
      <w:divBdr>
        <w:top w:val="none" w:sz="0" w:space="0" w:color="auto"/>
        <w:left w:val="none" w:sz="0" w:space="0" w:color="auto"/>
        <w:bottom w:val="none" w:sz="0" w:space="0" w:color="auto"/>
        <w:right w:val="none" w:sz="0" w:space="0" w:color="auto"/>
      </w:divBdr>
    </w:div>
    <w:div w:id="688720620">
      <w:bodyDiv w:val="1"/>
      <w:marLeft w:val="0"/>
      <w:marRight w:val="0"/>
      <w:marTop w:val="0"/>
      <w:marBottom w:val="0"/>
      <w:divBdr>
        <w:top w:val="none" w:sz="0" w:space="0" w:color="auto"/>
        <w:left w:val="none" w:sz="0" w:space="0" w:color="auto"/>
        <w:bottom w:val="none" w:sz="0" w:space="0" w:color="auto"/>
        <w:right w:val="none" w:sz="0" w:space="0" w:color="auto"/>
      </w:divBdr>
    </w:div>
    <w:div w:id="706101031">
      <w:bodyDiv w:val="1"/>
      <w:marLeft w:val="0"/>
      <w:marRight w:val="0"/>
      <w:marTop w:val="0"/>
      <w:marBottom w:val="0"/>
      <w:divBdr>
        <w:top w:val="none" w:sz="0" w:space="0" w:color="auto"/>
        <w:left w:val="none" w:sz="0" w:space="0" w:color="auto"/>
        <w:bottom w:val="none" w:sz="0" w:space="0" w:color="auto"/>
        <w:right w:val="none" w:sz="0" w:space="0" w:color="auto"/>
      </w:divBdr>
    </w:div>
    <w:div w:id="722872971">
      <w:bodyDiv w:val="1"/>
      <w:marLeft w:val="0"/>
      <w:marRight w:val="0"/>
      <w:marTop w:val="0"/>
      <w:marBottom w:val="0"/>
      <w:divBdr>
        <w:top w:val="none" w:sz="0" w:space="0" w:color="auto"/>
        <w:left w:val="none" w:sz="0" w:space="0" w:color="auto"/>
        <w:bottom w:val="none" w:sz="0" w:space="0" w:color="auto"/>
        <w:right w:val="none" w:sz="0" w:space="0" w:color="auto"/>
      </w:divBdr>
      <w:divsChild>
        <w:div w:id="1470052213">
          <w:marLeft w:val="0"/>
          <w:marRight w:val="0"/>
          <w:marTop w:val="0"/>
          <w:marBottom w:val="0"/>
          <w:divBdr>
            <w:top w:val="none" w:sz="0" w:space="0" w:color="auto"/>
            <w:left w:val="none" w:sz="0" w:space="0" w:color="auto"/>
            <w:bottom w:val="none" w:sz="0" w:space="0" w:color="auto"/>
            <w:right w:val="none" w:sz="0" w:space="0" w:color="auto"/>
          </w:divBdr>
        </w:div>
        <w:div w:id="475606761">
          <w:marLeft w:val="0"/>
          <w:marRight w:val="0"/>
          <w:marTop w:val="0"/>
          <w:marBottom w:val="0"/>
          <w:divBdr>
            <w:top w:val="none" w:sz="0" w:space="0" w:color="auto"/>
            <w:left w:val="none" w:sz="0" w:space="0" w:color="auto"/>
            <w:bottom w:val="none" w:sz="0" w:space="0" w:color="auto"/>
            <w:right w:val="none" w:sz="0" w:space="0" w:color="auto"/>
          </w:divBdr>
        </w:div>
        <w:div w:id="767694784">
          <w:marLeft w:val="0"/>
          <w:marRight w:val="0"/>
          <w:marTop w:val="0"/>
          <w:marBottom w:val="0"/>
          <w:divBdr>
            <w:top w:val="none" w:sz="0" w:space="0" w:color="auto"/>
            <w:left w:val="none" w:sz="0" w:space="0" w:color="auto"/>
            <w:bottom w:val="none" w:sz="0" w:space="0" w:color="auto"/>
            <w:right w:val="none" w:sz="0" w:space="0" w:color="auto"/>
          </w:divBdr>
        </w:div>
      </w:divsChild>
    </w:div>
    <w:div w:id="734543932">
      <w:bodyDiv w:val="1"/>
      <w:marLeft w:val="0"/>
      <w:marRight w:val="0"/>
      <w:marTop w:val="0"/>
      <w:marBottom w:val="0"/>
      <w:divBdr>
        <w:top w:val="none" w:sz="0" w:space="0" w:color="auto"/>
        <w:left w:val="none" w:sz="0" w:space="0" w:color="auto"/>
        <w:bottom w:val="none" w:sz="0" w:space="0" w:color="auto"/>
        <w:right w:val="none" w:sz="0" w:space="0" w:color="auto"/>
      </w:divBdr>
      <w:divsChild>
        <w:div w:id="1515419234">
          <w:marLeft w:val="0"/>
          <w:marRight w:val="0"/>
          <w:marTop w:val="0"/>
          <w:marBottom w:val="0"/>
          <w:divBdr>
            <w:top w:val="none" w:sz="0" w:space="0" w:color="auto"/>
            <w:left w:val="none" w:sz="0" w:space="0" w:color="auto"/>
            <w:bottom w:val="none" w:sz="0" w:space="0" w:color="auto"/>
            <w:right w:val="none" w:sz="0" w:space="0" w:color="auto"/>
          </w:divBdr>
        </w:div>
      </w:divsChild>
    </w:div>
    <w:div w:id="736785515">
      <w:bodyDiv w:val="1"/>
      <w:marLeft w:val="0"/>
      <w:marRight w:val="0"/>
      <w:marTop w:val="0"/>
      <w:marBottom w:val="0"/>
      <w:divBdr>
        <w:top w:val="none" w:sz="0" w:space="0" w:color="auto"/>
        <w:left w:val="none" w:sz="0" w:space="0" w:color="auto"/>
        <w:bottom w:val="none" w:sz="0" w:space="0" w:color="auto"/>
        <w:right w:val="none" w:sz="0" w:space="0" w:color="auto"/>
      </w:divBdr>
      <w:divsChild>
        <w:div w:id="976181549">
          <w:marLeft w:val="0"/>
          <w:marRight w:val="0"/>
          <w:marTop w:val="0"/>
          <w:marBottom w:val="0"/>
          <w:divBdr>
            <w:top w:val="none" w:sz="0" w:space="0" w:color="auto"/>
            <w:left w:val="none" w:sz="0" w:space="0" w:color="auto"/>
            <w:bottom w:val="none" w:sz="0" w:space="0" w:color="auto"/>
            <w:right w:val="none" w:sz="0" w:space="0" w:color="auto"/>
          </w:divBdr>
          <w:divsChild>
            <w:div w:id="1334533654">
              <w:marLeft w:val="0"/>
              <w:marRight w:val="0"/>
              <w:marTop w:val="0"/>
              <w:marBottom w:val="0"/>
              <w:divBdr>
                <w:top w:val="none" w:sz="0" w:space="0" w:color="auto"/>
                <w:left w:val="none" w:sz="0" w:space="0" w:color="auto"/>
                <w:bottom w:val="none" w:sz="0" w:space="0" w:color="auto"/>
                <w:right w:val="none" w:sz="0" w:space="0" w:color="auto"/>
              </w:divBdr>
            </w:div>
            <w:div w:id="52024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0682">
      <w:bodyDiv w:val="1"/>
      <w:marLeft w:val="0"/>
      <w:marRight w:val="0"/>
      <w:marTop w:val="0"/>
      <w:marBottom w:val="0"/>
      <w:divBdr>
        <w:top w:val="none" w:sz="0" w:space="0" w:color="auto"/>
        <w:left w:val="none" w:sz="0" w:space="0" w:color="auto"/>
        <w:bottom w:val="none" w:sz="0" w:space="0" w:color="auto"/>
        <w:right w:val="none" w:sz="0" w:space="0" w:color="auto"/>
      </w:divBdr>
    </w:div>
    <w:div w:id="749036779">
      <w:bodyDiv w:val="1"/>
      <w:marLeft w:val="0"/>
      <w:marRight w:val="0"/>
      <w:marTop w:val="0"/>
      <w:marBottom w:val="0"/>
      <w:divBdr>
        <w:top w:val="none" w:sz="0" w:space="0" w:color="auto"/>
        <w:left w:val="none" w:sz="0" w:space="0" w:color="auto"/>
        <w:bottom w:val="none" w:sz="0" w:space="0" w:color="auto"/>
        <w:right w:val="none" w:sz="0" w:space="0" w:color="auto"/>
      </w:divBdr>
    </w:div>
    <w:div w:id="752555542">
      <w:bodyDiv w:val="1"/>
      <w:marLeft w:val="0"/>
      <w:marRight w:val="0"/>
      <w:marTop w:val="0"/>
      <w:marBottom w:val="0"/>
      <w:divBdr>
        <w:top w:val="none" w:sz="0" w:space="0" w:color="auto"/>
        <w:left w:val="none" w:sz="0" w:space="0" w:color="auto"/>
        <w:bottom w:val="none" w:sz="0" w:space="0" w:color="auto"/>
        <w:right w:val="none" w:sz="0" w:space="0" w:color="auto"/>
      </w:divBdr>
    </w:div>
    <w:div w:id="773743264">
      <w:bodyDiv w:val="1"/>
      <w:marLeft w:val="0"/>
      <w:marRight w:val="0"/>
      <w:marTop w:val="0"/>
      <w:marBottom w:val="0"/>
      <w:divBdr>
        <w:top w:val="none" w:sz="0" w:space="0" w:color="auto"/>
        <w:left w:val="none" w:sz="0" w:space="0" w:color="auto"/>
        <w:bottom w:val="none" w:sz="0" w:space="0" w:color="auto"/>
        <w:right w:val="none" w:sz="0" w:space="0" w:color="auto"/>
      </w:divBdr>
    </w:div>
    <w:div w:id="775517020">
      <w:bodyDiv w:val="1"/>
      <w:marLeft w:val="0"/>
      <w:marRight w:val="0"/>
      <w:marTop w:val="0"/>
      <w:marBottom w:val="0"/>
      <w:divBdr>
        <w:top w:val="none" w:sz="0" w:space="0" w:color="auto"/>
        <w:left w:val="none" w:sz="0" w:space="0" w:color="auto"/>
        <w:bottom w:val="none" w:sz="0" w:space="0" w:color="auto"/>
        <w:right w:val="none" w:sz="0" w:space="0" w:color="auto"/>
      </w:divBdr>
    </w:div>
    <w:div w:id="778835988">
      <w:bodyDiv w:val="1"/>
      <w:marLeft w:val="0"/>
      <w:marRight w:val="0"/>
      <w:marTop w:val="0"/>
      <w:marBottom w:val="0"/>
      <w:divBdr>
        <w:top w:val="none" w:sz="0" w:space="0" w:color="auto"/>
        <w:left w:val="none" w:sz="0" w:space="0" w:color="auto"/>
        <w:bottom w:val="none" w:sz="0" w:space="0" w:color="auto"/>
        <w:right w:val="none" w:sz="0" w:space="0" w:color="auto"/>
      </w:divBdr>
      <w:divsChild>
        <w:div w:id="594100009">
          <w:marLeft w:val="0"/>
          <w:marRight w:val="0"/>
          <w:marTop w:val="0"/>
          <w:marBottom w:val="0"/>
          <w:divBdr>
            <w:top w:val="none" w:sz="0" w:space="0" w:color="auto"/>
            <w:left w:val="none" w:sz="0" w:space="0" w:color="auto"/>
            <w:bottom w:val="none" w:sz="0" w:space="0" w:color="auto"/>
            <w:right w:val="none" w:sz="0" w:space="0" w:color="auto"/>
          </w:divBdr>
          <w:divsChild>
            <w:div w:id="1447887321">
              <w:marLeft w:val="0"/>
              <w:marRight w:val="0"/>
              <w:marTop w:val="0"/>
              <w:marBottom w:val="0"/>
              <w:divBdr>
                <w:top w:val="none" w:sz="0" w:space="0" w:color="auto"/>
                <w:left w:val="none" w:sz="0" w:space="0" w:color="auto"/>
                <w:bottom w:val="none" w:sz="0" w:space="0" w:color="auto"/>
                <w:right w:val="none" w:sz="0" w:space="0" w:color="auto"/>
              </w:divBdr>
            </w:div>
            <w:div w:id="181013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855172">
      <w:bodyDiv w:val="1"/>
      <w:marLeft w:val="0"/>
      <w:marRight w:val="0"/>
      <w:marTop w:val="0"/>
      <w:marBottom w:val="0"/>
      <w:divBdr>
        <w:top w:val="none" w:sz="0" w:space="0" w:color="auto"/>
        <w:left w:val="none" w:sz="0" w:space="0" w:color="auto"/>
        <w:bottom w:val="none" w:sz="0" w:space="0" w:color="auto"/>
        <w:right w:val="none" w:sz="0" w:space="0" w:color="auto"/>
      </w:divBdr>
      <w:divsChild>
        <w:div w:id="699477366">
          <w:marLeft w:val="0"/>
          <w:marRight w:val="0"/>
          <w:marTop w:val="0"/>
          <w:marBottom w:val="0"/>
          <w:divBdr>
            <w:top w:val="none" w:sz="0" w:space="0" w:color="auto"/>
            <w:left w:val="none" w:sz="0" w:space="0" w:color="auto"/>
            <w:bottom w:val="none" w:sz="0" w:space="0" w:color="auto"/>
            <w:right w:val="none" w:sz="0" w:space="0" w:color="auto"/>
          </w:divBdr>
        </w:div>
        <w:div w:id="348877997">
          <w:marLeft w:val="0"/>
          <w:marRight w:val="0"/>
          <w:marTop w:val="0"/>
          <w:marBottom w:val="0"/>
          <w:divBdr>
            <w:top w:val="none" w:sz="0" w:space="0" w:color="auto"/>
            <w:left w:val="none" w:sz="0" w:space="0" w:color="auto"/>
            <w:bottom w:val="none" w:sz="0" w:space="0" w:color="auto"/>
            <w:right w:val="none" w:sz="0" w:space="0" w:color="auto"/>
          </w:divBdr>
          <w:divsChild>
            <w:div w:id="811560281">
              <w:marLeft w:val="0"/>
              <w:marRight w:val="0"/>
              <w:marTop w:val="0"/>
              <w:marBottom w:val="0"/>
              <w:divBdr>
                <w:top w:val="none" w:sz="0" w:space="0" w:color="auto"/>
                <w:left w:val="none" w:sz="0" w:space="0" w:color="auto"/>
                <w:bottom w:val="none" w:sz="0" w:space="0" w:color="auto"/>
                <w:right w:val="none" w:sz="0" w:space="0" w:color="auto"/>
              </w:divBdr>
              <w:divsChild>
                <w:div w:id="534543036">
                  <w:marLeft w:val="0"/>
                  <w:marRight w:val="0"/>
                  <w:marTop w:val="0"/>
                  <w:marBottom w:val="0"/>
                  <w:divBdr>
                    <w:top w:val="none" w:sz="0" w:space="0" w:color="auto"/>
                    <w:left w:val="none" w:sz="0" w:space="0" w:color="auto"/>
                    <w:bottom w:val="none" w:sz="0" w:space="0" w:color="auto"/>
                    <w:right w:val="none" w:sz="0" w:space="0" w:color="auto"/>
                  </w:divBdr>
                  <w:divsChild>
                    <w:div w:id="19361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131036">
      <w:bodyDiv w:val="1"/>
      <w:marLeft w:val="0"/>
      <w:marRight w:val="0"/>
      <w:marTop w:val="0"/>
      <w:marBottom w:val="0"/>
      <w:divBdr>
        <w:top w:val="none" w:sz="0" w:space="0" w:color="auto"/>
        <w:left w:val="none" w:sz="0" w:space="0" w:color="auto"/>
        <w:bottom w:val="none" w:sz="0" w:space="0" w:color="auto"/>
        <w:right w:val="none" w:sz="0" w:space="0" w:color="auto"/>
      </w:divBdr>
    </w:div>
    <w:div w:id="791243759">
      <w:bodyDiv w:val="1"/>
      <w:marLeft w:val="0"/>
      <w:marRight w:val="0"/>
      <w:marTop w:val="0"/>
      <w:marBottom w:val="0"/>
      <w:divBdr>
        <w:top w:val="none" w:sz="0" w:space="0" w:color="auto"/>
        <w:left w:val="none" w:sz="0" w:space="0" w:color="auto"/>
        <w:bottom w:val="none" w:sz="0" w:space="0" w:color="auto"/>
        <w:right w:val="none" w:sz="0" w:space="0" w:color="auto"/>
      </w:divBdr>
      <w:divsChild>
        <w:div w:id="2009943719">
          <w:marLeft w:val="0"/>
          <w:marRight w:val="0"/>
          <w:marTop w:val="0"/>
          <w:marBottom w:val="0"/>
          <w:divBdr>
            <w:top w:val="none" w:sz="0" w:space="0" w:color="auto"/>
            <w:left w:val="none" w:sz="0" w:space="0" w:color="auto"/>
            <w:bottom w:val="none" w:sz="0" w:space="0" w:color="auto"/>
            <w:right w:val="none" w:sz="0" w:space="0" w:color="auto"/>
          </w:divBdr>
          <w:divsChild>
            <w:div w:id="1271821634">
              <w:marLeft w:val="0"/>
              <w:marRight w:val="0"/>
              <w:marTop w:val="0"/>
              <w:marBottom w:val="0"/>
              <w:divBdr>
                <w:top w:val="none" w:sz="0" w:space="0" w:color="auto"/>
                <w:left w:val="none" w:sz="0" w:space="0" w:color="auto"/>
                <w:bottom w:val="none" w:sz="0" w:space="0" w:color="auto"/>
                <w:right w:val="none" w:sz="0" w:space="0" w:color="auto"/>
              </w:divBdr>
            </w:div>
            <w:div w:id="14497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19743">
      <w:bodyDiv w:val="1"/>
      <w:marLeft w:val="0"/>
      <w:marRight w:val="0"/>
      <w:marTop w:val="0"/>
      <w:marBottom w:val="0"/>
      <w:divBdr>
        <w:top w:val="none" w:sz="0" w:space="0" w:color="auto"/>
        <w:left w:val="none" w:sz="0" w:space="0" w:color="auto"/>
        <w:bottom w:val="none" w:sz="0" w:space="0" w:color="auto"/>
        <w:right w:val="none" w:sz="0" w:space="0" w:color="auto"/>
      </w:divBdr>
    </w:div>
    <w:div w:id="805439478">
      <w:bodyDiv w:val="1"/>
      <w:marLeft w:val="0"/>
      <w:marRight w:val="0"/>
      <w:marTop w:val="0"/>
      <w:marBottom w:val="0"/>
      <w:divBdr>
        <w:top w:val="none" w:sz="0" w:space="0" w:color="auto"/>
        <w:left w:val="none" w:sz="0" w:space="0" w:color="auto"/>
        <w:bottom w:val="none" w:sz="0" w:space="0" w:color="auto"/>
        <w:right w:val="none" w:sz="0" w:space="0" w:color="auto"/>
      </w:divBdr>
      <w:divsChild>
        <w:div w:id="2004232660">
          <w:marLeft w:val="0"/>
          <w:marRight w:val="0"/>
          <w:marTop w:val="0"/>
          <w:marBottom w:val="0"/>
          <w:divBdr>
            <w:top w:val="none" w:sz="0" w:space="0" w:color="auto"/>
            <w:left w:val="none" w:sz="0" w:space="0" w:color="auto"/>
            <w:bottom w:val="none" w:sz="0" w:space="0" w:color="auto"/>
            <w:right w:val="none" w:sz="0" w:space="0" w:color="auto"/>
          </w:divBdr>
          <w:divsChild>
            <w:div w:id="901989442">
              <w:marLeft w:val="0"/>
              <w:marRight w:val="0"/>
              <w:marTop w:val="0"/>
              <w:marBottom w:val="0"/>
              <w:divBdr>
                <w:top w:val="none" w:sz="0" w:space="0" w:color="auto"/>
                <w:left w:val="none" w:sz="0" w:space="0" w:color="auto"/>
                <w:bottom w:val="none" w:sz="0" w:space="0" w:color="auto"/>
                <w:right w:val="none" w:sz="0" w:space="0" w:color="auto"/>
              </w:divBdr>
            </w:div>
            <w:div w:id="11562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279522">
      <w:bodyDiv w:val="1"/>
      <w:marLeft w:val="0"/>
      <w:marRight w:val="0"/>
      <w:marTop w:val="0"/>
      <w:marBottom w:val="0"/>
      <w:divBdr>
        <w:top w:val="none" w:sz="0" w:space="0" w:color="auto"/>
        <w:left w:val="none" w:sz="0" w:space="0" w:color="auto"/>
        <w:bottom w:val="none" w:sz="0" w:space="0" w:color="auto"/>
        <w:right w:val="none" w:sz="0" w:space="0" w:color="auto"/>
      </w:divBdr>
    </w:div>
    <w:div w:id="809517977">
      <w:bodyDiv w:val="1"/>
      <w:marLeft w:val="0"/>
      <w:marRight w:val="0"/>
      <w:marTop w:val="0"/>
      <w:marBottom w:val="0"/>
      <w:divBdr>
        <w:top w:val="none" w:sz="0" w:space="0" w:color="auto"/>
        <w:left w:val="none" w:sz="0" w:space="0" w:color="auto"/>
        <w:bottom w:val="none" w:sz="0" w:space="0" w:color="auto"/>
        <w:right w:val="none" w:sz="0" w:space="0" w:color="auto"/>
      </w:divBdr>
      <w:divsChild>
        <w:div w:id="772163874">
          <w:marLeft w:val="0"/>
          <w:marRight w:val="0"/>
          <w:marTop w:val="0"/>
          <w:marBottom w:val="0"/>
          <w:divBdr>
            <w:top w:val="none" w:sz="0" w:space="0" w:color="auto"/>
            <w:left w:val="none" w:sz="0" w:space="0" w:color="auto"/>
            <w:bottom w:val="none" w:sz="0" w:space="0" w:color="auto"/>
            <w:right w:val="none" w:sz="0" w:space="0" w:color="auto"/>
          </w:divBdr>
          <w:divsChild>
            <w:div w:id="2022851842">
              <w:marLeft w:val="0"/>
              <w:marRight w:val="0"/>
              <w:marTop w:val="0"/>
              <w:marBottom w:val="0"/>
              <w:divBdr>
                <w:top w:val="none" w:sz="0" w:space="0" w:color="auto"/>
                <w:left w:val="none" w:sz="0" w:space="0" w:color="auto"/>
                <w:bottom w:val="none" w:sz="0" w:space="0" w:color="auto"/>
                <w:right w:val="none" w:sz="0" w:space="0" w:color="auto"/>
              </w:divBdr>
            </w:div>
            <w:div w:id="181325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327710">
      <w:bodyDiv w:val="1"/>
      <w:marLeft w:val="0"/>
      <w:marRight w:val="0"/>
      <w:marTop w:val="0"/>
      <w:marBottom w:val="0"/>
      <w:divBdr>
        <w:top w:val="none" w:sz="0" w:space="0" w:color="auto"/>
        <w:left w:val="none" w:sz="0" w:space="0" w:color="auto"/>
        <w:bottom w:val="none" w:sz="0" w:space="0" w:color="auto"/>
        <w:right w:val="none" w:sz="0" w:space="0" w:color="auto"/>
      </w:divBdr>
    </w:div>
    <w:div w:id="818226180">
      <w:bodyDiv w:val="1"/>
      <w:marLeft w:val="0"/>
      <w:marRight w:val="0"/>
      <w:marTop w:val="0"/>
      <w:marBottom w:val="0"/>
      <w:divBdr>
        <w:top w:val="none" w:sz="0" w:space="0" w:color="auto"/>
        <w:left w:val="none" w:sz="0" w:space="0" w:color="auto"/>
        <w:bottom w:val="none" w:sz="0" w:space="0" w:color="auto"/>
        <w:right w:val="none" w:sz="0" w:space="0" w:color="auto"/>
      </w:divBdr>
    </w:div>
    <w:div w:id="822281039">
      <w:bodyDiv w:val="1"/>
      <w:marLeft w:val="0"/>
      <w:marRight w:val="0"/>
      <w:marTop w:val="0"/>
      <w:marBottom w:val="0"/>
      <w:divBdr>
        <w:top w:val="none" w:sz="0" w:space="0" w:color="auto"/>
        <w:left w:val="none" w:sz="0" w:space="0" w:color="auto"/>
        <w:bottom w:val="none" w:sz="0" w:space="0" w:color="auto"/>
        <w:right w:val="none" w:sz="0" w:space="0" w:color="auto"/>
      </w:divBdr>
      <w:divsChild>
        <w:div w:id="533349959">
          <w:marLeft w:val="0"/>
          <w:marRight w:val="0"/>
          <w:marTop w:val="0"/>
          <w:marBottom w:val="0"/>
          <w:divBdr>
            <w:top w:val="none" w:sz="0" w:space="0" w:color="auto"/>
            <w:left w:val="none" w:sz="0" w:space="0" w:color="auto"/>
            <w:bottom w:val="none" w:sz="0" w:space="0" w:color="auto"/>
            <w:right w:val="none" w:sz="0" w:space="0" w:color="auto"/>
          </w:divBdr>
          <w:divsChild>
            <w:div w:id="318848847">
              <w:marLeft w:val="0"/>
              <w:marRight w:val="0"/>
              <w:marTop w:val="0"/>
              <w:marBottom w:val="0"/>
              <w:divBdr>
                <w:top w:val="none" w:sz="0" w:space="0" w:color="auto"/>
                <w:left w:val="none" w:sz="0" w:space="0" w:color="auto"/>
                <w:bottom w:val="none" w:sz="0" w:space="0" w:color="auto"/>
                <w:right w:val="none" w:sz="0" w:space="0" w:color="auto"/>
              </w:divBdr>
            </w:div>
            <w:div w:id="115129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802417">
      <w:bodyDiv w:val="1"/>
      <w:marLeft w:val="0"/>
      <w:marRight w:val="0"/>
      <w:marTop w:val="0"/>
      <w:marBottom w:val="0"/>
      <w:divBdr>
        <w:top w:val="none" w:sz="0" w:space="0" w:color="auto"/>
        <w:left w:val="none" w:sz="0" w:space="0" w:color="auto"/>
        <w:bottom w:val="none" w:sz="0" w:space="0" w:color="auto"/>
        <w:right w:val="none" w:sz="0" w:space="0" w:color="auto"/>
      </w:divBdr>
    </w:div>
    <w:div w:id="839731774">
      <w:bodyDiv w:val="1"/>
      <w:marLeft w:val="0"/>
      <w:marRight w:val="0"/>
      <w:marTop w:val="0"/>
      <w:marBottom w:val="0"/>
      <w:divBdr>
        <w:top w:val="none" w:sz="0" w:space="0" w:color="auto"/>
        <w:left w:val="none" w:sz="0" w:space="0" w:color="auto"/>
        <w:bottom w:val="none" w:sz="0" w:space="0" w:color="auto"/>
        <w:right w:val="none" w:sz="0" w:space="0" w:color="auto"/>
      </w:divBdr>
      <w:divsChild>
        <w:div w:id="2079982103">
          <w:marLeft w:val="0"/>
          <w:marRight w:val="0"/>
          <w:marTop w:val="0"/>
          <w:marBottom w:val="0"/>
          <w:divBdr>
            <w:top w:val="none" w:sz="0" w:space="0" w:color="auto"/>
            <w:left w:val="none" w:sz="0" w:space="0" w:color="auto"/>
            <w:bottom w:val="none" w:sz="0" w:space="0" w:color="auto"/>
            <w:right w:val="none" w:sz="0" w:space="0" w:color="auto"/>
          </w:divBdr>
          <w:divsChild>
            <w:div w:id="1800562311">
              <w:marLeft w:val="0"/>
              <w:marRight w:val="0"/>
              <w:marTop w:val="0"/>
              <w:marBottom w:val="0"/>
              <w:divBdr>
                <w:top w:val="none" w:sz="0" w:space="0" w:color="auto"/>
                <w:left w:val="none" w:sz="0" w:space="0" w:color="auto"/>
                <w:bottom w:val="none" w:sz="0" w:space="0" w:color="auto"/>
                <w:right w:val="none" w:sz="0" w:space="0" w:color="auto"/>
              </w:divBdr>
              <w:divsChild>
                <w:div w:id="122888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708633">
      <w:bodyDiv w:val="1"/>
      <w:marLeft w:val="0"/>
      <w:marRight w:val="0"/>
      <w:marTop w:val="0"/>
      <w:marBottom w:val="0"/>
      <w:divBdr>
        <w:top w:val="none" w:sz="0" w:space="0" w:color="auto"/>
        <w:left w:val="none" w:sz="0" w:space="0" w:color="auto"/>
        <w:bottom w:val="none" w:sz="0" w:space="0" w:color="auto"/>
        <w:right w:val="none" w:sz="0" w:space="0" w:color="auto"/>
      </w:divBdr>
    </w:div>
    <w:div w:id="863250913">
      <w:bodyDiv w:val="1"/>
      <w:marLeft w:val="0"/>
      <w:marRight w:val="0"/>
      <w:marTop w:val="0"/>
      <w:marBottom w:val="0"/>
      <w:divBdr>
        <w:top w:val="none" w:sz="0" w:space="0" w:color="auto"/>
        <w:left w:val="none" w:sz="0" w:space="0" w:color="auto"/>
        <w:bottom w:val="none" w:sz="0" w:space="0" w:color="auto"/>
        <w:right w:val="none" w:sz="0" w:space="0" w:color="auto"/>
      </w:divBdr>
    </w:div>
    <w:div w:id="873881781">
      <w:bodyDiv w:val="1"/>
      <w:marLeft w:val="0"/>
      <w:marRight w:val="0"/>
      <w:marTop w:val="0"/>
      <w:marBottom w:val="0"/>
      <w:divBdr>
        <w:top w:val="none" w:sz="0" w:space="0" w:color="auto"/>
        <w:left w:val="none" w:sz="0" w:space="0" w:color="auto"/>
        <w:bottom w:val="none" w:sz="0" w:space="0" w:color="auto"/>
        <w:right w:val="none" w:sz="0" w:space="0" w:color="auto"/>
      </w:divBdr>
    </w:div>
    <w:div w:id="877204414">
      <w:bodyDiv w:val="1"/>
      <w:marLeft w:val="0"/>
      <w:marRight w:val="0"/>
      <w:marTop w:val="0"/>
      <w:marBottom w:val="0"/>
      <w:divBdr>
        <w:top w:val="none" w:sz="0" w:space="0" w:color="auto"/>
        <w:left w:val="none" w:sz="0" w:space="0" w:color="auto"/>
        <w:bottom w:val="none" w:sz="0" w:space="0" w:color="auto"/>
        <w:right w:val="none" w:sz="0" w:space="0" w:color="auto"/>
      </w:divBdr>
    </w:div>
    <w:div w:id="890962803">
      <w:bodyDiv w:val="1"/>
      <w:marLeft w:val="0"/>
      <w:marRight w:val="0"/>
      <w:marTop w:val="0"/>
      <w:marBottom w:val="0"/>
      <w:divBdr>
        <w:top w:val="none" w:sz="0" w:space="0" w:color="auto"/>
        <w:left w:val="none" w:sz="0" w:space="0" w:color="auto"/>
        <w:bottom w:val="none" w:sz="0" w:space="0" w:color="auto"/>
        <w:right w:val="none" w:sz="0" w:space="0" w:color="auto"/>
      </w:divBdr>
    </w:div>
    <w:div w:id="911281593">
      <w:bodyDiv w:val="1"/>
      <w:marLeft w:val="0"/>
      <w:marRight w:val="0"/>
      <w:marTop w:val="0"/>
      <w:marBottom w:val="0"/>
      <w:divBdr>
        <w:top w:val="none" w:sz="0" w:space="0" w:color="auto"/>
        <w:left w:val="none" w:sz="0" w:space="0" w:color="auto"/>
        <w:bottom w:val="none" w:sz="0" w:space="0" w:color="auto"/>
        <w:right w:val="none" w:sz="0" w:space="0" w:color="auto"/>
      </w:divBdr>
      <w:divsChild>
        <w:div w:id="1393774235">
          <w:marLeft w:val="0"/>
          <w:marRight w:val="0"/>
          <w:marTop w:val="0"/>
          <w:marBottom w:val="0"/>
          <w:divBdr>
            <w:top w:val="none" w:sz="0" w:space="0" w:color="auto"/>
            <w:left w:val="none" w:sz="0" w:space="0" w:color="auto"/>
            <w:bottom w:val="none" w:sz="0" w:space="0" w:color="auto"/>
            <w:right w:val="none" w:sz="0" w:space="0" w:color="auto"/>
          </w:divBdr>
          <w:divsChild>
            <w:div w:id="979187461">
              <w:marLeft w:val="0"/>
              <w:marRight w:val="0"/>
              <w:marTop w:val="0"/>
              <w:marBottom w:val="0"/>
              <w:divBdr>
                <w:top w:val="none" w:sz="0" w:space="0" w:color="auto"/>
                <w:left w:val="none" w:sz="0" w:space="0" w:color="auto"/>
                <w:bottom w:val="none" w:sz="0" w:space="0" w:color="auto"/>
                <w:right w:val="none" w:sz="0" w:space="0" w:color="auto"/>
              </w:divBdr>
            </w:div>
            <w:div w:id="167387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13748">
      <w:bodyDiv w:val="1"/>
      <w:marLeft w:val="0"/>
      <w:marRight w:val="0"/>
      <w:marTop w:val="0"/>
      <w:marBottom w:val="0"/>
      <w:divBdr>
        <w:top w:val="none" w:sz="0" w:space="0" w:color="auto"/>
        <w:left w:val="none" w:sz="0" w:space="0" w:color="auto"/>
        <w:bottom w:val="none" w:sz="0" w:space="0" w:color="auto"/>
        <w:right w:val="none" w:sz="0" w:space="0" w:color="auto"/>
      </w:divBdr>
    </w:div>
    <w:div w:id="915894885">
      <w:bodyDiv w:val="1"/>
      <w:marLeft w:val="0"/>
      <w:marRight w:val="0"/>
      <w:marTop w:val="0"/>
      <w:marBottom w:val="0"/>
      <w:divBdr>
        <w:top w:val="none" w:sz="0" w:space="0" w:color="auto"/>
        <w:left w:val="none" w:sz="0" w:space="0" w:color="auto"/>
        <w:bottom w:val="none" w:sz="0" w:space="0" w:color="auto"/>
        <w:right w:val="none" w:sz="0" w:space="0" w:color="auto"/>
      </w:divBdr>
    </w:div>
    <w:div w:id="917061406">
      <w:bodyDiv w:val="1"/>
      <w:marLeft w:val="0"/>
      <w:marRight w:val="0"/>
      <w:marTop w:val="0"/>
      <w:marBottom w:val="0"/>
      <w:divBdr>
        <w:top w:val="none" w:sz="0" w:space="0" w:color="auto"/>
        <w:left w:val="none" w:sz="0" w:space="0" w:color="auto"/>
        <w:bottom w:val="none" w:sz="0" w:space="0" w:color="auto"/>
        <w:right w:val="none" w:sz="0" w:space="0" w:color="auto"/>
      </w:divBdr>
    </w:div>
    <w:div w:id="920409627">
      <w:bodyDiv w:val="1"/>
      <w:marLeft w:val="0"/>
      <w:marRight w:val="0"/>
      <w:marTop w:val="0"/>
      <w:marBottom w:val="0"/>
      <w:divBdr>
        <w:top w:val="none" w:sz="0" w:space="0" w:color="auto"/>
        <w:left w:val="none" w:sz="0" w:space="0" w:color="auto"/>
        <w:bottom w:val="none" w:sz="0" w:space="0" w:color="auto"/>
        <w:right w:val="none" w:sz="0" w:space="0" w:color="auto"/>
      </w:divBdr>
    </w:div>
    <w:div w:id="922490504">
      <w:bodyDiv w:val="1"/>
      <w:marLeft w:val="0"/>
      <w:marRight w:val="0"/>
      <w:marTop w:val="0"/>
      <w:marBottom w:val="0"/>
      <w:divBdr>
        <w:top w:val="none" w:sz="0" w:space="0" w:color="auto"/>
        <w:left w:val="none" w:sz="0" w:space="0" w:color="auto"/>
        <w:bottom w:val="none" w:sz="0" w:space="0" w:color="auto"/>
        <w:right w:val="none" w:sz="0" w:space="0" w:color="auto"/>
      </w:divBdr>
    </w:div>
    <w:div w:id="931473835">
      <w:bodyDiv w:val="1"/>
      <w:marLeft w:val="0"/>
      <w:marRight w:val="0"/>
      <w:marTop w:val="0"/>
      <w:marBottom w:val="0"/>
      <w:divBdr>
        <w:top w:val="none" w:sz="0" w:space="0" w:color="auto"/>
        <w:left w:val="none" w:sz="0" w:space="0" w:color="auto"/>
        <w:bottom w:val="none" w:sz="0" w:space="0" w:color="auto"/>
        <w:right w:val="none" w:sz="0" w:space="0" w:color="auto"/>
      </w:divBdr>
      <w:divsChild>
        <w:div w:id="581067130">
          <w:marLeft w:val="0"/>
          <w:marRight w:val="0"/>
          <w:marTop w:val="0"/>
          <w:marBottom w:val="0"/>
          <w:divBdr>
            <w:top w:val="none" w:sz="0" w:space="0" w:color="auto"/>
            <w:left w:val="none" w:sz="0" w:space="0" w:color="auto"/>
            <w:bottom w:val="none" w:sz="0" w:space="0" w:color="auto"/>
            <w:right w:val="none" w:sz="0" w:space="0" w:color="auto"/>
          </w:divBdr>
          <w:divsChild>
            <w:div w:id="557088481">
              <w:marLeft w:val="0"/>
              <w:marRight w:val="0"/>
              <w:marTop w:val="0"/>
              <w:marBottom w:val="0"/>
              <w:divBdr>
                <w:top w:val="none" w:sz="0" w:space="0" w:color="auto"/>
                <w:left w:val="none" w:sz="0" w:space="0" w:color="auto"/>
                <w:bottom w:val="none" w:sz="0" w:space="0" w:color="auto"/>
                <w:right w:val="none" w:sz="0" w:space="0" w:color="auto"/>
              </w:divBdr>
            </w:div>
            <w:div w:id="74175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863027">
      <w:bodyDiv w:val="1"/>
      <w:marLeft w:val="0"/>
      <w:marRight w:val="0"/>
      <w:marTop w:val="0"/>
      <w:marBottom w:val="0"/>
      <w:divBdr>
        <w:top w:val="none" w:sz="0" w:space="0" w:color="auto"/>
        <w:left w:val="none" w:sz="0" w:space="0" w:color="auto"/>
        <w:bottom w:val="none" w:sz="0" w:space="0" w:color="auto"/>
        <w:right w:val="none" w:sz="0" w:space="0" w:color="auto"/>
      </w:divBdr>
      <w:divsChild>
        <w:div w:id="1514566365">
          <w:marLeft w:val="0"/>
          <w:marRight w:val="0"/>
          <w:marTop w:val="0"/>
          <w:marBottom w:val="0"/>
          <w:divBdr>
            <w:top w:val="none" w:sz="0" w:space="0" w:color="auto"/>
            <w:left w:val="none" w:sz="0" w:space="0" w:color="auto"/>
            <w:bottom w:val="none" w:sz="0" w:space="0" w:color="auto"/>
            <w:right w:val="none" w:sz="0" w:space="0" w:color="auto"/>
          </w:divBdr>
          <w:divsChild>
            <w:div w:id="758673696">
              <w:marLeft w:val="0"/>
              <w:marRight w:val="0"/>
              <w:marTop w:val="0"/>
              <w:marBottom w:val="0"/>
              <w:divBdr>
                <w:top w:val="none" w:sz="0" w:space="0" w:color="auto"/>
                <w:left w:val="none" w:sz="0" w:space="0" w:color="auto"/>
                <w:bottom w:val="none" w:sz="0" w:space="0" w:color="auto"/>
                <w:right w:val="none" w:sz="0" w:space="0" w:color="auto"/>
              </w:divBdr>
            </w:div>
            <w:div w:id="13437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300350">
      <w:bodyDiv w:val="1"/>
      <w:marLeft w:val="0"/>
      <w:marRight w:val="0"/>
      <w:marTop w:val="0"/>
      <w:marBottom w:val="0"/>
      <w:divBdr>
        <w:top w:val="none" w:sz="0" w:space="0" w:color="auto"/>
        <w:left w:val="none" w:sz="0" w:space="0" w:color="auto"/>
        <w:bottom w:val="none" w:sz="0" w:space="0" w:color="auto"/>
        <w:right w:val="none" w:sz="0" w:space="0" w:color="auto"/>
      </w:divBdr>
    </w:div>
    <w:div w:id="953705177">
      <w:bodyDiv w:val="1"/>
      <w:marLeft w:val="0"/>
      <w:marRight w:val="0"/>
      <w:marTop w:val="0"/>
      <w:marBottom w:val="0"/>
      <w:divBdr>
        <w:top w:val="none" w:sz="0" w:space="0" w:color="auto"/>
        <w:left w:val="none" w:sz="0" w:space="0" w:color="auto"/>
        <w:bottom w:val="none" w:sz="0" w:space="0" w:color="auto"/>
        <w:right w:val="none" w:sz="0" w:space="0" w:color="auto"/>
      </w:divBdr>
      <w:divsChild>
        <w:div w:id="1800490164">
          <w:marLeft w:val="0"/>
          <w:marRight w:val="0"/>
          <w:marTop w:val="0"/>
          <w:marBottom w:val="0"/>
          <w:divBdr>
            <w:top w:val="none" w:sz="0" w:space="0" w:color="auto"/>
            <w:left w:val="none" w:sz="0" w:space="0" w:color="auto"/>
            <w:bottom w:val="none" w:sz="0" w:space="0" w:color="auto"/>
            <w:right w:val="none" w:sz="0" w:space="0" w:color="auto"/>
          </w:divBdr>
          <w:divsChild>
            <w:div w:id="1597984373">
              <w:marLeft w:val="0"/>
              <w:marRight w:val="0"/>
              <w:marTop w:val="0"/>
              <w:marBottom w:val="0"/>
              <w:divBdr>
                <w:top w:val="none" w:sz="0" w:space="0" w:color="auto"/>
                <w:left w:val="none" w:sz="0" w:space="0" w:color="auto"/>
                <w:bottom w:val="none" w:sz="0" w:space="0" w:color="auto"/>
                <w:right w:val="none" w:sz="0" w:space="0" w:color="auto"/>
              </w:divBdr>
            </w:div>
            <w:div w:id="8935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292992">
      <w:bodyDiv w:val="1"/>
      <w:marLeft w:val="0"/>
      <w:marRight w:val="0"/>
      <w:marTop w:val="0"/>
      <w:marBottom w:val="0"/>
      <w:divBdr>
        <w:top w:val="none" w:sz="0" w:space="0" w:color="auto"/>
        <w:left w:val="none" w:sz="0" w:space="0" w:color="auto"/>
        <w:bottom w:val="none" w:sz="0" w:space="0" w:color="auto"/>
        <w:right w:val="none" w:sz="0" w:space="0" w:color="auto"/>
      </w:divBdr>
    </w:div>
    <w:div w:id="959386071">
      <w:bodyDiv w:val="1"/>
      <w:marLeft w:val="0"/>
      <w:marRight w:val="0"/>
      <w:marTop w:val="0"/>
      <w:marBottom w:val="0"/>
      <w:divBdr>
        <w:top w:val="none" w:sz="0" w:space="0" w:color="auto"/>
        <w:left w:val="none" w:sz="0" w:space="0" w:color="auto"/>
        <w:bottom w:val="none" w:sz="0" w:space="0" w:color="auto"/>
        <w:right w:val="none" w:sz="0" w:space="0" w:color="auto"/>
      </w:divBdr>
    </w:div>
    <w:div w:id="961687742">
      <w:bodyDiv w:val="1"/>
      <w:marLeft w:val="0"/>
      <w:marRight w:val="0"/>
      <w:marTop w:val="0"/>
      <w:marBottom w:val="0"/>
      <w:divBdr>
        <w:top w:val="none" w:sz="0" w:space="0" w:color="auto"/>
        <w:left w:val="none" w:sz="0" w:space="0" w:color="auto"/>
        <w:bottom w:val="none" w:sz="0" w:space="0" w:color="auto"/>
        <w:right w:val="none" w:sz="0" w:space="0" w:color="auto"/>
      </w:divBdr>
    </w:div>
    <w:div w:id="972175971">
      <w:bodyDiv w:val="1"/>
      <w:marLeft w:val="0"/>
      <w:marRight w:val="0"/>
      <w:marTop w:val="0"/>
      <w:marBottom w:val="0"/>
      <w:divBdr>
        <w:top w:val="none" w:sz="0" w:space="0" w:color="auto"/>
        <w:left w:val="none" w:sz="0" w:space="0" w:color="auto"/>
        <w:bottom w:val="none" w:sz="0" w:space="0" w:color="auto"/>
        <w:right w:val="none" w:sz="0" w:space="0" w:color="auto"/>
      </w:divBdr>
      <w:divsChild>
        <w:div w:id="93281418">
          <w:marLeft w:val="0"/>
          <w:marRight w:val="0"/>
          <w:marTop w:val="0"/>
          <w:marBottom w:val="0"/>
          <w:divBdr>
            <w:top w:val="none" w:sz="0" w:space="0" w:color="auto"/>
            <w:left w:val="none" w:sz="0" w:space="0" w:color="auto"/>
            <w:bottom w:val="none" w:sz="0" w:space="0" w:color="auto"/>
            <w:right w:val="none" w:sz="0" w:space="0" w:color="auto"/>
          </w:divBdr>
          <w:divsChild>
            <w:div w:id="536968164">
              <w:marLeft w:val="0"/>
              <w:marRight w:val="0"/>
              <w:marTop w:val="0"/>
              <w:marBottom w:val="0"/>
              <w:divBdr>
                <w:top w:val="none" w:sz="0" w:space="0" w:color="auto"/>
                <w:left w:val="none" w:sz="0" w:space="0" w:color="auto"/>
                <w:bottom w:val="none" w:sz="0" w:space="0" w:color="auto"/>
                <w:right w:val="none" w:sz="0" w:space="0" w:color="auto"/>
              </w:divBdr>
              <w:divsChild>
                <w:div w:id="74869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74236">
      <w:bodyDiv w:val="1"/>
      <w:marLeft w:val="0"/>
      <w:marRight w:val="0"/>
      <w:marTop w:val="0"/>
      <w:marBottom w:val="0"/>
      <w:divBdr>
        <w:top w:val="none" w:sz="0" w:space="0" w:color="auto"/>
        <w:left w:val="none" w:sz="0" w:space="0" w:color="auto"/>
        <w:bottom w:val="none" w:sz="0" w:space="0" w:color="auto"/>
        <w:right w:val="none" w:sz="0" w:space="0" w:color="auto"/>
      </w:divBdr>
    </w:div>
    <w:div w:id="991063317">
      <w:bodyDiv w:val="1"/>
      <w:marLeft w:val="0"/>
      <w:marRight w:val="0"/>
      <w:marTop w:val="0"/>
      <w:marBottom w:val="0"/>
      <w:divBdr>
        <w:top w:val="none" w:sz="0" w:space="0" w:color="auto"/>
        <w:left w:val="none" w:sz="0" w:space="0" w:color="auto"/>
        <w:bottom w:val="none" w:sz="0" w:space="0" w:color="auto"/>
        <w:right w:val="none" w:sz="0" w:space="0" w:color="auto"/>
      </w:divBdr>
      <w:divsChild>
        <w:div w:id="1940291486">
          <w:marLeft w:val="0"/>
          <w:marRight w:val="0"/>
          <w:marTop w:val="0"/>
          <w:marBottom w:val="0"/>
          <w:divBdr>
            <w:top w:val="none" w:sz="0" w:space="0" w:color="auto"/>
            <w:left w:val="none" w:sz="0" w:space="0" w:color="auto"/>
            <w:bottom w:val="none" w:sz="0" w:space="0" w:color="auto"/>
            <w:right w:val="none" w:sz="0" w:space="0" w:color="auto"/>
          </w:divBdr>
        </w:div>
        <w:div w:id="898126468">
          <w:marLeft w:val="0"/>
          <w:marRight w:val="0"/>
          <w:marTop w:val="0"/>
          <w:marBottom w:val="0"/>
          <w:divBdr>
            <w:top w:val="none" w:sz="0" w:space="0" w:color="auto"/>
            <w:left w:val="none" w:sz="0" w:space="0" w:color="auto"/>
            <w:bottom w:val="none" w:sz="0" w:space="0" w:color="auto"/>
            <w:right w:val="none" w:sz="0" w:space="0" w:color="auto"/>
          </w:divBdr>
          <w:divsChild>
            <w:div w:id="1439568528">
              <w:marLeft w:val="0"/>
              <w:marRight w:val="0"/>
              <w:marTop w:val="0"/>
              <w:marBottom w:val="0"/>
              <w:divBdr>
                <w:top w:val="none" w:sz="0" w:space="0" w:color="auto"/>
                <w:left w:val="none" w:sz="0" w:space="0" w:color="auto"/>
                <w:bottom w:val="none" w:sz="0" w:space="0" w:color="auto"/>
                <w:right w:val="none" w:sz="0" w:space="0" w:color="auto"/>
              </w:divBdr>
              <w:divsChild>
                <w:div w:id="994719119">
                  <w:marLeft w:val="0"/>
                  <w:marRight w:val="0"/>
                  <w:marTop w:val="0"/>
                  <w:marBottom w:val="0"/>
                  <w:divBdr>
                    <w:top w:val="none" w:sz="0" w:space="0" w:color="auto"/>
                    <w:left w:val="none" w:sz="0" w:space="0" w:color="auto"/>
                    <w:bottom w:val="none" w:sz="0" w:space="0" w:color="auto"/>
                    <w:right w:val="none" w:sz="0" w:space="0" w:color="auto"/>
                  </w:divBdr>
                  <w:divsChild>
                    <w:div w:id="21170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564728">
      <w:bodyDiv w:val="1"/>
      <w:marLeft w:val="0"/>
      <w:marRight w:val="0"/>
      <w:marTop w:val="0"/>
      <w:marBottom w:val="0"/>
      <w:divBdr>
        <w:top w:val="none" w:sz="0" w:space="0" w:color="auto"/>
        <w:left w:val="none" w:sz="0" w:space="0" w:color="auto"/>
        <w:bottom w:val="none" w:sz="0" w:space="0" w:color="auto"/>
        <w:right w:val="none" w:sz="0" w:space="0" w:color="auto"/>
      </w:divBdr>
    </w:div>
    <w:div w:id="1006979415">
      <w:bodyDiv w:val="1"/>
      <w:marLeft w:val="0"/>
      <w:marRight w:val="0"/>
      <w:marTop w:val="0"/>
      <w:marBottom w:val="0"/>
      <w:divBdr>
        <w:top w:val="none" w:sz="0" w:space="0" w:color="auto"/>
        <w:left w:val="none" w:sz="0" w:space="0" w:color="auto"/>
        <w:bottom w:val="none" w:sz="0" w:space="0" w:color="auto"/>
        <w:right w:val="none" w:sz="0" w:space="0" w:color="auto"/>
      </w:divBdr>
      <w:divsChild>
        <w:div w:id="819493640">
          <w:marLeft w:val="0"/>
          <w:marRight w:val="0"/>
          <w:marTop w:val="0"/>
          <w:marBottom w:val="0"/>
          <w:divBdr>
            <w:top w:val="none" w:sz="0" w:space="0" w:color="auto"/>
            <w:left w:val="none" w:sz="0" w:space="0" w:color="auto"/>
            <w:bottom w:val="none" w:sz="0" w:space="0" w:color="auto"/>
            <w:right w:val="none" w:sz="0" w:space="0" w:color="auto"/>
          </w:divBdr>
        </w:div>
        <w:div w:id="107046774">
          <w:marLeft w:val="0"/>
          <w:marRight w:val="0"/>
          <w:marTop w:val="0"/>
          <w:marBottom w:val="0"/>
          <w:divBdr>
            <w:top w:val="none" w:sz="0" w:space="0" w:color="auto"/>
            <w:left w:val="none" w:sz="0" w:space="0" w:color="auto"/>
            <w:bottom w:val="none" w:sz="0" w:space="0" w:color="auto"/>
            <w:right w:val="none" w:sz="0" w:space="0" w:color="auto"/>
          </w:divBdr>
        </w:div>
      </w:divsChild>
    </w:div>
    <w:div w:id="1008681491">
      <w:bodyDiv w:val="1"/>
      <w:marLeft w:val="0"/>
      <w:marRight w:val="0"/>
      <w:marTop w:val="0"/>
      <w:marBottom w:val="0"/>
      <w:divBdr>
        <w:top w:val="none" w:sz="0" w:space="0" w:color="auto"/>
        <w:left w:val="none" w:sz="0" w:space="0" w:color="auto"/>
        <w:bottom w:val="none" w:sz="0" w:space="0" w:color="auto"/>
        <w:right w:val="none" w:sz="0" w:space="0" w:color="auto"/>
      </w:divBdr>
      <w:divsChild>
        <w:div w:id="1952664898">
          <w:marLeft w:val="0"/>
          <w:marRight w:val="0"/>
          <w:marTop w:val="0"/>
          <w:marBottom w:val="0"/>
          <w:divBdr>
            <w:top w:val="none" w:sz="0" w:space="0" w:color="auto"/>
            <w:left w:val="none" w:sz="0" w:space="0" w:color="auto"/>
            <w:bottom w:val="none" w:sz="0" w:space="0" w:color="auto"/>
            <w:right w:val="none" w:sz="0" w:space="0" w:color="auto"/>
          </w:divBdr>
        </w:div>
        <w:div w:id="230047493">
          <w:marLeft w:val="0"/>
          <w:marRight w:val="0"/>
          <w:marTop w:val="0"/>
          <w:marBottom w:val="0"/>
          <w:divBdr>
            <w:top w:val="none" w:sz="0" w:space="0" w:color="auto"/>
            <w:left w:val="none" w:sz="0" w:space="0" w:color="auto"/>
            <w:bottom w:val="none" w:sz="0" w:space="0" w:color="auto"/>
            <w:right w:val="none" w:sz="0" w:space="0" w:color="auto"/>
          </w:divBdr>
          <w:divsChild>
            <w:div w:id="471100187">
              <w:marLeft w:val="0"/>
              <w:marRight w:val="0"/>
              <w:marTop w:val="0"/>
              <w:marBottom w:val="0"/>
              <w:divBdr>
                <w:top w:val="none" w:sz="0" w:space="0" w:color="auto"/>
                <w:left w:val="none" w:sz="0" w:space="0" w:color="auto"/>
                <w:bottom w:val="none" w:sz="0" w:space="0" w:color="auto"/>
                <w:right w:val="none" w:sz="0" w:space="0" w:color="auto"/>
              </w:divBdr>
              <w:divsChild>
                <w:div w:id="554044221">
                  <w:marLeft w:val="0"/>
                  <w:marRight w:val="0"/>
                  <w:marTop w:val="0"/>
                  <w:marBottom w:val="0"/>
                  <w:divBdr>
                    <w:top w:val="none" w:sz="0" w:space="0" w:color="auto"/>
                    <w:left w:val="none" w:sz="0" w:space="0" w:color="auto"/>
                    <w:bottom w:val="none" w:sz="0" w:space="0" w:color="auto"/>
                    <w:right w:val="none" w:sz="0" w:space="0" w:color="auto"/>
                  </w:divBdr>
                  <w:divsChild>
                    <w:div w:id="5964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43550">
      <w:bodyDiv w:val="1"/>
      <w:marLeft w:val="0"/>
      <w:marRight w:val="0"/>
      <w:marTop w:val="0"/>
      <w:marBottom w:val="0"/>
      <w:divBdr>
        <w:top w:val="none" w:sz="0" w:space="0" w:color="auto"/>
        <w:left w:val="none" w:sz="0" w:space="0" w:color="auto"/>
        <w:bottom w:val="none" w:sz="0" w:space="0" w:color="auto"/>
        <w:right w:val="none" w:sz="0" w:space="0" w:color="auto"/>
      </w:divBdr>
    </w:div>
    <w:div w:id="1009333289">
      <w:bodyDiv w:val="1"/>
      <w:marLeft w:val="0"/>
      <w:marRight w:val="0"/>
      <w:marTop w:val="0"/>
      <w:marBottom w:val="0"/>
      <w:divBdr>
        <w:top w:val="none" w:sz="0" w:space="0" w:color="auto"/>
        <w:left w:val="none" w:sz="0" w:space="0" w:color="auto"/>
        <w:bottom w:val="none" w:sz="0" w:space="0" w:color="auto"/>
        <w:right w:val="none" w:sz="0" w:space="0" w:color="auto"/>
      </w:divBdr>
    </w:div>
    <w:div w:id="1009867075">
      <w:bodyDiv w:val="1"/>
      <w:marLeft w:val="0"/>
      <w:marRight w:val="0"/>
      <w:marTop w:val="0"/>
      <w:marBottom w:val="0"/>
      <w:divBdr>
        <w:top w:val="none" w:sz="0" w:space="0" w:color="auto"/>
        <w:left w:val="none" w:sz="0" w:space="0" w:color="auto"/>
        <w:bottom w:val="none" w:sz="0" w:space="0" w:color="auto"/>
        <w:right w:val="none" w:sz="0" w:space="0" w:color="auto"/>
      </w:divBdr>
    </w:div>
    <w:div w:id="1010372300">
      <w:bodyDiv w:val="1"/>
      <w:marLeft w:val="0"/>
      <w:marRight w:val="0"/>
      <w:marTop w:val="0"/>
      <w:marBottom w:val="0"/>
      <w:divBdr>
        <w:top w:val="none" w:sz="0" w:space="0" w:color="auto"/>
        <w:left w:val="none" w:sz="0" w:space="0" w:color="auto"/>
        <w:bottom w:val="none" w:sz="0" w:space="0" w:color="auto"/>
        <w:right w:val="none" w:sz="0" w:space="0" w:color="auto"/>
      </w:divBdr>
      <w:divsChild>
        <w:div w:id="1402175101">
          <w:marLeft w:val="0"/>
          <w:marRight w:val="0"/>
          <w:marTop w:val="0"/>
          <w:marBottom w:val="0"/>
          <w:divBdr>
            <w:top w:val="none" w:sz="0" w:space="0" w:color="auto"/>
            <w:left w:val="none" w:sz="0" w:space="0" w:color="auto"/>
            <w:bottom w:val="none" w:sz="0" w:space="0" w:color="auto"/>
            <w:right w:val="none" w:sz="0" w:space="0" w:color="auto"/>
          </w:divBdr>
        </w:div>
        <w:div w:id="950626323">
          <w:marLeft w:val="0"/>
          <w:marRight w:val="0"/>
          <w:marTop w:val="0"/>
          <w:marBottom w:val="0"/>
          <w:divBdr>
            <w:top w:val="none" w:sz="0" w:space="0" w:color="auto"/>
            <w:left w:val="none" w:sz="0" w:space="0" w:color="auto"/>
            <w:bottom w:val="none" w:sz="0" w:space="0" w:color="auto"/>
            <w:right w:val="none" w:sz="0" w:space="0" w:color="auto"/>
          </w:divBdr>
          <w:divsChild>
            <w:div w:id="746073860">
              <w:marLeft w:val="0"/>
              <w:marRight w:val="0"/>
              <w:marTop w:val="0"/>
              <w:marBottom w:val="0"/>
              <w:divBdr>
                <w:top w:val="none" w:sz="0" w:space="0" w:color="auto"/>
                <w:left w:val="none" w:sz="0" w:space="0" w:color="auto"/>
                <w:bottom w:val="none" w:sz="0" w:space="0" w:color="auto"/>
                <w:right w:val="none" w:sz="0" w:space="0" w:color="auto"/>
              </w:divBdr>
              <w:divsChild>
                <w:div w:id="113982566">
                  <w:marLeft w:val="0"/>
                  <w:marRight w:val="0"/>
                  <w:marTop w:val="0"/>
                  <w:marBottom w:val="0"/>
                  <w:divBdr>
                    <w:top w:val="none" w:sz="0" w:space="0" w:color="auto"/>
                    <w:left w:val="none" w:sz="0" w:space="0" w:color="auto"/>
                    <w:bottom w:val="none" w:sz="0" w:space="0" w:color="auto"/>
                    <w:right w:val="none" w:sz="0" w:space="0" w:color="auto"/>
                  </w:divBdr>
                  <w:divsChild>
                    <w:div w:id="51072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532859">
      <w:bodyDiv w:val="1"/>
      <w:marLeft w:val="0"/>
      <w:marRight w:val="0"/>
      <w:marTop w:val="0"/>
      <w:marBottom w:val="0"/>
      <w:divBdr>
        <w:top w:val="none" w:sz="0" w:space="0" w:color="auto"/>
        <w:left w:val="none" w:sz="0" w:space="0" w:color="auto"/>
        <w:bottom w:val="none" w:sz="0" w:space="0" w:color="auto"/>
        <w:right w:val="none" w:sz="0" w:space="0" w:color="auto"/>
      </w:divBdr>
      <w:divsChild>
        <w:div w:id="111049700">
          <w:marLeft w:val="0"/>
          <w:marRight w:val="0"/>
          <w:marTop w:val="400"/>
          <w:marBottom w:val="400"/>
          <w:divBdr>
            <w:top w:val="none" w:sz="0" w:space="0" w:color="auto"/>
            <w:left w:val="none" w:sz="0" w:space="0" w:color="auto"/>
            <w:bottom w:val="none" w:sz="0" w:space="0" w:color="auto"/>
            <w:right w:val="none" w:sz="0" w:space="0" w:color="auto"/>
          </w:divBdr>
        </w:div>
        <w:div w:id="249967211">
          <w:marLeft w:val="0"/>
          <w:marRight w:val="0"/>
          <w:marTop w:val="400"/>
          <w:marBottom w:val="400"/>
          <w:divBdr>
            <w:top w:val="none" w:sz="0" w:space="0" w:color="auto"/>
            <w:left w:val="none" w:sz="0" w:space="0" w:color="auto"/>
            <w:bottom w:val="none" w:sz="0" w:space="0" w:color="auto"/>
            <w:right w:val="none" w:sz="0" w:space="0" w:color="auto"/>
          </w:divBdr>
        </w:div>
      </w:divsChild>
    </w:div>
    <w:div w:id="1032145397">
      <w:bodyDiv w:val="1"/>
      <w:marLeft w:val="0"/>
      <w:marRight w:val="0"/>
      <w:marTop w:val="0"/>
      <w:marBottom w:val="0"/>
      <w:divBdr>
        <w:top w:val="none" w:sz="0" w:space="0" w:color="auto"/>
        <w:left w:val="none" w:sz="0" w:space="0" w:color="auto"/>
        <w:bottom w:val="none" w:sz="0" w:space="0" w:color="auto"/>
        <w:right w:val="none" w:sz="0" w:space="0" w:color="auto"/>
      </w:divBdr>
    </w:div>
    <w:div w:id="1041906934">
      <w:bodyDiv w:val="1"/>
      <w:marLeft w:val="0"/>
      <w:marRight w:val="0"/>
      <w:marTop w:val="0"/>
      <w:marBottom w:val="0"/>
      <w:divBdr>
        <w:top w:val="none" w:sz="0" w:space="0" w:color="auto"/>
        <w:left w:val="none" w:sz="0" w:space="0" w:color="auto"/>
        <w:bottom w:val="none" w:sz="0" w:space="0" w:color="auto"/>
        <w:right w:val="none" w:sz="0" w:space="0" w:color="auto"/>
      </w:divBdr>
    </w:div>
    <w:div w:id="1051464936">
      <w:bodyDiv w:val="1"/>
      <w:marLeft w:val="0"/>
      <w:marRight w:val="0"/>
      <w:marTop w:val="0"/>
      <w:marBottom w:val="0"/>
      <w:divBdr>
        <w:top w:val="none" w:sz="0" w:space="0" w:color="auto"/>
        <w:left w:val="none" w:sz="0" w:space="0" w:color="auto"/>
        <w:bottom w:val="none" w:sz="0" w:space="0" w:color="auto"/>
        <w:right w:val="none" w:sz="0" w:space="0" w:color="auto"/>
      </w:divBdr>
    </w:div>
    <w:div w:id="1053695248">
      <w:bodyDiv w:val="1"/>
      <w:marLeft w:val="0"/>
      <w:marRight w:val="0"/>
      <w:marTop w:val="0"/>
      <w:marBottom w:val="0"/>
      <w:divBdr>
        <w:top w:val="none" w:sz="0" w:space="0" w:color="auto"/>
        <w:left w:val="none" w:sz="0" w:space="0" w:color="auto"/>
        <w:bottom w:val="none" w:sz="0" w:space="0" w:color="auto"/>
        <w:right w:val="none" w:sz="0" w:space="0" w:color="auto"/>
      </w:divBdr>
      <w:divsChild>
        <w:div w:id="1602713363">
          <w:marLeft w:val="0"/>
          <w:marRight w:val="0"/>
          <w:marTop w:val="0"/>
          <w:marBottom w:val="0"/>
          <w:divBdr>
            <w:top w:val="none" w:sz="0" w:space="0" w:color="auto"/>
            <w:left w:val="none" w:sz="0" w:space="0" w:color="auto"/>
            <w:bottom w:val="none" w:sz="0" w:space="0" w:color="auto"/>
            <w:right w:val="none" w:sz="0" w:space="0" w:color="auto"/>
          </w:divBdr>
          <w:divsChild>
            <w:div w:id="1659311318">
              <w:marLeft w:val="0"/>
              <w:marRight w:val="0"/>
              <w:marTop w:val="0"/>
              <w:marBottom w:val="0"/>
              <w:divBdr>
                <w:top w:val="none" w:sz="0" w:space="0" w:color="auto"/>
                <w:left w:val="none" w:sz="0" w:space="0" w:color="auto"/>
                <w:bottom w:val="none" w:sz="0" w:space="0" w:color="auto"/>
                <w:right w:val="none" w:sz="0" w:space="0" w:color="auto"/>
              </w:divBdr>
              <w:divsChild>
                <w:div w:id="121034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897326">
      <w:bodyDiv w:val="1"/>
      <w:marLeft w:val="0"/>
      <w:marRight w:val="0"/>
      <w:marTop w:val="0"/>
      <w:marBottom w:val="0"/>
      <w:divBdr>
        <w:top w:val="none" w:sz="0" w:space="0" w:color="auto"/>
        <w:left w:val="none" w:sz="0" w:space="0" w:color="auto"/>
        <w:bottom w:val="none" w:sz="0" w:space="0" w:color="auto"/>
        <w:right w:val="none" w:sz="0" w:space="0" w:color="auto"/>
      </w:divBdr>
      <w:divsChild>
        <w:div w:id="1642691920">
          <w:marLeft w:val="0"/>
          <w:marRight w:val="0"/>
          <w:marTop w:val="0"/>
          <w:marBottom w:val="0"/>
          <w:divBdr>
            <w:top w:val="none" w:sz="0" w:space="0" w:color="auto"/>
            <w:left w:val="none" w:sz="0" w:space="0" w:color="auto"/>
            <w:bottom w:val="none" w:sz="0" w:space="0" w:color="auto"/>
            <w:right w:val="none" w:sz="0" w:space="0" w:color="auto"/>
          </w:divBdr>
        </w:div>
        <w:div w:id="466974462">
          <w:marLeft w:val="0"/>
          <w:marRight w:val="0"/>
          <w:marTop w:val="0"/>
          <w:marBottom w:val="0"/>
          <w:divBdr>
            <w:top w:val="none" w:sz="0" w:space="0" w:color="auto"/>
            <w:left w:val="none" w:sz="0" w:space="0" w:color="auto"/>
            <w:bottom w:val="none" w:sz="0" w:space="0" w:color="auto"/>
            <w:right w:val="none" w:sz="0" w:space="0" w:color="auto"/>
          </w:divBdr>
        </w:div>
        <w:div w:id="587471292">
          <w:marLeft w:val="0"/>
          <w:marRight w:val="0"/>
          <w:marTop w:val="0"/>
          <w:marBottom w:val="0"/>
          <w:divBdr>
            <w:top w:val="none" w:sz="0" w:space="0" w:color="auto"/>
            <w:left w:val="none" w:sz="0" w:space="0" w:color="auto"/>
            <w:bottom w:val="none" w:sz="0" w:space="0" w:color="auto"/>
            <w:right w:val="none" w:sz="0" w:space="0" w:color="auto"/>
          </w:divBdr>
        </w:div>
        <w:div w:id="1412460582">
          <w:marLeft w:val="0"/>
          <w:marRight w:val="0"/>
          <w:marTop w:val="0"/>
          <w:marBottom w:val="0"/>
          <w:divBdr>
            <w:top w:val="none" w:sz="0" w:space="0" w:color="auto"/>
            <w:left w:val="none" w:sz="0" w:space="0" w:color="auto"/>
            <w:bottom w:val="none" w:sz="0" w:space="0" w:color="auto"/>
            <w:right w:val="none" w:sz="0" w:space="0" w:color="auto"/>
          </w:divBdr>
        </w:div>
        <w:div w:id="216013233">
          <w:marLeft w:val="0"/>
          <w:marRight w:val="0"/>
          <w:marTop w:val="0"/>
          <w:marBottom w:val="0"/>
          <w:divBdr>
            <w:top w:val="none" w:sz="0" w:space="0" w:color="auto"/>
            <w:left w:val="none" w:sz="0" w:space="0" w:color="auto"/>
            <w:bottom w:val="none" w:sz="0" w:space="0" w:color="auto"/>
            <w:right w:val="none" w:sz="0" w:space="0" w:color="auto"/>
          </w:divBdr>
        </w:div>
        <w:div w:id="850224842">
          <w:marLeft w:val="0"/>
          <w:marRight w:val="0"/>
          <w:marTop w:val="0"/>
          <w:marBottom w:val="0"/>
          <w:divBdr>
            <w:top w:val="none" w:sz="0" w:space="0" w:color="auto"/>
            <w:left w:val="none" w:sz="0" w:space="0" w:color="auto"/>
            <w:bottom w:val="none" w:sz="0" w:space="0" w:color="auto"/>
            <w:right w:val="none" w:sz="0" w:space="0" w:color="auto"/>
          </w:divBdr>
        </w:div>
        <w:div w:id="39794562">
          <w:marLeft w:val="0"/>
          <w:marRight w:val="0"/>
          <w:marTop w:val="0"/>
          <w:marBottom w:val="0"/>
          <w:divBdr>
            <w:top w:val="none" w:sz="0" w:space="0" w:color="auto"/>
            <w:left w:val="none" w:sz="0" w:space="0" w:color="auto"/>
            <w:bottom w:val="none" w:sz="0" w:space="0" w:color="auto"/>
            <w:right w:val="none" w:sz="0" w:space="0" w:color="auto"/>
          </w:divBdr>
        </w:div>
        <w:div w:id="483279781">
          <w:marLeft w:val="0"/>
          <w:marRight w:val="0"/>
          <w:marTop w:val="0"/>
          <w:marBottom w:val="0"/>
          <w:divBdr>
            <w:top w:val="none" w:sz="0" w:space="0" w:color="auto"/>
            <w:left w:val="none" w:sz="0" w:space="0" w:color="auto"/>
            <w:bottom w:val="none" w:sz="0" w:space="0" w:color="auto"/>
            <w:right w:val="none" w:sz="0" w:space="0" w:color="auto"/>
          </w:divBdr>
        </w:div>
        <w:div w:id="465666003">
          <w:marLeft w:val="0"/>
          <w:marRight w:val="0"/>
          <w:marTop w:val="0"/>
          <w:marBottom w:val="0"/>
          <w:divBdr>
            <w:top w:val="none" w:sz="0" w:space="0" w:color="auto"/>
            <w:left w:val="none" w:sz="0" w:space="0" w:color="auto"/>
            <w:bottom w:val="none" w:sz="0" w:space="0" w:color="auto"/>
            <w:right w:val="none" w:sz="0" w:space="0" w:color="auto"/>
          </w:divBdr>
        </w:div>
        <w:div w:id="1684630150">
          <w:marLeft w:val="0"/>
          <w:marRight w:val="0"/>
          <w:marTop w:val="0"/>
          <w:marBottom w:val="0"/>
          <w:divBdr>
            <w:top w:val="none" w:sz="0" w:space="0" w:color="auto"/>
            <w:left w:val="none" w:sz="0" w:space="0" w:color="auto"/>
            <w:bottom w:val="none" w:sz="0" w:space="0" w:color="auto"/>
            <w:right w:val="none" w:sz="0" w:space="0" w:color="auto"/>
          </w:divBdr>
        </w:div>
        <w:div w:id="1236629337">
          <w:marLeft w:val="0"/>
          <w:marRight w:val="0"/>
          <w:marTop w:val="0"/>
          <w:marBottom w:val="0"/>
          <w:divBdr>
            <w:top w:val="none" w:sz="0" w:space="0" w:color="auto"/>
            <w:left w:val="none" w:sz="0" w:space="0" w:color="auto"/>
            <w:bottom w:val="none" w:sz="0" w:space="0" w:color="auto"/>
            <w:right w:val="none" w:sz="0" w:space="0" w:color="auto"/>
          </w:divBdr>
        </w:div>
        <w:div w:id="956789822">
          <w:marLeft w:val="0"/>
          <w:marRight w:val="0"/>
          <w:marTop w:val="0"/>
          <w:marBottom w:val="0"/>
          <w:divBdr>
            <w:top w:val="none" w:sz="0" w:space="0" w:color="auto"/>
            <w:left w:val="none" w:sz="0" w:space="0" w:color="auto"/>
            <w:bottom w:val="none" w:sz="0" w:space="0" w:color="auto"/>
            <w:right w:val="none" w:sz="0" w:space="0" w:color="auto"/>
          </w:divBdr>
        </w:div>
        <w:div w:id="564528625">
          <w:marLeft w:val="0"/>
          <w:marRight w:val="0"/>
          <w:marTop w:val="0"/>
          <w:marBottom w:val="0"/>
          <w:divBdr>
            <w:top w:val="none" w:sz="0" w:space="0" w:color="auto"/>
            <w:left w:val="none" w:sz="0" w:space="0" w:color="auto"/>
            <w:bottom w:val="none" w:sz="0" w:space="0" w:color="auto"/>
            <w:right w:val="none" w:sz="0" w:space="0" w:color="auto"/>
          </w:divBdr>
        </w:div>
        <w:div w:id="1869680161">
          <w:marLeft w:val="0"/>
          <w:marRight w:val="0"/>
          <w:marTop w:val="0"/>
          <w:marBottom w:val="0"/>
          <w:divBdr>
            <w:top w:val="none" w:sz="0" w:space="0" w:color="auto"/>
            <w:left w:val="none" w:sz="0" w:space="0" w:color="auto"/>
            <w:bottom w:val="none" w:sz="0" w:space="0" w:color="auto"/>
            <w:right w:val="none" w:sz="0" w:space="0" w:color="auto"/>
          </w:divBdr>
        </w:div>
        <w:div w:id="280693911">
          <w:marLeft w:val="0"/>
          <w:marRight w:val="0"/>
          <w:marTop w:val="0"/>
          <w:marBottom w:val="0"/>
          <w:divBdr>
            <w:top w:val="none" w:sz="0" w:space="0" w:color="auto"/>
            <w:left w:val="none" w:sz="0" w:space="0" w:color="auto"/>
            <w:bottom w:val="none" w:sz="0" w:space="0" w:color="auto"/>
            <w:right w:val="none" w:sz="0" w:space="0" w:color="auto"/>
          </w:divBdr>
        </w:div>
        <w:div w:id="311565782">
          <w:marLeft w:val="0"/>
          <w:marRight w:val="0"/>
          <w:marTop w:val="0"/>
          <w:marBottom w:val="0"/>
          <w:divBdr>
            <w:top w:val="none" w:sz="0" w:space="0" w:color="auto"/>
            <w:left w:val="none" w:sz="0" w:space="0" w:color="auto"/>
            <w:bottom w:val="none" w:sz="0" w:space="0" w:color="auto"/>
            <w:right w:val="none" w:sz="0" w:space="0" w:color="auto"/>
          </w:divBdr>
        </w:div>
        <w:div w:id="744226962">
          <w:marLeft w:val="0"/>
          <w:marRight w:val="0"/>
          <w:marTop w:val="0"/>
          <w:marBottom w:val="0"/>
          <w:divBdr>
            <w:top w:val="none" w:sz="0" w:space="0" w:color="auto"/>
            <w:left w:val="none" w:sz="0" w:space="0" w:color="auto"/>
            <w:bottom w:val="none" w:sz="0" w:space="0" w:color="auto"/>
            <w:right w:val="none" w:sz="0" w:space="0" w:color="auto"/>
          </w:divBdr>
        </w:div>
        <w:div w:id="1887138694">
          <w:marLeft w:val="0"/>
          <w:marRight w:val="0"/>
          <w:marTop w:val="0"/>
          <w:marBottom w:val="0"/>
          <w:divBdr>
            <w:top w:val="none" w:sz="0" w:space="0" w:color="auto"/>
            <w:left w:val="none" w:sz="0" w:space="0" w:color="auto"/>
            <w:bottom w:val="none" w:sz="0" w:space="0" w:color="auto"/>
            <w:right w:val="none" w:sz="0" w:space="0" w:color="auto"/>
          </w:divBdr>
        </w:div>
        <w:div w:id="276258065">
          <w:marLeft w:val="0"/>
          <w:marRight w:val="0"/>
          <w:marTop w:val="0"/>
          <w:marBottom w:val="0"/>
          <w:divBdr>
            <w:top w:val="none" w:sz="0" w:space="0" w:color="auto"/>
            <w:left w:val="none" w:sz="0" w:space="0" w:color="auto"/>
            <w:bottom w:val="none" w:sz="0" w:space="0" w:color="auto"/>
            <w:right w:val="none" w:sz="0" w:space="0" w:color="auto"/>
          </w:divBdr>
        </w:div>
        <w:div w:id="1857622044">
          <w:marLeft w:val="0"/>
          <w:marRight w:val="0"/>
          <w:marTop w:val="0"/>
          <w:marBottom w:val="0"/>
          <w:divBdr>
            <w:top w:val="none" w:sz="0" w:space="0" w:color="auto"/>
            <w:left w:val="none" w:sz="0" w:space="0" w:color="auto"/>
            <w:bottom w:val="none" w:sz="0" w:space="0" w:color="auto"/>
            <w:right w:val="none" w:sz="0" w:space="0" w:color="auto"/>
          </w:divBdr>
        </w:div>
        <w:div w:id="235019378">
          <w:marLeft w:val="0"/>
          <w:marRight w:val="0"/>
          <w:marTop w:val="0"/>
          <w:marBottom w:val="0"/>
          <w:divBdr>
            <w:top w:val="none" w:sz="0" w:space="0" w:color="auto"/>
            <w:left w:val="none" w:sz="0" w:space="0" w:color="auto"/>
            <w:bottom w:val="none" w:sz="0" w:space="0" w:color="auto"/>
            <w:right w:val="none" w:sz="0" w:space="0" w:color="auto"/>
          </w:divBdr>
        </w:div>
      </w:divsChild>
    </w:div>
    <w:div w:id="1078986973">
      <w:bodyDiv w:val="1"/>
      <w:marLeft w:val="0"/>
      <w:marRight w:val="0"/>
      <w:marTop w:val="0"/>
      <w:marBottom w:val="0"/>
      <w:divBdr>
        <w:top w:val="none" w:sz="0" w:space="0" w:color="auto"/>
        <w:left w:val="none" w:sz="0" w:space="0" w:color="auto"/>
        <w:bottom w:val="none" w:sz="0" w:space="0" w:color="auto"/>
        <w:right w:val="none" w:sz="0" w:space="0" w:color="auto"/>
      </w:divBdr>
    </w:div>
    <w:div w:id="1090859327">
      <w:bodyDiv w:val="1"/>
      <w:marLeft w:val="0"/>
      <w:marRight w:val="0"/>
      <w:marTop w:val="0"/>
      <w:marBottom w:val="0"/>
      <w:divBdr>
        <w:top w:val="none" w:sz="0" w:space="0" w:color="auto"/>
        <w:left w:val="none" w:sz="0" w:space="0" w:color="auto"/>
        <w:bottom w:val="none" w:sz="0" w:space="0" w:color="auto"/>
        <w:right w:val="none" w:sz="0" w:space="0" w:color="auto"/>
      </w:divBdr>
    </w:div>
    <w:div w:id="1092049683">
      <w:bodyDiv w:val="1"/>
      <w:marLeft w:val="0"/>
      <w:marRight w:val="0"/>
      <w:marTop w:val="0"/>
      <w:marBottom w:val="0"/>
      <w:divBdr>
        <w:top w:val="none" w:sz="0" w:space="0" w:color="auto"/>
        <w:left w:val="none" w:sz="0" w:space="0" w:color="auto"/>
        <w:bottom w:val="none" w:sz="0" w:space="0" w:color="auto"/>
        <w:right w:val="none" w:sz="0" w:space="0" w:color="auto"/>
      </w:divBdr>
    </w:div>
    <w:div w:id="1092892993">
      <w:bodyDiv w:val="1"/>
      <w:marLeft w:val="0"/>
      <w:marRight w:val="0"/>
      <w:marTop w:val="0"/>
      <w:marBottom w:val="0"/>
      <w:divBdr>
        <w:top w:val="none" w:sz="0" w:space="0" w:color="auto"/>
        <w:left w:val="none" w:sz="0" w:space="0" w:color="auto"/>
        <w:bottom w:val="none" w:sz="0" w:space="0" w:color="auto"/>
        <w:right w:val="none" w:sz="0" w:space="0" w:color="auto"/>
      </w:divBdr>
    </w:div>
    <w:div w:id="1109352722">
      <w:bodyDiv w:val="1"/>
      <w:marLeft w:val="0"/>
      <w:marRight w:val="0"/>
      <w:marTop w:val="0"/>
      <w:marBottom w:val="0"/>
      <w:divBdr>
        <w:top w:val="none" w:sz="0" w:space="0" w:color="auto"/>
        <w:left w:val="none" w:sz="0" w:space="0" w:color="auto"/>
        <w:bottom w:val="none" w:sz="0" w:space="0" w:color="auto"/>
        <w:right w:val="none" w:sz="0" w:space="0" w:color="auto"/>
      </w:divBdr>
      <w:divsChild>
        <w:div w:id="1005978322">
          <w:marLeft w:val="0"/>
          <w:marRight w:val="0"/>
          <w:marTop w:val="0"/>
          <w:marBottom w:val="0"/>
          <w:divBdr>
            <w:top w:val="none" w:sz="0" w:space="0" w:color="auto"/>
            <w:left w:val="none" w:sz="0" w:space="0" w:color="auto"/>
            <w:bottom w:val="none" w:sz="0" w:space="0" w:color="auto"/>
            <w:right w:val="none" w:sz="0" w:space="0" w:color="auto"/>
          </w:divBdr>
        </w:div>
      </w:divsChild>
    </w:div>
    <w:div w:id="1110514393">
      <w:bodyDiv w:val="1"/>
      <w:marLeft w:val="0"/>
      <w:marRight w:val="0"/>
      <w:marTop w:val="0"/>
      <w:marBottom w:val="0"/>
      <w:divBdr>
        <w:top w:val="none" w:sz="0" w:space="0" w:color="auto"/>
        <w:left w:val="none" w:sz="0" w:space="0" w:color="auto"/>
        <w:bottom w:val="none" w:sz="0" w:space="0" w:color="auto"/>
        <w:right w:val="none" w:sz="0" w:space="0" w:color="auto"/>
      </w:divBdr>
      <w:divsChild>
        <w:div w:id="125701196">
          <w:marLeft w:val="0"/>
          <w:marRight w:val="0"/>
          <w:marTop w:val="0"/>
          <w:marBottom w:val="0"/>
          <w:divBdr>
            <w:top w:val="none" w:sz="0" w:space="0" w:color="auto"/>
            <w:left w:val="none" w:sz="0" w:space="0" w:color="auto"/>
            <w:bottom w:val="none" w:sz="0" w:space="0" w:color="auto"/>
            <w:right w:val="none" w:sz="0" w:space="0" w:color="auto"/>
          </w:divBdr>
          <w:divsChild>
            <w:div w:id="912280314">
              <w:marLeft w:val="0"/>
              <w:marRight w:val="0"/>
              <w:marTop w:val="0"/>
              <w:marBottom w:val="0"/>
              <w:divBdr>
                <w:top w:val="none" w:sz="0" w:space="0" w:color="auto"/>
                <w:left w:val="none" w:sz="0" w:space="0" w:color="auto"/>
                <w:bottom w:val="none" w:sz="0" w:space="0" w:color="auto"/>
                <w:right w:val="none" w:sz="0" w:space="0" w:color="auto"/>
              </w:divBdr>
              <w:divsChild>
                <w:div w:id="7245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967038">
      <w:bodyDiv w:val="1"/>
      <w:marLeft w:val="0"/>
      <w:marRight w:val="0"/>
      <w:marTop w:val="0"/>
      <w:marBottom w:val="0"/>
      <w:divBdr>
        <w:top w:val="none" w:sz="0" w:space="0" w:color="auto"/>
        <w:left w:val="none" w:sz="0" w:space="0" w:color="auto"/>
        <w:bottom w:val="none" w:sz="0" w:space="0" w:color="auto"/>
        <w:right w:val="none" w:sz="0" w:space="0" w:color="auto"/>
      </w:divBdr>
      <w:divsChild>
        <w:div w:id="2141724922">
          <w:marLeft w:val="0"/>
          <w:marRight w:val="0"/>
          <w:marTop w:val="0"/>
          <w:marBottom w:val="0"/>
          <w:divBdr>
            <w:top w:val="none" w:sz="0" w:space="0" w:color="auto"/>
            <w:left w:val="none" w:sz="0" w:space="0" w:color="auto"/>
            <w:bottom w:val="none" w:sz="0" w:space="0" w:color="auto"/>
            <w:right w:val="none" w:sz="0" w:space="0" w:color="auto"/>
          </w:divBdr>
        </w:div>
        <w:div w:id="733772970">
          <w:marLeft w:val="0"/>
          <w:marRight w:val="0"/>
          <w:marTop w:val="0"/>
          <w:marBottom w:val="0"/>
          <w:divBdr>
            <w:top w:val="none" w:sz="0" w:space="0" w:color="auto"/>
            <w:left w:val="none" w:sz="0" w:space="0" w:color="auto"/>
            <w:bottom w:val="none" w:sz="0" w:space="0" w:color="auto"/>
            <w:right w:val="none" w:sz="0" w:space="0" w:color="auto"/>
          </w:divBdr>
        </w:div>
      </w:divsChild>
    </w:div>
    <w:div w:id="1139761307">
      <w:bodyDiv w:val="1"/>
      <w:marLeft w:val="0"/>
      <w:marRight w:val="0"/>
      <w:marTop w:val="0"/>
      <w:marBottom w:val="0"/>
      <w:divBdr>
        <w:top w:val="none" w:sz="0" w:space="0" w:color="auto"/>
        <w:left w:val="none" w:sz="0" w:space="0" w:color="auto"/>
        <w:bottom w:val="none" w:sz="0" w:space="0" w:color="auto"/>
        <w:right w:val="none" w:sz="0" w:space="0" w:color="auto"/>
      </w:divBdr>
    </w:div>
    <w:div w:id="1142770265">
      <w:bodyDiv w:val="1"/>
      <w:marLeft w:val="0"/>
      <w:marRight w:val="0"/>
      <w:marTop w:val="0"/>
      <w:marBottom w:val="0"/>
      <w:divBdr>
        <w:top w:val="none" w:sz="0" w:space="0" w:color="auto"/>
        <w:left w:val="none" w:sz="0" w:space="0" w:color="auto"/>
        <w:bottom w:val="none" w:sz="0" w:space="0" w:color="auto"/>
        <w:right w:val="none" w:sz="0" w:space="0" w:color="auto"/>
      </w:divBdr>
      <w:divsChild>
        <w:div w:id="2129229190">
          <w:marLeft w:val="0"/>
          <w:marRight w:val="0"/>
          <w:marTop w:val="0"/>
          <w:marBottom w:val="0"/>
          <w:divBdr>
            <w:top w:val="none" w:sz="0" w:space="0" w:color="auto"/>
            <w:left w:val="none" w:sz="0" w:space="0" w:color="auto"/>
            <w:bottom w:val="none" w:sz="0" w:space="0" w:color="auto"/>
            <w:right w:val="none" w:sz="0" w:space="0" w:color="auto"/>
          </w:divBdr>
          <w:divsChild>
            <w:div w:id="2119369221">
              <w:marLeft w:val="0"/>
              <w:marRight w:val="0"/>
              <w:marTop w:val="0"/>
              <w:marBottom w:val="0"/>
              <w:divBdr>
                <w:top w:val="none" w:sz="0" w:space="0" w:color="auto"/>
                <w:left w:val="none" w:sz="0" w:space="0" w:color="auto"/>
                <w:bottom w:val="none" w:sz="0" w:space="0" w:color="auto"/>
                <w:right w:val="none" w:sz="0" w:space="0" w:color="auto"/>
              </w:divBdr>
            </w:div>
            <w:div w:id="7582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933819">
      <w:bodyDiv w:val="1"/>
      <w:marLeft w:val="0"/>
      <w:marRight w:val="0"/>
      <w:marTop w:val="0"/>
      <w:marBottom w:val="0"/>
      <w:divBdr>
        <w:top w:val="none" w:sz="0" w:space="0" w:color="auto"/>
        <w:left w:val="none" w:sz="0" w:space="0" w:color="auto"/>
        <w:bottom w:val="none" w:sz="0" w:space="0" w:color="auto"/>
        <w:right w:val="none" w:sz="0" w:space="0" w:color="auto"/>
      </w:divBdr>
      <w:divsChild>
        <w:div w:id="1257641345">
          <w:marLeft w:val="0"/>
          <w:marRight w:val="0"/>
          <w:marTop w:val="0"/>
          <w:marBottom w:val="0"/>
          <w:divBdr>
            <w:top w:val="none" w:sz="0" w:space="0" w:color="auto"/>
            <w:left w:val="none" w:sz="0" w:space="0" w:color="auto"/>
            <w:bottom w:val="none" w:sz="0" w:space="0" w:color="auto"/>
            <w:right w:val="none" w:sz="0" w:space="0" w:color="auto"/>
          </w:divBdr>
        </w:div>
        <w:div w:id="260725172">
          <w:marLeft w:val="0"/>
          <w:marRight w:val="0"/>
          <w:marTop w:val="0"/>
          <w:marBottom w:val="0"/>
          <w:divBdr>
            <w:top w:val="none" w:sz="0" w:space="0" w:color="auto"/>
            <w:left w:val="none" w:sz="0" w:space="0" w:color="auto"/>
            <w:bottom w:val="none" w:sz="0" w:space="0" w:color="auto"/>
            <w:right w:val="none" w:sz="0" w:space="0" w:color="auto"/>
          </w:divBdr>
        </w:div>
        <w:div w:id="1743259429">
          <w:marLeft w:val="0"/>
          <w:marRight w:val="0"/>
          <w:marTop w:val="0"/>
          <w:marBottom w:val="0"/>
          <w:divBdr>
            <w:top w:val="none" w:sz="0" w:space="0" w:color="auto"/>
            <w:left w:val="none" w:sz="0" w:space="0" w:color="auto"/>
            <w:bottom w:val="none" w:sz="0" w:space="0" w:color="auto"/>
            <w:right w:val="none" w:sz="0" w:space="0" w:color="auto"/>
          </w:divBdr>
        </w:div>
        <w:div w:id="230584474">
          <w:marLeft w:val="0"/>
          <w:marRight w:val="0"/>
          <w:marTop w:val="0"/>
          <w:marBottom w:val="0"/>
          <w:divBdr>
            <w:top w:val="none" w:sz="0" w:space="0" w:color="auto"/>
            <w:left w:val="none" w:sz="0" w:space="0" w:color="auto"/>
            <w:bottom w:val="none" w:sz="0" w:space="0" w:color="auto"/>
            <w:right w:val="none" w:sz="0" w:space="0" w:color="auto"/>
          </w:divBdr>
        </w:div>
        <w:div w:id="1560632918">
          <w:marLeft w:val="0"/>
          <w:marRight w:val="0"/>
          <w:marTop w:val="0"/>
          <w:marBottom w:val="0"/>
          <w:divBdr>
            <w:top w:val="none" w:sz="0" w:space="0" w:color="auto"/>
            <w:left w:val="none" w:sz="0" w:space="0" w:color="auto"/>
            <w:bottom w:val="none" w:sz="0" w:space="0" w:color="auto"/>
            <w:right w:val="none" w:sz="0" w:space="0" w:color="auto"/>
          </w:divBdr>
        </w:div>
        <w:div w:id="1066342805">
          <w:marLeft w:val="0"/>
          <w:marRight w:val="0"/>
          <w:marTop w:val="0"/>
          <w:marBottom w:val="0"/>
          <w:divBdr>
            <w:top w:val="none" w:sz="0" w:space="0" w:color="auto"/>
            <w:left w:val="none" w:sz="0" w:space="0" w:color="auto"/>
            <w:bottom w:val="none" w:sz="0" w:space="0" w:color="auto"/>
            <w:right w:val="none" w:sz="0" w:space="0" w:color="auto"/>
          </w:divBdr>
        </w:div>
        <w:div w:id="1728338536">
          <w:marLeft w:val="0"/>
          <w:marRight w:val="0"/>
          <w:marTop w:val="0"/>
          <w:marBottom w:val="0"/>
          <w:divBdr>
            <w:top w:val="none" w:sz="0" w:space="0" w:color="auto"/>
            <w:left w:val="none" w:sz="0" w:space="0" w:color="auto"/>
            <w:bottom w:val="none" w:sz="0" w:space="0" w:color="auto"/>
            <w:right w:val="none" w:sz="0" w:space="0" w:color="auto"/>
          </w:divBdr>
        </w:div>
        <w:div w:id="1734543143">
          <w:marLeft w:val="0"/>
          <w:marRight w:val="0"/>
          <w:marTop w:val="0"/>
          <w:marBottom w:val="0"/>
          <w:divBdr>
            <w:top w:val="none" w:sz="0" w:space="0" w:color="auto"/>
            <w:left w:val="none" w:sz="0" w:space="0" w:color="auto"/>
            <w:bottom w:val="none" w:sz="0" w:space="0" w:color="auto"/>
            <w:right w:val="none" w:sz="0" w:space="0" w:color="auto"/>
          </w:divBdr>
        </w:div>
        <w:div w:id="1980187041">
          <w:marLeft w:val="0"/>
          <w:marRight w:val="0"/>
          <w:marTop w:val="0"/>
          <w:marBottom w:val="0"/>
          <w:divBdr>
            <w:top w:val="none" w:sz="0" w:space="0" w:color="auto"/>
            <w:left w:val="none" w:sz="0" w:space="0" w:color="auto"/>
            <w:bottom w:val="none" w:sz="0" w:space="0" w:color="auto"/>
            <w:right w:val="none" w:sz="0" w:space="0" w:color="auto"/>
          </w:divBdr>
        </w:div>
        <w:div w:id="1291740779">
          <w:marLeft w:val="0"/>
          <w:marRight w:val="0"/>
          <w:marTop w:val="0"/>
          <w:marBottom w:val="0"/>
          <w:divBdr>
            <w:top w:val="none" w:sz="0" w:space="0" w:color="auto"/>
            <w:left w:val="none" w:sz="0" w:space="0" w:color="auto"/>
            <w:bottom w:val="none" w:sz="0" w:space="0" w:color="auto"/>
            <w:right w:val="none" w:sz="0" w:space="0" w:color="auto"/>
          </w:divBdr>
        </w:div>
        <w:div w:id="1002316947">
          <w:marLeft w:val="0"/>
          <w:marRight w:val="0"/>
          <w:marTop w:val="0"/>
          <w:marBottom w:val="0"/>
          <w:divBdr>
            <w:top w:val="none" w:sz="0" w:space="0" w:color="auto"/>
            <w:left w:val="none" w:sz="0" w:space="0" w:color="auto"/>
            <w:bottom w:val="none" w:sz="0" w:space="0" w:color="auto"/>
            <w:right w:val="none" w:sz="0" w:space="0" w:color="auto"/>
          </w:divBdr>
        </w:div>
        <w:div w:id="722749254">
          <w:marLeft w:val="0"/>
          <w:marRight w:val="0"/>
          <w:marTop w:val="0"/>
          <w:marBottom w:val="0"/>
          <w:divBdr>
            <w:top w:val="none" w:sz="0" w:space="0" w:color="auto"/>
            <w:left w:val="none" w:sz="0" w:space="0" w:color="auto"/>
            <w:bottom w:val="none" w:sz="0" w:space="0" w:color="auto"/>
            <w:right w:val="none" w:sz="0" w:space="0" w:color="auto"/>
          </w:divBdr>
        </w:div>
        <w:div w:id="1400790128">
          <w:marLeft w:val="0"/>
          <w:marRight w:val="0"/>
          <w:marTop w:val="0"/>
          <w:marBottom w:val="0"/>
          <w:divBdr>
            <w:top w:val="none" w:sz="0" w:space="0" w:color="auto"/>
            <w:left w:val="none" w:sz="0" w:space="0" w:color="auto"/>
            <w:bottom w:val="none" w:sz="0" w:space="0" w:color="auto"/>
            <w:right w:val="none" w:sz="0" w:space="0" w:color="auto"/>
          </w:divBdr>
        </w:div>
        <w:div w:id="1218470378">
          <w:marLeft w:val="0"/>
          <w:marRight w:val="0"/>
          <w:marTop w:val="0"/>
          <w:marBottom w:val="0"/>
          <w:divBdr>
            <w:top w:val="none" w:sz="0" w:space="0" w:color="auto"/>
            <w:left w:val="none" w:sz="0" w:space="0" w:color="auto"/>
            <w:bottom w:val="none" w:sz="0" w:space="0" w:color="auto"/>
            <w:right w:val="none" w:sz="0" w:space="0" w:color="auto"/>
          </w:divBdr>
        </w:div>
        <w:div w:id="1760905792">
          <w:marLeft w:val="0"/>
          <w:marRight w:val="0"/>
          <w:marTop w:val="0"/>
          <w:marBottom w:val="0"/>
          <w:divBdr>
            <w:top w:val="none" w:sz="0" w:space="0" w:color="auto"/>
            <w:left w:val="none" w:sz="0" w:space="0" w:color="auto"/>
            <w:bottom w:val="none" w:sz="0" w:space="0" w:color="auto"/>
            <w:right w:val="none" w:sz="0" w:space="0" w:color="auto"/>
          </w:divBdr>
        </w:div>
        <w:div w:id="385878687">
          <w:marLeft w:val="0"/>
          <w:marRight w:val="0"/>
          <w:marTop w:val="0"/>
          <w:marBottom w:val="0"/>
          <w:divBdr>
            <w:top w:val="none" w:sz="0" w:space="0" w:color="auto"/>
            <w:left w:val="none" w:sz="0" w:space="0" w:color="auto"/>
            <w:bottom w:val="none" w:sz="0" w:space="0" w:color="auto"/>
            <w:right w:val="none" w:sz="0" w:space="0" w:color="auto"/>
          </w:divBdr>
        </w:div>
        <w:div w:id="2123571386">
          <w:marLeft w:val="0"/>
          <w:marRight w:val="0"/>
          <w:marTop w:val="0"/>
          <w:marBottom w:val="0"/>
          <w:divBdr>
            <w:top w:val="none" w:sz="0" w:space="0" w:color="auto"/>
            <w:left w:val="none" w:sz="0" w:space="0" w:color="auto"/>
            <w:bottom w:val="none" w:sz="0" w:space="0" w:color="auto"/>
            <w:right w:val="none" w:sz="0" w:space="0" w:color="auto"/>
          </w:divBdr>
        </w:div>
        <w:div w:id="448668807">
          <w:marLeft w:val="0"/>
          <w:marRight w:val="0"/>
          <w:marTop w:val="0"/>
          <w:marBottom w:val="0"/>
          <w:divBdr>
            <w:top w:val="none" w:sz="0" w:space="0" w:color="auto"/>
            <w:left w:val="none" w:sz="0" w:space="0" w:color="auto"/>
            <w:bottom w:val="none" w:sz="0" w:space="0" w:color="auto"/>
            <w:right w:val="none" w:sz="0" w:space="0" w:color="auto"/>
          </w:divBdr>
        </w:div>
        <w:div w:id="1610619644">
          <w:marLeft w:val="0"/>
          <w:marRight w:val="0"/>
          <w:marTop w:val="0"/>
          <w:marBottom w:val="0"/>
          <w:divBdr>
            <w:top w:val="none" w:sz="0" w:space="0" w:color="auto"/>
            <w:left w:val="none" w:sz="0" w:space="0" w:color="auto"/>
            <w:bottom w:val="none" w:sz="0" w:space="0" w:color="auto"/>
            <w:right w:val="none" w:sz="0" w:space="0" w:color="auto"/>
          </w:divBdr>
        </w:div>
        <w:div w:id="1286544595">
          <w:marLeft w:val="0"/>
          <w:marRight w:val="0"/>
          <w:marTop w:val="0"/>
          <w:marBottom w:val="0"/>
          <w:divBdr>
            <w:top w:val="none" w:sz="0" w:space="0" w:color="auto"/>
            <w:left w:val="none" w:sz="0" w:space="0" w:color="auto"/>
            <w:bottom w:val="none" w:sz="0" w:space="0" w:color="auto"/>
            <w:right w:val="none" w:sz="0" w:space="0" w:color="auto"/>
          </w:divBdr>
        </w:div>
        <w:div w:id="1430614872">
          <w:marLeft w:val="0"/>
          <w:marRight w:val="0"/>
          <w:marTop w:val="0"/>
          <w:marBottom w:val="0"/>
          <w:divBdr>
            <w:top w:val="none" w:sz="0" w:space="0" w:color="auto"/>
            <w:left w:val="none" w:sz="0" w:space="0" w:color="auto"/>
            <w:bottom w:val="none" w:sz="0" w:space="0" w:color="auto"/>
            <w:right w:val="none" w:sz="0" w:space="0" w:color="auto"/>
          </w:divBdr>
        </w:div>
        <w:div w:id="736825974">
          <w:marLeft w:val="0"/>
          <w:marRight w:val="0"/>
          <w:marTop w:val="0"/>
          <w:marBottom w:val="0"/>
          <w:divBdr>
            <w:top w:val="none" w:sz="0" w:space="0" w:color="auto"/>
            <w:left w:val="none" w:sz="0" w:space="0" w:color="auto"/>
            <w:bottom w:val="none" w:sz="0" w:space="0" w:color="auto"/>
            <w:right w:val="none" w:sz="0" w:space="0" w:color="auto"/>
          </w:divBdr>
        </w:div>
        <w:div w:id="1264877008">
          <w:marLeft w:val="0"/>
          <w:marRight w:val="0"/>
          <w:marTop w:val="0"/>
          <w:marBottom w:val="0"/>
          <w:divBdr>
            <w:top w:val="none" w:sz="0" w:space="0" w:color="auto"/>
            <w:left w:val="none" w:sz="0" w:space="0" w:color="auto"/>
            <w:bottom w:val="none" w:sz="0" w:space="0" w:color="auto"/>
            <w:right w:val="none" w:sz="0" w:space="0" w:color="auto"/>
          </w:divBdr>
        </w:div>
        <w:div w:id="1320966251">
          <w:marLeft w:val="0"/>
          <w:marRight w:val="0"/>
          <w:marTop w:val="0"/>
          <w:marBottom w:val="0"/>
          <w:divBdr>
            <w:top w:val="none" w:sz="0" w:space="0" w:color="auto"/>
            <w:left w:val="none" w:sz="0" w:space="0" w:color="auto"/>
            <w:bottom w:val="none" w:sz="0" w:space="0" w:color="auto"/>
            <w:right w:val="none" w:sz="0" w:space="0" w:color="auto"/>
          </w:divBdr>
        </w:div>
        <w:div w:id="356197201">
          <w:marLeft w:val="0"/>
          <w:marRight w:val="0"/>
          <w:marTop w:val="0"/>
          <w:marBottom w:val="0"/>
          <w:divBdr>
            <w:top w:val="none" w:sz="0" w:space="0" w:color="auto"/>
            <w:left w:val="none" w:sz="0" w:space="0" w:color="auto"/>
            <w:bottom w:val="none" w:sz="0" w:space="0" w:color="auto"/>
            <w:right w:val="none" w:sz="0" w:space="0" w:color="auto"/>
          </w:divBdr>
        </w:div>
        <w:div w:id="2070958458">
          <w:marLeft w:val="0"/>
          <w:marRight w:val="0"/>
          <w:marTop w:val="0"/>
          <w:marBottom w:val="0"/>
          <w:divBdr>
            <w:top w:val="none" w:sz="0" w:space="0" w:color="auto"/>
            <w:left w:val="none" w:sz="0" w:space="0" w:color="auto"/>
            <w:bottom w:val="none" w:sz="0" w:space="0" w:color="auto"/>
            <w:right w:val="none" w:sz="0" w:space="0" w:color="auto"/>
          </w:divBdr>
        </w:div>
        <w:div w:id="1539050422">
          <w:marLeft w:val="0"/>
          <w:marRight w:val="0"/>
          <w:marTop w:val="0"/>
          <w:marBottom w:val="0"/>
          <w:divBdr>
            <w:top w:val="none" w:sz="0" w:space="0" w:color="auto"/>
            <w:left w:val="none" w:sz="0" w:space="0" w:color="auto"/>
            <w:bottom w:val="none" w:sz="0" w:space="0" w:color="auto"/>
            <w:right w:val="none" w:sz="0" w:space="0" w:color="auto"/>
          </w:divBdr>
        </w:div>
        <w:div w:id="1157570093">
          <w:marLeft w:val="0"/>
          <w:marRight w:val="0"/>
          <w:marTop w:val="0"/>
          <w:marBottom w:val="0"/>
          <w:divBdr>
            <w:top w:val="none" w:sz="0" w:space="0" w:color="auto"/>
            <w:left w:val="none" w:sz="0" w:space="0" w:color="auto"/>
            <w:bottom w:val="none" w:sz="0" w:space="0" w:color="auto"/>
            <w:right w:val="none" w:sz="0" w:space="0" w:color="auto"/>
          </w:divBdr>
        </w:div>
        <w:div w:id="603195249">
          <w:marLeft w:val="0"/>
          <w:marRight w:val="0"/>
          <w:marTop w:val="0"/>
          <w:marBottom w:val="0"/>
          <w:divBdr>
            <w:top w:val="none" w:sz="0" w:space="0" w:color="auto"/>
            <w:left w:val="none" w:sz="0" w:space="0" w:color="auto"/>
            <w:bottom w:val="none" w:sz="0" w:space="0" w:color="auto"/>
            <w:right w:val="none" w:sz="0" w:space="0" w:color="auto"/>
          </w:divBdr>
        </w:div>
        <w:div w:id="2052612406">
          <w:marLeft w:val="0"/>
          <w:marRight w:val="0"/>
          <w:marTop w:val="0"/>
          <w:marBottom w:val="0"/>
          <w:divBdr>
            <w:top w:val="none" w:sz="0" w:space="0" w:color="auto"/>
            <w:left w:val="none" w:sz="0" w:space="0" w:color="auto"/>
            <w:bottom w:val="none" w:sz="0" w:space="0" w:color="auto"/>
            <w:right w:val="none" w:sz="0" w:space="0" w:color="auto"/>
          </w:divBdr>
        </w:div>
        <w:div w:id="1785148357">
          <w:marLeft w:val="0"/>
          <w:marRight w:val="0"/>
          <w:marTop w:val="0"/>
          <w:marBottom w:val="0"/>
          <w:divBdr>
            <w:top w:val="none" w:sz="0" w:space="0" w:color="auto"/>
            <w:left w:val="none" w:sz="0" w:space="0" w:color="auto"/>
            <w:bottom w:val="none" w:sz="0" w:space="0" w:color="auto"/>
            <w:right w:val="none" w:sz="0" w:space="0" w:color="auto"/>
          </w:divBdr>
        </w:div>
        <w:div w:id="334116102">
          <w:marLeft w:val="0"/>
          <w:marRight w:val="0"/>
          <w:marTop w:val="0"/>
          <w:marBottom w:val="0"/>
          <w:divBdr>
            <w:top w:val="none" w:sz="0" w:space="0" w:color="auto"/>
            <w:left w:val="none" w:sz="0" w:space="0" w:color="auto"/>
            <w:bottom w:val="none" w:sz="0" w:space="0" w:color="auto"/>
            <w:right w:val="none" w:sz="0" w:space="0" w:color="auto"/>
          </w:divBdr>
        </w:div>
        <w:div w:id="953558681">
          <w:marLeft w:val="0"/>
          <w:marRight w:val="0"/>
          <w:marTop w:val="0"/>
          <w:marBottom w:val="0"/>
          <w:divBdr>
            <w:top w:val="none" w:sz="0" w:space="0" w:color="auto"/>
            <w:left w:val="none" w:sz="0" w:space="0" w:color="auto"/>
            <w:bottom w:val="none" w:sz="0" w:space="0" w:color="auto"/>
            <w:right w:val="none" w:sz="0" w:space="0" w:color="auto"/>
          </w:divBdr>
        </w:div>
        <w:div w:id="1202934238">
          <w:marLeft w:val="0"/>
          <w:marRight w:val="0"/>
          <w:marTop w:val="0"/>
          <w:marBottom w:val="0"/>
          <w:divBdr>
            <w:top w:val="none" w:sz="0" w:space="0" w:color="auto"/>
            <w:left w:val="none" w:sz="0" w:space="0" w:color="auto"/>
            <w:bottom w:val="none" w:sz="0" w:space="0" w:color="auto"/>
            <w:right w:val="none" w:sz="0" w:space="0" w:color="auto"/>
          </w:divBdr>
        </w:div>
        <w:div w:id="1433279396">
          <w:marLeft w:val="0"/>
          <w:marRight w:val="0"/>
          <w:marTop w:val="0"/>
          <w:marBottom w:val="0"/>
          <w:divBdr>
            <w:top w:val="none" w:sz="0" w:space="0" w:color="auto"/>
            <w:left w:val="none" w:sz="0" w:space="0" w:color="auto"/>
            <w:bottom w:val="none" w:sz="0" w:space="0" w:color="auto"/>
            <w:right w:val="none" w:sz="0" w:space="0" w:color="auto"/>
          </w:divBdr>
        </w:div>
        <w:div w:id="1728187005">
          <w:marLeft w:val="0"/>
          <w:marRight w:val="0"/>
          <w:marTop w:val="0"/>
          <w:marBottom w:val="0"/>
          <w:divBdr>
            <w:top w:val="none" w:sz="0" w:space="0" w:color="auto"/>
            <w:left w:val="none" w:sz="0" w:space="0" w:color="auto"/>
            <w:bottom w:val="none" w:sz="0" w:space="0" w:color="auto"/>
            <w:right w:val="none" w:sz="0" w:space="0" w:color="auto"/>
          </w:divBdr>
        </w:div>
        <w:div w:id="1438719494">
          <w:marLeft w:val="0"/>
          <w:marRight w:val="0"/>
          <w:marTop w:val="0"/>
          <w:marBottom w:val="0"/>
          <w:divBdr>
            <w:top w:val="none" w:sz="0" w:space="0" w:color="auto"/>
            <w:left w:val="none" w:sz="0" w:space="0" w:color="auto"/>
            <w:bottom w:val="none" w:sz="0" w:space="0" w:color="auto"/>
            <w:right w:val="none" w:sz="0" w:space="0" w:color="auto"/>
          </w:divBdr>
        </w:div>
        <w:div w:id="1833566782">
          <w:marLeft w:val="0"/>
          <w:marRight w:val="0"/>
          <w:marTop w:val="0"/>
          <w:marBottom w:val="0"/>
          <w:divBdr>
            <w:top w:val="none" w:sz="0" w:space="0" w:color="auto"/>
            <w:left w:val="none" w:sz="0" w:space="0" w:color="auto"/>
            <w:bottom w:val="none" w:sz="0" w:space="0" w:color="auto"/>
            <w:right w:val="none" w:sz="0" w:space="0" w:color="auto"/>
          </w:divBdr>
        </w:div>
        <w:div w:id="115175483">
          <w:marLeft w:val="0"/>
          <w:marRight w:val="0"/>
          <w:marTop w:val="0"/>
          <w:marBottom w:val="0"/>
          <w:divBdr>
            <w:top w:val="none" w:sz="0" w:space="0" w:color="auto"/>
            <w:left w:val="none" w:sz="0" w:space="0" w:color="auto"/>
            <w:bottom w:val="none" w:sz="0" w:space="0" w:color="auto"/>
            <w:right w:val="none" w:sz="0" w:space="0" w:color="auto"/>
          </w:divBdr>
        </w:div>
        <w:div w:id="1131360588">
          <w:marLeft w:val="0"/>
          <w:marRight w:val="0"/>
          <w:marTop w:val="0"/>
          <w:marBottom w:val="0"/>
          <w:divBdr>
            <w:top w:val="none" w:sz="0" w:space="0" w:color="auto"/>
            <w:left w:val="none" w:sz="0" w:space="0" w:color="auto"/>
            <w:bottom w:val="none" w:sz="0" w:space="0" w:color="auto"/>
            <w:right w:val="none" w:sz="0" w:space="0" w:color="auto"/>
          </w:divBdr>
        </w:div>
        <w:div w:id="984431308">
          <w:marLeft w:val="0"/>
          <w:marRight w:val="0"/>
          <w:marTop w:val="0"/>
          <w:marBottom w:val="0"/>
          <w:divBdr>
            <w:top w:val="none" w:sz="0" w:space="0" w:color="auto"/>
            <w:left w:val="none" w:sz="0" w:space="0" w:color="auto"/>
            <w:bottom w:val="none" w:sz="0" w:space="0" w:color="auto"/>
            <w:right w:val="none" w:sz="0" w:space="0" w:color="auto"/>
          </w:divBdr>
        </w:div>
        <w:div w:id="1146773688">
          <w:marLeft w:val="0"/>
          <w:marRight w:val="0"/>
          <w:marTop w:val="0"/>
          <w:marBottom w:val="0"/>
          <w:divBdr>
            <w:top w:val="none" w:sz="0" w:space="0" w:color="auto"/>
            <w:left w:val="none" w:sz="0" w:space="0" w:color="auto"/>
            <w:bottom w:val="none" w:sz="0" w:space="0" w:color="auto"/>
            <w:right w:val="none" w:sz="0" w:space="0" w:color="auto"/>
          </w:divBdr>
        </w:div>
        <w:div w:id="198671316">
          <w:marLeft w:val="0"/>
          <w:marRight w:val="0"/>
          <w:marTop w:val="0"/>
          <w:marBottom w:val="0"/>
          <w:divBdr>
            <w:top w:val="none" w:sz="0" w:space="0" w:color="auto"/>
            <w:left w:val="none" w:sz="0" w:space="0" w:color="auto"/>
            <w:bottom w:val="none" w:sz="0" w:space="0" w:color="auto"/>
            <w:right w:val="none" w:sz="0" w:space="0" w:color="auto"/>
          </w:divBdr>
        </w:div>
        <w:div w:id="565844078">
          <w:marLeft w:val="0"/>
          <w:marRight w:val="0"/>
          <w:marTop w:val="0"/>
          <w:marBottom w:val="0"/>
          <w:divBdr>
            <w:top w:val="none" w:sz="0" w:space="0" w:color="auto"/>
            <w:left w:val="none" w:sz="0" w:space="0" w:color="auto"/>
            <w:bottom w:val="none" w:sz="0" w:space="0" w:color="auto"/>
            <w:right w:val="none" w:sz="0" w:space="0" w:color="auto"/>
          </w:divBdr>
        </w:div>
        <w:div w:id="1121416321">
          <w:marLeft w:val="0"/>
          <w:marRight w:val="0"/>
          <w:marTop w:val="0"/>
          <w:marBottom w:val="0"/>
          <w:divBdr>
            <w:top w:val="none" w:sz="0" w:space="0" w:color="auto"/>
            <w:left w:val="none" w:sz="0" w:space="0" w:color="auto"/>
            <w:bottom w:val="none" w:sz="0" w:space="0" w:color="auto"/>
            <w:right w:val="none" w:sz="0" w:space="0" w:color="auto"/>
          </w:divBdr>
        </w:div>
        <w:div w:id="442845067">
          <w:marLeft w:val="0"/>
          <w:marRight w:val="0"/>
          <w:marTop w:val="0"/>
          <w:marBottom w:val="0"/>
          <w:divBdr>
            <w:top w:val="none" w:sz="0" w:space="0" w:color="auto"/>
            <w:left w:val="none" w:sz="0" w:space="0" w:color="auto"/>
            <w:bottom w:val="none" w:sz="0" w:space="0" w:color="auto"/>
            <w:right w:val="none" w:sz="0" w:space="0" w:color="auto"/>
          </w:divBdr>
        </w:div>
        <w:div w:id="976302222">
          <w:marLeft w:val="0"/>
          <w:marRight w:val="0"/>
          <w:marTop w:val="0"/>
          <w:marBottom w:val="0"/>
          <w:divBdr>
            <w:top w:val="none" w:sz="0" w:space="0" w:color="auto"/>
            <w:left w:val="none" w:sz="0" w:space="0" w:color="auto"/>
            <w:bottom w:val="none" w:sz="0" w:space="0" w:color="auto"/>
            <w:right w:val="none" w:sz="0" w:space="0" w:color="auto"/>
          </w:divBdr>
        </w:div>
        <w:div w:id="1603341399">
          <w:marLeft w:val="0"/>
          <w:marRight w:val="0"/>
          <w:marTop w:val="0"/>
          <w:marBottom w:val="0"/>
          <w:divBdr>
            <w:top w:val="none" w:sz="0" w:space="0" w:color="auto"/>
            <w:left w:val="none" w:sz="0" w:space="0" w:color="auto"/>
            <w:bottom w:val="none" w:sz="0" w:space="0" w:color="auto"/>
            <w:right w:val="none" w:sz="0" w:space="0" w:color="auto"/>
          </w:divBdr>
        </w:div>
        <w:div w:id="1914732119">
          <w:marLeft w:val="0"/>
          <w:marRight w:val="0"/>
          <w:marTop w:val="0"/>
          <w:marBottom w:val="0"/>
          <w:divBdr>
            <w:top w:val="none" w:sz="0" w:space="0" w:color="auto"/>
            <w:left w:val="none" w:sz="0" w:space="0" w:color="auto"/>
            <w:bottom w:val="none" w:sz="0" w:space="0" w:color="auto"/>
            <w:right w:val="none" w:sz="0" w:space="0" w:color="auto"/>
          </w:divBdr>
        </w:div>
        <w:div w:id="2037730017">
          <w:marLeft w:val="0"/>
          <w:marRight w:val="0"/>
          <w:marTop w:val="0"/>
          <w:marBottom w:val="0"/>
          <w:divBdr>
            <w:top w:val="none" w:sz="0" w:space="0" w:color="auto"/>
            <w:left w:val="none" w:sz="0" w:space="0" w:color="auto"/>
            <w:bottom w:val="none" w:sz="0" w:space="0" w:color="auto"/>
            <w:right w:val="none" w:sz="0" w:space="0" w:color="auto"/>
          </w:divBdr>
        </w:div>
        <w:div w:id="1080448928">
          <w:marLeft w:val="0"/>
          <w:marRight w:val="0"/>
          <w:marTop w:val="0"/>
          <w:marBottom w:val="0"/>
          <w:divBdr>
            <w:top w:val="none" w:sz="0" w:space="0" w:color="auto"/>
            <w:left w:val="none" w:sz="0" w:space="0" w:color="auto"/>
            <w:bottom w:val="none" w:sz="0" w:space="0" w:color="auto"/>
            <w:right w:val="none" w:sz="0" w:space="0" w:color="auto"/>
          </w:divBdr>
        </w:div>
        <w:div w:id="1057168883">
          <w:marLeft w:val="0"/>
          <w:marRight w:val="0"/>
          <w:marTop w:val="0"/>
          <w:marBottom w:val="0"/>
          <w:divBdr>
            <w:top w:val="none" w:sz="0" w:space="0" w:color="auto"/>
            <w:left w:val="none" w:sz="0" w:space="0" w:color="auto"/>
            <w:bottom w:val="none" w:sz="0" w:space="0" w:color="auto"/>
            <w:right w:val="none" w:sz="0" w:space="0" w:color="auto"/>
          </w:divBdr>
        </w:div>
        <w:div w:id="90275535">
          <w:marLeft w:val="0"/>
          <w:marRight w:val="0"/>
          <w:marTop w:val="0"/>
          <w:marBottom w:val="0"/>
          <w:divBdr>
            <w:top w:val="none" w:sz="0" w:space="0" w:color="auto"/>
            <w:left w:val="none" w:sz="0" w:space="0" w:color="auto"/>
            <w:bottom w:val="none" w:sz="0" w:space="0" w:color="auto"/>
            <w:right w:val="none" w:sz="0" w:space="0" w:color="auto"/>
          </w:divBdr>
        </w:div>
        <w:div w:id="11952886">
          <w:marLeft w:val="0"/>
          <w:marRight w:val="0"/>
          <w:marTop w:val="0"/>
          <w:marBottom w:val="0"/>
          <w:divBdr>
            <w:top w:val="none" w:sz="0" w:space="0" w:color="auto"/>
            <w:left w:val="none" w:sz="0" w:space="0" w:color="auto"/>
            <w:bottom w:val="none" w:sz="0" w:space="0" w:color="auto"/>
            <w:right w:val="none" w:sz="0" w:space="0" w:color="auto"/>
          </w:divBdr>
        </w:div>
        <w:div w:id="720980809">
          <w:marLeft w:val="0"/>
          <w:marRight w:val="0"/>
          <w:marTop w:val="0"/>
          <w:marBottom w:val="0"/>
          <w:divBdr>
            <w:top w:val="none" w:sz="0" w:space="0" w:color="auto"/>
            <w:left w:val="none" w:sz="0" w:space="0" w:color="auto"/>
            <w:bottom w:val="none" w:sz="0" w:space="0" w:color="auto"/>
            <w:right w:val="none" w:sz="0" w:space="0" w:color="auto"/>
          </w:divBdr>
        </w:div>
        <w:div w:id="1145776479">
          <w:marLeft w:val="0"/>
          <w:marRight w:val="0"/>
          <w:marTop w:val="0"/>
          <w:marBottom w:val="0"/>
          <w:divBdr>
            <w:top w:val="none" w:sz="0" w:space="0" w:color="auto"/>
            <w:left w:val="none" w:sz="0" w:space="0" w:color="auto"/>
            <w:bottom w:val="none" w:sz="0" w:space="0" w:color="auto"/>
            <w:right w:val="none" w:sz="0" w:space="0" w:color="auto"/>
          </w:divBdr>
        </w:div>
        <w:div w:id="1163551395">
          <w:marLeft w:val="0"/>
          <w:marRight w:val="0"/>
          <w:marTop w:val="0"/>
          <w:marBottom w:val="0"/>
          <w:divBdr>
            <w:top w:val="none" w:sz="0" w:space="0" w:color="auto"/>
            <w:left w:val="none" w:sz="0" w:space="0" w:color="auto"/>
            <w:bottom w:val="none" w:sz="0" w:space="0" w:color="auto"/>
            <w:right w:val="none" w:sz="0" w:space="0" w:color="auto"/>
          </w:divBdr>
        </w:div>
        <w:div w:id="908734002">
          <w:marLeft w:val="0"/>
          <w:marRight w:val="0"/>
          <w:marTop w:val="0"/>
          <w:marBottom w:val="0"/>
          <w:divBdr>
            <w:top w:val="none" w:sz="0" w:space="0" w:color="auto"/>
            <w:left w:val="none" w:sz="0" w:space="0" w:color="auto"/>
            <w:bottom w:val="none" w:sz="0" w:space="0" w:color="auto"/>
            <w:right w:val="none" w:sz="0" w:space="0" w:color="auto"/>
          </w:divBdr>
        </w:div>
        <w:div w:id="1495075224">
          <w:marLeft w:val="0"/>
          <w:marRight w:val="0"/>
          <w:marTop w:val="0"/>
          <w:marBottom w:val="0"/>
          <w:divBdr>
            <w:top w:val="none" w:sz="0" w:space="0" w:color="auto"/>
            <w:left w:val="none" w:sz="0" w:space="0" w:color="auto"/>
            <w:bottom w:val="none" w:sz="0" w:space="0" w:color="auto"/>
            <w:right w:val="none" w:sz="0" w:space="0" w:color="auto"/>
          </w:divBdr>
        </w:div>
        <w:div w:id="347368931">
          <w:marLeft w:val="0"/>
          <w:marRight w:val="0"/>
          <w:marTop w:val="0"/>
          <w:marBottom w:val="0"/>
          <w:divBdr>
            <w:top w:val="none" w:sz="0" w:space="0" w:color="auto"/>
            <w:left w:val="none" w:sz="0" w:space="0" w:color="auto"/>
            <w:bottom w:val="none" w:sz="0" w:space="0" w:color="auto"/>
            <w:right w:val="none" w:sz="0" w:space="0" w:color="auto"/>
          </w:divBdr>
        </w:div>
        <w:div w:id="1304502155">
          <w:marLeft w:val="0"/>
          <w:marRight w:val="0"/>
          <w:marTop w:val="0"/>
          <w:marBottom w:val="0"/>
          <w:divBdr>
            <w:top w:val="none" w:sz="0" w:space="0" w:color="auto"/>
            <w:left w:val="none" w:sz="0" w:space="0" w:color="auto"/>
            <w:bottom w:val="none" w:sz="0" w:space="0" w:color="auto"/>
            <w:right w:val="none" w:sz="0" w:space="0" w:color="auto"/>
          </w:divBdr>
        </w:div>
        <w:div w:id="825366090">
          <w:marLeft w:val="0"/>
          <w:marRight w:val="0"/>
          <w:marTop w:val="0"/>
          <w:marBottom w:val="0"/>
          <w:divBdr>
            <w:top w:val="none" w:sz="0" w:space="0" w:color="auto"/>
            <w:left w:val="none" w:sz="0" w:space="0" w:color="auto"/>
            <w:bottom w:val="none" w:sz="0" w:space="0" w:color="auto"/>
            <w:right w:val="none" w:sz="0" w:space="0" w:color="auto"/>
          </w:divBdr>
        </w:div>
        <w:div w:id="655762122">
          <w:marLeft w:val="0"/>
          <w:marRight w:val="0"/>
          <w:marTop w:val="0"/>
          <w:marBottom w:val="0"/>
          <w:divBdr>
            <w:top w:val="none" w:sz="0" w:space="0" w:color="auto"/>
            <w:left w:val="none" w:sz="0" w:space="0" w:color="auto"/>
            <w:bottom w:val="none" w:sz="0" w:space="0" w:color="auto"/>
            <w:right w:val="none" w:sz="0" w:space="0" w:color="auto"/>
          </w:divBdr>
        </w:div>
        <w:div w:id="1053580385">
          <w:marLeft w:val="0"/>
          <w:marRight w:val="0"/>
          <w:marTop w:val="0"/>
          <w:marBottom w:val="0"/>
          <w:divBdr>
            <w:top w:val="none" w:sz="0" w:space="0" w:color="auto"/>
            <w:left w:val="none" w:sz="0" w:space="0" w:color="auto"/>
            <w:bottom w:val="none" w:sz="0" w:space="0" w:color="auto"/>
            <w:right w:val="none" w:sz="0" w:space="0" w:color="auto"/>
          </w:divBdr>
        </w:div>
        <w:div w:id="560677644">
          <w:marLeft w:val="0"/>
          <w:marRight w:val="0"/>
          <w:marTop w:val="0"/>
          <w:marBottom w:val="0"/>
          <w:divBdr>
            <w:top w:val="none" w:sz="0" w:space="0" w:color="auto"/>
            <w:left w:val="none" w:sz="0" w:space="0" w:color="auto"/>
            <w:bottom w:val="none" w:sz="0" w:space="0" w:color="auto"/>
            <w:right w:val="none" w:sz="0" w:space="0" w:color="auto"/>
          </w:divBdr>
        </w:div>
        <w:div w:id="1023285540">
          <w:marLeft w:val="0"/>
          <w:marRight w:val="0"/>
          <w:marTop w:val="0"/>
          <w:marBottom w:val="0"/>
          <w:divBdr>
            <w:top w:val="none" w:sz="0" w:space="0" w:color="auto"/>
            <w:left w:val="none" w:sz="0" w:space="0" w:color="auto"/>
            <w:bottom w:val="none" w:sz="0" w:space="0" w:color="auto"/>
            <w:right w:val="none" w:sz="0" w:space="0" w:color="auto"/>
          </w:divBdr>
        </w:div>
        <w:div w:id="195387736">
          <w:marLeft w:val="0"/>
          <w:marRight w:val="0"/>
          <w:marTop w:val="0"/>
          <w:marBottom w:val="0"/>
          <w:divBdr>
            <w:top w:val="none" w:sz="0" w:space="0" w:color="auto"/>
            <w:left w:val="none" w:sz="0" w:space="0" w:color="auto"/>
            <w:bottom w:val="none" w:sz="0" w:space="0" w:color="auto"/>
            <w:right w:val="none" w:sz="0" w:space="0" w:color="auto"/>
          </w:divBdr>
        </w:div>
        <w:div w:id="523061075">
          <w:marLeft w:val="0"/>
          <w:marRight w:val="0"/>
          <w:marTop w:val="0"/>
          <w:marBottom w:val="0"/>
          <w:divBdr>
            <w:top w:val="none" w:sz="0" w:space="0" w:color="auto"/>
            <w:left w:val="none" w:sz="0" w:space="0" w:color="auto"/>
            <w:bottom w:val="none" w:sz="0" w:space="0" w:color="auto"/>
            <w:right w:val="none" w:sz="0" w:space="0" w:color="auto"/>
          </w:divBdr>
        </w:div>
        <w:div w:id="1192916201">
          <w:marLeft w:val="0"/>
          <w:marRight w:val="0"/>
          <w:marTop w:val="0"/>
          <w:marBottom w:val="0"/>
          <w:divBdr>
            <w:top w:val="none" w:sz="0" w:space="0" w:color="auto"/>
            <w:left w:val="none" w:sz="0" w:space="0" w:color="auto"/>
            <w:bottom w:val="none" w:sz="0" w:space="0" w:color="auto"/>
            <w:right w:val="none" w:sz="0" w:space="0" w:color="auto"/>
          </w:divBdr>
        </w:div>
        <w:div w:id="1228801303">
          <w:marLeft w:val="0"/>
          <w:marRight w:val="0"/>
          <w:marTop w:val="0"/>
          <w:marBottom w:val="0"/>
          <w:divBdr>
            <w:top w:val="none" w:sz="0" w:space="0" w:color="auto"/>
            <w:left w:val="none" w:sz="0" w:space="0" w:color="auto"/>
            <w:bottom w:val="none" w:sz="0" w:space="0" w:color="auto"/>
            <w:right w:val="none" w:sz="0" w:space="0" w:color="auto"/>
          </w:divBdr>
        </w:div>
        <w:div w:id="1202471620">
          <w:marLeft w:val="0"/>
          <w:marRight w:val="0"/>
          <w:marTop w:val="0"/>
          <w:marBottom w:val="0"/>
          <w:divBdr>
            <w:top w:val="none" w:sz="0" w:space="0" w:color="auto"/>
            <w:left w:val="none" w:sz="0" w:space="0" w:color="auto"/>
            <w:bottom w:val="none" w:sz="0" w:space="0" w:color="auto"/>
            <w:right w:val="none" w:sz="0" w:space="0" w:color="auto"/>
          </w:divBdr>
        </w:div>
        <w:div w:id="1648169998">
          <w:marLeft w:val="0"/>
          <w:marRight w:val="0"/>
          <w:marTop w:val="0"/>
          <w:marBottom w:val="0"/>
          <w:divBdr>
            <w:top w:val="none" w:sz="0" w:space="0" w:color="auto"/>
            <w:left w:val="none" w:sz="0" w:space="0" w:color="auto"/>
            <w:bottom w:val="none" w:sz="0" w:space="0" w:color="auto"/>
            <w:right w:val="none" w:sz="0" w:space="0" w:color="auto"/>
          </w:divBdr>
        </w:div>
        <w:div w:id="1777943692">
          <w:marLeft w:val="0"/>
          <w:marRight w:val="0"/>
          <w:marTop w:val="0"/>
          <w:marBottom w:val="0"/>
          <w:divBdr>
            <w:top w:val="none" w:sz="0" w:space="0" w:color="auto"/>
            <w:left w:val="none" w:sz="0" w:space="0" w:color="auto"/>
            <w:bottom w:val="none" w:sz="0" w:space="0" w:color="auto"/>
            <w:right w:val="none" w:sz="0" w:space="0" w:color="auto"/>
          </w:divBdr>
        </w:div>
        <w:div w:id="1147017985">
          <w:marLeft w:val="0"/>
          <w:marRight w:val="0"/>
          <w:marTop w:val="0"/>
          <w:marBottom w:val="0"/>
          <w:divBdr>
            <w:top w:val="none" w:sz="0" w:space="0" w:color="auto"/>
            <w:left w:val="none" w:sz="0" w:space="0" w:color="auto"/>
            <w:bottom w:val="none" w:sz="0" w:space="0" w:color="auto"/>
            <w:right w:val="none" w:sz="0" w:space="0" w:color="auto"/>
          </w:divBdr>
        </w:div>
        <w:div w:id="1943100382">
          <w:marLeft w:val="0"/>
          <w:marRight w:val="0"/>
          <w:marTop w:val="0"/>
          <w:marBottom w:val="0"/>
          <w:divBdr>
            <w:top w:val="none" w:sz="0" w:space="0" w:color="auto"/>
            <w:left w:val="none" w:sz="0" w:space="0" w:color="auto"/>
            <w:bottom w:val="none" w:sz="0" w:space="0" w:color="auto"/>
            <w:right w:val="none" w:sz="0" w:space="0" w:color="auto"/>
          </w:divBdr>
        </w:div>
        <w:div w:id="2441698">
          <w:marLeft w:val="0"/>
          <w:marRight w:val="0"/>
          <w:marTop w:val="0"/>
          <w:marBottom w:val="0"/>
          <w:divBdr>
            <w:top w:val="none" w:sz="0" w:space="0" w:color="auto"/>
            <w:left w:val="none" w:sz="0" w:space="0" w:color="auto"/>
            <w:bottom w:val="none" w:sz="0" w:space="0" w:color="auto"/>
            <w:right w:val="none" w:sz="0" w:space="0" w:color="auto"/>
          </w:divBdr>
        </w:div>
        <w:div w:id="587471535">
          <w:marLeft w:val="0"/>
          <w:marRight w:val="0"/>
          <w:marTop w:val="0"/>
          <w:marBottom w:val="0"/>
          <w:divBdr>
            <w:top w:val="none" w:sz="0" w:space="0" w:color="auto"/>
            <w:left w:val="none" w:sz="0" w:space="0" w:color="auto"/>
            <w:bottom w:val="none" w:sz="0" w:space="0" w:color="auto"/>
            <w:right w:val="none" w:sz="0" w:space="0" w:color="auto"/>
          </w:divBdr>
        </w:div>
        <w:div w:id="1084376526">
          <w:marLeft w:val="0"/>
          <w:marRight w:val="0"/>
          <w:marTop w:val="0"/>
          <w:marBottom w:val="0"/>
          <w:divBdr>
            <w:top w:val="none" w:sz="0" w:space="0" w:color="auto"/>
            <w:left w:val="none" w:sz="0" w:space="0" w:color="auto"/>
            <w:bottom w:val="none" w:sz="0" w:space="0" w:color="auto"/>
            <w:right w:val="none" w:sz="0" w:space="0" w:color="auto"/>
          </w:divBdr>
        </w:div>
        <w:div w:id="455757203">
          <w:marLeft w:val="0"/>
          <w:marRight w:val="0"/>
          <w:marTop w:val="0"/>
          <w:marBottom w:val="0"/>
          <w:divBdr>
            <w:top w:val="none" w:sz="0" w:space="0" w:color="auto"/>
            <w:left w:val="none" w:sz="0" w:space="0" w:color="auto"/>
            <w:bottom w:val="none" w:sz="0" w:space="0" w:color="auto"/>
            <w:right w:val="none" w:sz="0" w:space="0" w:color="auto"/>
          </w:divBdr>
        </w:div>
        <w:div w:id="331026368">
          <w:marLeft w:val="0"/>
          <w:marRight w:val="0"/>
          <w:marTop w:val="0"/>
          <w:marBottom w:val="0"/>
          <w:divBdr>
            <w:top w:val="none" w:sz="0" w:space="0" w:color="auto"/>
            <w:left w:val="none" w:sz="0" w:space="0" w:color="auto"/>
            <w:bottom w:val="none" w:sz="0" w:space="0" w:color="auto"/>
            <w:right w:val="none" w:sz="0" w:space="0" w:color="auto"/>
          </w:divBdr>
        </w:div>
        <w:div w:id="1281188365">
          <w:marLeft w:val="0"/>
          <w:marRight w:val="0"/>
          <w:marTop w:val="0"/>
          <w:marBottom w:val="0"/>
          <w:divBdr>
            <w:top w:val="none" w:sz="0" w:space="0" w:color="auto"/>
            <w:left w:val="none" w:sz="0" w:space="0" w:color="auto"/>
            <w:bottom w:val="none" w:sz="0" w:space="0" w:color="auto"/>
            <w:right w:val="none" w:sz="0" w:space="0" w:color="auto"/>
          </w:divBdr>
        </w:div>
        <w:div w:id="824198425">
          <w:marLeft w:val="0"/>
          <w:marRight w:val="0"/>
          <w:marTop w:val="0"/>
          <w:marBottom w:val="0"/>
          <w:divBdr>
            <w:top w:val="none" w:sz="0" w:space="0" w:color="auto"/>
            <w:left w:val="none" w:sz="0" w:space="0" w:color="auto"/>
            <w:bottom w:val="none" w:sz="0" w:space="0" w:color="auto"/>
            <w:right w:val="none" w:sz="0" w:space="0" w:color="auto"/>
          </w:divBdr>
        </w:div>
        <w:div w:id="1505390471">
          <w:marLeft w:val="0"/>
          <w:marRight w:val="0"/>
          <w:marTop w:val="0"/>
          <w:marBottom w:val="0"/>
          <w:divBdr>
            <w:top w:val="none" w:sz="0" w:space="0" w:color="auto"/>
            <w:left w:val="none" w:sz="0" w:space="0" w:color="auto"/>
            <w:bottom w:val="none" w:sz="0" w:space="0" w:color="auto"/>
            <w:right w:val="none" w:sz="0" w:space="0" w:color="auto"/>
          </w:divBdr>
        </w:div>
      </w:divsChild>
    </w:div>
    <w:div w:id="1148790118">
      <w:bodyDiv w:val="1"/>
      <w:marLeft w:val="0"/>
      <w:marRight w:val="0"/>
      <w:marTop w:val="0"/>
      <w:marBottom w:val="0"/>
      <w:divBdr>
        <w:top w:val="none" w:sz="0" w:space="0" w:color="auto"/>
        <w:left w:val="none" w:sz="0" w:space="0" w:color="auto"/>
        <w:bottom w:val="none" w:sz="0" w:space="0" w:color="auto"/>
        <w:right w:val="none" w:sz="0" w:space="0" w:color="auto"/>
      </w:divBdr>
      <w:divsChild>
        <w:div w:id="1182743227">
          <w:marLeft w:val="0"/>
          <w:marRight w:val="0"/>
          <w:marTop w:val="0"/>
          <w:marBottom w:val="0"/>
          <w:divBdr>
            <w:top w:val="none" w:sz="0" w:space="0" w:color="auto"/>
            <w:left w:val="none" w:sz="0" w:space="0" w:color="auto"/>
            <w:bottom w:val="none" w:sz="0" w:space="0" w:color="auto"/>
            <w:right w:val="none" w:sz="0" w:space="0" w:color="auto"/>
          </w:divBdr>
        </w:div>
      </w:divsChild>
    </w:div>
    <w:div w:id="1152867372">
      <w:bodyDiv w:val="1"/>
      <w:marLeft w:val="0"/>
      <w:marRight w:val="0"/>
      <w:marTop w:val="0"/>
      <w:marBottom w:val="0"/>
      <w:divBdr>
        <w:top w:val="none" w:sz="0" w:space="0" w:color="auto"/>
        <w:left w:val="none" w:sz="0" w:space="0" w:color="auto"/>
        <w:bottom w:val="none" w:sz="0" w:space="0" w:color="auto"/>
        <w:right w:val="none" w:sz="0" w:space="0" w:color="auto"/>
      </w:divBdr>
    </w:div>
    <w:div w:id="1165315229">
      <w:bodyDiv w:val="1"/>
      <w:marLeft w:val="0"/>
      <w:marRight w:val="0"/>
      <w:marTop w:val="0"/>
      <w:marBottom w:val="0"/>
      <w:divBdr>
        <w:top w:val="none" w:sz="0" w:space="0" w:color="auto"/>
        <w:left w:val="none" w:sz="0" w:space="0" w:color="auto"/>
        <w:bottom w:val="none" w:sz="0" w:space="0" w:color="auto"/>
        <w:right w:val="none" w:sz="0" w:space="0" w:color="auto"/>
      </w:divBdr>
      <w:divsChild>
        <w:div w:id="2050714853">
          <w:marLeft w:val="0"/>
          <w:marRight w:val="0"/>
          <w:marTop w:val="0"/>
          <w:marBottom w:val="0"/>
          <w:divBdr>
            <w:top w:val="none" w:sz="0" w:space="0" w:color="auto"/>
            <w:left w:val="none" w:sz="0" w:space="0" w:color="auto"/>
            <w:bottom w:val="none" w:sz="0" w:space="0" w:color="auto"/>
            <w:right w:val="none" w:sz="0" w:space="0" w:color="auto"/>
          </w:divBdr>
          <w:divsChild>
            <w:div w:id="1318392">
              <w:marLeft w:val="0"/>
              <w:marRight w:val="0"/>
              <w:marTop w:val="0"/>
              <w:marBottom w:val="0"/>
              <w:divBdr>
                <w:top w:val="none" w:sz="0" w:space="0" w:color="auto"/>
                <w:left w:val="none" w:sz="0" w:space="0" w:color="auto"/>
                <w:bottom w:val="none" w:sz="0" w:space="0" w:color="auto"/>
                <w:right w:val="none" w:sz="0" w:space="0" w:color="auto"/>
              </w:divBdr>
            </w:div>
            <w:div w:id="121762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81148">
      <w:bodyDiv w:val="1"/>
      <w:marLeft w:val="0"/>
      <w:marRight w:val="0"/>
      <w:marTop w:val="0"/>
      <w:marBottom w:val="0"/>
      <w:divBdr>
        <w:top w:val="none" w:sz="0" w:space="0" w:color="auto"/>
        <w:left w:val="none" w:sz="0" w:space="0" w:color="auto"/>
        <w:bottom w:val="none" w:sz="0" w:space="0" w:color="auto"/>
        <w:right w:val="none" w:sz="0" w:space="0" w:color="auto"/>
      </w:divBdr>
      <w:divsChild>
        <w:div w:id="1522355400">
          <w:marLeft w:val="0"/>
          <w:marRight w:val="0"/>
          <w:marTop w:val="0"/>
          <w:marBottom w:val="0"/>
          <w:divBdr>
            <w:top w:val="none" w:sz="0" w:space="0" w:color="auto"/>
            <w:left w:val="none" w:sz="0" w:space="0" w:color="auto"/>
            <w:bottom w:val="none" w:sz="0" w:space="0" w:color="auto"/>
            <w:right w:val="none" w:sz="0" w:space="0" w:color="auto"/>
          </w:divBdr>
          <w:divsChild>
            <w:div w:id="609315978">
              <w:marLeft w:val="0"/>
              <w:marRight w:val="0"/>
              <w:marTop w:val="0"/>
              <w:marBottom w:val="0"/>
              <w:divBdr>
                <w:top w:val="none" w:sz="0" w:space="0" w:color="auto"/>
                <w:left w:val="none" w:sz="0" w:space="0" w:color="auto"/>
                <w:bottom w:val="none" w:sz="0" w:space="0" w:color="auto"/>
                <w:right w:val="none" w:sz="0" w:space="0" w:color="auto"/>
              </w:divBdr>
            </w:div>
            <w:div w:id="19412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717070">
      <w:bodyDiv w:val="1"/>
      <w:marLeft w:val="0"/>
      <w:marRight w:val="0"/>
      <w:marTop w:val="0"/>
      <w:marBottom w:val="0"/>
      <w:divBdr>
        <w:top w:val="none" w:sz="0" w:space="0" w:color="auto"/>
        <w:left w:val="none" w:sz="0" w:space="0" w:color="auto"/>
        <w:bottom w:val="none" w:sz="0" w:space="0" w:color="auto"/>
        <w:right w:val="none" w:sz="0" w:space="0" w:color="auto"/>
      </w:divBdr>
      <w:divsChild>
        <w:div w:id="295068836">
          <w:marLeft w:val="0"/>
          <w:marRight w:val="0"/>
          <w:marTop w:val="0"/>
          <w:marBottom w:val="0"/>
          <w:divBdr>
            <w:top w:val="none" w:sz="0" w:space="0" w:color="auto"/>
            <w:left w:val="none" w:sz="0" w:space="0" w:color="auto"/>
            <w:bottom w:val="none" w:sz="0" w:space="0" w:color="auto"/>
            <w:right w:val="none" w:sz="0" w:space="0" w:color="auto"/>
          </w:divBdr>
        </w:div>
        <w:div w:id="1625303582">
          <w:marLeft w:val="0"/>
          <w:marRight w:val="0"/>
          <w:marTop w:val="0"/>
          <w:marBottom w:val="0"/>
          <w:divBdr>
            <w:top w:val="none" w:sz="0" w:space="0" w:color="auto"/>
            <w:left w:val="none" w:sz="0" w:space="0" w:color="auto"/>
            <w:bottom w:val="none" w:sz="0" w:space="0" w:color="auto"/>
            <w:right w:val="none" w:sz="0" w:space="0" w:color="auto"/>
          </w:divBdr>
          <w:divsChild>
            <w:div w:id="1108236657">
              <w:marLeft w:val="0"/>
              <w:marRight w:val="0"/>
              <w:marTop w:val="0"/>
              <w:marBottom w:val="0"/>
              <w:divBdr>
                <w:top w:val="none" w:sz="0" w:space="0" w:color="auto"/>
                <w:left w:val="none" w:sz="0" w:space="0" w:color="auto"/>
                <w:bottom w:val="none" w:sz="0" w:space="0" w:color="auto"/>
                <w:right w:val="none" w:sz="0" w:space="0" w:color="auto"/>
              </w:divBdr>
              <w:divsChild>
                <w:div w:id="4884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823175">
      <w:bodyDiv w:val="1"/>
      <w:marLeft w:val="0"/>
      <w:marRight w:val="0"/>
      <w:marTop w:val="0"/>
      <w:marBottom w:val="0"/>
      <w:divBdr>
        <w:top w:val="none" w:sz="0" w:space="0" w:color="auto"/>
        <w:left w:val="none" w:sz="0" w:space="0" w:color="auto"/>
        <w:bottom w:val="none" w:sz="0" w:space="0" w:color="auto"/>
        <w:right w:val="none" w:sz="0" w:space="0" w:color="auto"/>
      </w:divBdr>
    </w:div>
    <w:div w:id="1196847704">
      <w:bodyDiv w:val="1"/>
      <w:marLeft w:val="0"/>
      <w:marRight w:val="0"/>
      <w:marTop w:val="0"/>
      <w:marBottom w:val="0"/>
      <w:divBdr>
        <w:top w:val="none" w:sz="0" w:space="0" w:color="auto"/>
        <w:left w:val="none" w:sz="0" w:space="0" w:color="auto"/>
        <w:bottom w:val="none" w:sz="0" w:space="0" w:color="auto"/>
        <w:right w:val="none" w:sz="0" w:space="0" w:color="auto"/>
      </w:divBdr>
      <w:divsChild>
        <w:div w:id="2089421648">
          <w:marLeft w:val="0"/>
          <w:marRight w:val="0"/>
          <w:marTop w:val="0"/>
          <w:marBottom w:val="0"/>
          <w:divBdr>
            <w:top w:val="none" w:sz="0" w:space="0" w:color="auto"/>
            <w:left w:val="none" w:sz="0" w:space="0" w:color="auto"/>
            <w:bottom w:val="none" w:sz="0" w:space="0" w:color="auto"/>
            <w:right w:val="none" w:sz="0" w:space="0" w:color="auto"/>
          </w:divBdr>
        </w:div>
        <w:div w:id="213590510">
          <w:marLeft w:val="0"/>
          <w:marRight w:val="0"/>
          <w:marTop w:val="0"/>
          <w:marBottom w:val="0"/>
          <w:divBdr>
            <w:top w:val="none" w:sz="0" w:space="0" w:color="auto"/>
            <w:left w:val="none" w:sz="0" w:space="0" w:color="auto"/>
            <w:bottom w:val="none" w:sz="0" w:space="0" w:color="auto"/>
            <w:right w:val="none" w:sz="0" w:space="0" w:color="auto"/>
          </w:divBdr>
        </w:div>
        <w:div w:id="1209952550">
          <w:marLeft w:val="0"/>
          <w:marRight w:val="0"/>
          <w:marTop w:val="0"/>
          <w:marBottom w:val="0"/>
          <w:divBdr>
            <w:top w:val="none" w:sz="0" w:space="0" w:color="auto"/>
            <w:left w:val="none" w:sz="0" w:space="0" w:color="auto"/>
            <w:bottom w:val="none" w:sz="0" w:space="0" w:color="auto"/>
            <w:right w:val="none" w:sz="0" w:space="0" w:color="auto"/>
          </w:divBdr>
        </w:div>
        <w:div w:id="2100563165">
          <w:marLeft w:val="0"/>
          <w:marRight w:val="0"/>
          <w:marTop w:val="0"/>
          <w:marBottom w:val="0"/>
          <w:divBdr>
            <w:top w:val="none" w:sz="0" w:space="0" w:color="auto"/>
            <w:left w:val="none" w:sz="0" w:space="0" w:color="auto"/>
            <w:bottom w:val="none" w:sz="0" w:space="0" w:color="auto"/>
            <w:right w:val="none" w:sz="0" w:space="0" w:color="auto"/>
          </w:divBdr>
        </w:div>
        <w:div w:id="236021491">
          <w:marLeft w:val="0"/>
          <w:marRight w:val="0"/>
          <w:marTop w:val="0"/>
          <w:marBottom w:val="0"/>
          <w:divBdr>
            <w:top w:val="none" w:sz="0" w:space="0" w:color="auto"/>
            <w:left w:val="none" w:sz="0" w:space="0" w:color="auto"/>
            <w:bottom w:val="none" w:sz="0" w:space="0" w:color="auto"/>
            <w:right w:val="none" w:sz="0" w:space="0" w:color="auto"/>
          </w:divBdr>
        </w:div>
        <w:div w:id="525679416">
          <w:marLeft w:val="0"/>
          <w:marRight w:val="0"/>
          <w:marTop w:val="0"/>
          <w:marBottom w:val="0"/>
          <w:divBdr>
            <w:top w:val="none" w:sz="0" w:space="0" w:color="auto"/>
            <w:left w:val="none" w:sz="0" w:space="0" w:color="auto"/>
            <w:bottom w:val="none" w:sz="0" w:space="0" w:color="auto"/>
            <w:right w:val="none" w:sz="0" w:space="0" w:color="auto"/>
          </w:divBdr>
        </w:div>
        <w:div w:id="2126538506">
          <w:marLeft w:val="0"/>
          <w:marRight w:val="0"/>
          <w:marTop w:val="0"/>
          <w:marBottom w:val="0"/>
          <w:divBdr>
            <w:top w:val="none" w:sz="0" w:space="0" w:color="auto"/>
            <w:left w:val="none" w:sz="0" w:space="0" w:color="auto"/>
            <w:bottom w:val="none" w:sz="0" w:space="0" w:color="auto"/>
            <w:right w:val="none" w:sz="0" w:space="0" w:color="auto"/>
          </w:divBdr>
        </w:div>
        <w:div w:id="82723899">
          <w:marLeft w:val="0"/>
          <w:marRight w:val="0"/>
          <w:marTop w:val="0"/>
          <w:marBottom w:val="0"/>
          <w:divBdr>
            <w:top w:val="none" w:sz="0" w:space="0" w:color="auto"/>
            <w:left w:val="none" w:sz="0" w:space="0" w:color="auto"/>
            <w:bottom w:val="none" w:sz="0" w:space="0" w:color="auto"/>
            <w:right w:val="none" w:sz="0" w:space="0" w:color="auto"/>
          </w:divBdr>
        </w:div>
        <w:div w:id="483282397">
          <w:marLeft w:val="0"/>
          <w:marRight w:val="0"/>
          <w:marTop w:val="0"/>
          <w:marBottom w:val="0"/>
          <w:divBdr>
            <w:top w:val="none" w:sz="0" w:space="0" w:color="auto"/>
            <w:left w:val="none" w:sz="0" w:space="0" w:color="auto"/>
            <w:bottom w:val="none" w:sz="0" w:space="0" w:color="auto"/>
            <w:right w:val="none" w:sz="0" w:space="0" w:color="auto"/>
          </w:divBdr>
        </w:div>
        <w:div w:id="896428972">
          <w:marLeft w:val="0"/>
          <w:marRight w:val="0"/>
          <w:marTop w:val="0"/>
          <w:marBottom w:val="0"/>
          <w:divBdr>
            <w:top w:val="none" w:sz="0" w:space="0" w:color="auto"/>
            <w:left w:val="none" w:sz="0" w:space="0" w:color="auto"/>
            <w:bottom w:val="none" w:sz="0" w:space="0" w:color="auto"/>
            <w:right w:val="none" w:sz="0" w:space="0" w:color="auto"/>
          </w:divBdr>
        </w:div>
        <w:div w:id="1558930891">
          <w:marLeft w:val="0"/>
          <w:marRight w:val="0"/>
          <w:marTop w:val="0"/>
          <w:marBottom w:val="0"/>
          <w:divBdr>
            <w:top w:val="none" w:sz="0" w:space="0" w:color="auto"/>
            <w:left w:val="none" w:sz="0" w:space="0" w:color="auto"/>
            <w:bottom w:val="none" w:sz="0" w:space="0" w:color="auto"/>
            <w:right w:val="none" w:sz="0" w:space="0" w:color="auto"/>
          </w:divBdr>
        </w:div>
        <w:div w:id="1264218288">
          <w:marLeft w:val="0"/>
          <w:marRight w:val="0"/>
          <w:marTop w:val="0"/>
          <w:marBottom w:val="0"/>
          <w:divBdr>
            <w:top w:val="none" w:sz="0" w:space="0" w:color="auto"/>
            <w:left w:val="none" w:sz="0" w:space="0" w:color="auto"/>
            <w:bottom w:val="none" w:sz="0" w:space="0" w:color="auto"/>
            <w:right w:val="none" w:sz="0" w:space="0" w:color="auto"/>
          </w:divBdr>
        </w:div>
        <w:div w:id="713584708">
          <w:marLeft w:val="0"/>
          <w:marRight w:val="0"/>
          <w:marTop w:val="0"/>
          <w:marBottom w:val="0"/>
          <w:divBdr>
            <w:top w:val="none" w:sz="0" w:space="0" w:color="auto"/>
            <w:left w:val="none" w:sz="0" w:space="0" w:color="auto"/>
            <w:bottom w:val="none" w:sz="0" w:space="0" w:color="auto"/>
            <w:right w:val="none" w:sz="0" w:space="0" w:color="auto"/>
          </w:divBdr>
        </w:div>
        <w:div w:id="2036954252">
          <w:marLeft w:val="0"/>
          <w:marRight w:val="0"/>
          <w:marTop w:val="0"/>
          <w:marBottom w:val="0"/>
          <w:divBdr>
            <w:top w:val="none" w:sz="0" w:space="0" w:color="auto"/>
            <w:left w:val="none" w:sz="0" w:space="0" w:color="auto"/>
            <w:bottom w:val="none" w:sz="0" w:space="0" w:color="auto"/>
            <w:right w:val="none" w:sz="0" w:space="0" w:color="auto"/>
          </w:divBdr>
        </w:div>
        <w:div w:id="1306278243">
          <w:marLeft w:val="0"/>
          <w:marRight w:val="0"/>
          <w:marTop w:val="0"/>
          <w:marBottom w:val="0"/>
          <w:divBdr>
            <w:top w:val="none" w:sz="0" w:space="0" w:color="auto"/>
            <w:left w:val="none" w:sz="0" w:space="0" w:color="auto"/>
            <w:bottom w:val="none" w:sz="0" w:space="0" w:color="auto"/>
            <w:right w:val="none" w:sz="0" w:space="0" w:color="auto"/>
          </w:divBdr>
        </w:div>
        <w:div w:id="902830605">
          <w:marLeft w:val="0"/>
          <w:marRight w:val="0"/>
          <w:marTop w:val="0"/>
          <w:marBottom w:val="0"/>
          <w:divBdr>
            <w:top w:val="none" w:sz="0" w:space="0" w:color="auto"/>
            <w:left w:val="none" w:sz="0" w:space="0" w:color="auto"/>
            <w:bottom w:val="none" w:sz="0" w:space="0" w:color="auto"/>
            <w:right w:val="none" w:sz="0" w:space="0" w:color="auto"/>
          </w:divBdr>
        </w:div>
        <w:div w:id="1811095564">
          <w:marLeft w:val="0"/>
          <w:marRight w:val="0"/>
          <w:marTop w:val="0"/>
          <w:marBottom w:val="0"/>
          <w:divBdr>
            <w:top w:val="none" w:sz="0" w:space="0" w:color="auto"/>
            <w:left w:val="none" w:sz="0" w:space="0" w:color="auto"/>
            <w:bottom w:val="none" w:sz="0" w:space="0" w:color="auto"/>
            <w:right w:val="none" w:sz="0" w:space="0" w:color="auto"/>
          </w:divBdr>
        </w:div>
        <w:div w:id="2096244504">
          <w:marLeft w:val="0"/>
          <w:marRight w:val="0"/>
          <w:marTop w:val="0"/>
          <w:marBottom w:val="0"/>
          <w:divBdr>
            <w:top w:val="none" w:sz="0" w:space="0" w:color="auto"/>
            <w:left w:val="none" w:sz="0" w:space="0" w:color="auto"/>
            <w:bottom w:val="none" w:sz="0" w:space="0" w:color="auto"/>
            <w:right w:val="none" w:sz="0" w:space="0" w:color="auto"/>
          </w:divBdr>
        </w:div>
        <w:div w:id="1492793841">
          <w:marLeft w:val="0"/>
          <w:marRight w:val="0"/>
          <w:marTop w:val="0"/>
          <w:marBottom w:val="0"/>
          <w:divBdr>
            <w:top w:val="none" w:sz="0" w:space="0" w:color="auto"/>
            <w:left w:val="none" w:sz="0" w:space="0" w:color="auto"/>
            <w:bottom w:val="none" w:sz="0" w:space="0" w:color="auto"/>
            <w:right w:val="none" w:sz="0" w:space="0" w:color="auto"/>
          </w:divBdr>
        </w:div>
        <w:div w:id="1582136821">
          <w:marLeft w:val="0"/>
          <w:marRight w:val="0"/>
          <w:marTop w:val="0"/>
          <w:marBottom w:val="0"/>
          <w:divBdr>
            <w:top w:val="none" w:sz="0" w:space="0" w:color="auto"/>
            <w:left w:val="none" w:sz="0" w:space="0" w:color="auto"/>
            <w:bottom w:val="none" w:sz="0" w:space="0" w:color="auto"/>
            <w:right w:val="none" w:sz="0" w:space="0" w:color="auto"/>
          </w:divBdr>
        </w:div>
        <w:div w:id="1180580620">
          <w:marLeft w:val="0"/>
          <w:marRight w:val="0"/>
          <w:marTop w:val="0"/>
          <w:marBottom w:val="0"/>
          <w:divBdr>
            <w:top w:val="none" w:sz="0" w:space="0" w:color="auto"/>
            <w:left w:val="none" w:sz="0" w:space="0" w:color="auto"/>
            <w:bottom w:val="none" w:sz="0" w:space="0" w:color="auto"/>
            <w:right w:val="none" w:sz="0" w:space="0" w:color="auto"/>
          </w:divBdr>
        </w:div>
        <w:div w:id="1371102266">
          <w:marLeft w:val="0"/>
          <w:marRight w:val="0"/>
          <w:marTop w:val="0"/>
          <w:marBottom w:val="0"/>
          <w:divBdr>
            <w:top w:val="none" w:sz="0" w:space="0" w:color="auto"/>
            <w:left w:val="none" w:sz="0" w:space="0" w:color="auto"/>
            <w:bottom w:val="none" w:sz="0" w:space="0" w:color="auto"/>
            <w:right w:val="none" w:sz="0" w:space="0" w:color="auto"/>
          </w:divBdr>
        </w:div>
        <w:div w:id="1404140586">
          <w:marLeft w:val="0"/>
          <w:marRight w:val="0"/>
          <w:marTop w:val="0"/>
          <w:marBottom w:val="0"/>
          <w:divBdr>
            <w:top w:val="none" w:sz="0" w:space="0" w:color="auto"/>
            <w:left w:val="none" w:sz="0" w:space="0" w:color="auto"/>
            <w:bottom w:val="none" w:sz="0" w:space="0" w:color="auto"/>
            <w:right w:val="none" w:sz="0" w:space="0" w:color="auto"/>
          </w:divBdr>
        </w:div>
        <w:div w:id="1970361045">
          <w:marLeft w:val="0"/>
          <w:marRight w:val="0"/>
          <w:marTop w:val="0"/>
          <w:marBottom w:val="0"/>
          <w:divBdr>
            <w:top w:val="none" w:sz="0" w:space="0" w:color="auto"/>
            <w:left w:val="none" w:sz="0" w:space="0" w:color="auto"/>
            <w:bottom w:val="none" w:sz="0" w:space="0" w:color="auto"/>
            <w:right w:val="none" w:sz="0" w:space="0" w:color="auto"/>
          </w:divBdr>
        </w:div>
      </w:divsChild>
    </w:div>
    <w:div w:id="1215041539">
      <w:bodyDiv w:val="1"/>
      <w:marLeft w:val="0"/>
      <w:marRight w:val="0"/>
      <w:marTop w:val="0"/>
      <w:marBottom w:val="0"/>
      <w:divBdr>
        <w:top w:val="none" w:sz="0" w:space="0" w:color="auto"/>
        <w:left w:val="none" w:sz="0" w:space="0" w:color="auto"/>
        <w:bottom w:val="none" w:sz="0" w:space="0" w:color="auto"/>
        <w:right w:val="none" w:sz="0" w:space="0" w:color="auto"/>
      </w:divBdr>
      <w:divsChild>
        <w:div w:id="421030495">
          <w:marLeft w:val="0"/>
          <w:marRight w:val="0"/>
          <w:marTop w:val="0"/>
          <w:marBottom w:val="0"/>
          <w:divBdr>
            <w:top w:val="none" w:sz="0" w:space="0" w:color="auto"/>
            <w:left w:val="none" w:sz="0" w:space="0" w:color="auto"/>
            <w:bottom w:val="none" w:sz="0" w:space="0" w:color="auto"/>
            <w:right w:val="none" w:sz="0" w:space="0" w:color="auto"/>
          </w:divBdr>
        </w:div>
        <w:div w:id="1626932666">
          <w:marLeft w:val="0"/>
          <w:marRight w:val="0"/>
          <w:marTop w:val="0"/>
          <w:marBottom w:val="0"/>
          <w:divBdr>
            <w:top w:val="none" w:sz="0" w:space="0" w:color="auto"/>
            <w:left w:val="none" w:sz="0" w:space="0" w:color="auto"/>
            <w:bottom w:val="none" w:sz="0" w:space="0" w:color="auto"/>
            <w:right w:val="none" w:sz="0" w:space="0" w:color="auto"/>
          </w:divBdr>
        </w:div>
        <w:div w:id="1046951374">
          <w:marLeft w:val="0"/>
          <w:marRight w:val="0"/>
          <w:marTop w:val="0"/>
          <w:marBottom w:val="0"/>
          <w:divBdr>
            <w:top w:val="none" w:sz="0" w:space="0" w:color="auto"/>
            <w:left w:val="none" w:sz="0" w:space="0" w:color="auto"/>
            <w:bottom w:val="none" w:sz="0" w:space="0" w:color="auto"/>
            <w:right w:val="none" w:sz="0" w:space="0" w:color="auto"/>
          </w:divBdr>
        </w:div>
        <w:div w:id="1197886301">
          <w:marLeft w:val="0"/>
          <w:marRight w:val="0"/>
          <w:marTop w:val="0"/>
          <w:marBottom w:val="0"/>
          <w:divBdr>
            <w:top w:val="none" w:sz="0" w:space="0" w:color="auto"/>
            <w:left w:val="none" w:sz="0" w:space="0" w:color="auto"/>
            <w:bottom w:val="none" w:sz="0" w:space="0" w:color="auto"/>
            <w:right w:val="none" w:sz="0" w:space="0" w:color="auto"/>
          </w:divBdr>
        </w:div>
        <w:div w:id="1466200519">
          <w:marLeft w:val="0"/>
          <w:marRight w:val="0"/>
          <w:marTop w:val="0"/>
          <w:marBottom w:val="0"/>
          <w:divBdr>
            <w:top w:val="none" w:sz="0" w:space="0" w:color="auto"/>
            <w:left w:val="none" w:sz="0" w:space="0" w:color="auto"/>
            <w:bottom w:val="none" w:sz="0" w:space="0" w:color="auto"/>
            <w:right w:val="none" w:sz="0" w:space="0" w:color="auto"/>
          </w:divBdr>
        </w:div>
        <w:div w:id="343826134">
          <w:marLeft w:val="0"/>
          <w:marRight w:val="0"/>
          <w:marTop w:val="0"/>
          <w:marBottom w:val="0"/>
          <w:divBdr>
            <w:top w:val="none" w:sz="0" w:space="0" w:color="auto"/>
            <w:left w:val="none" w:sz="0" w:space="0" w:color="auto"/>
            <w:bottom w:val="none" w:sz="0" w:space="0" w:color="auto"/>
            <w:right w:val="none" w:sz="0" w:space="0" w:color="auto"/>
          </w:divBdr>
        </w:div>
        <w:div w:id="1598098139">
          <w:marLeft w:val="0"/>
          <w:marRight w:val="0"/>
          <w:marTop w:val="0"/>
          <w:marBottom w:val="0"/>
          <w:divBdr>
            <w:top w:val="none" w:sz="0" w:space="0" w:color="auto"/>
            <w:left w:val="none" w:sz="0" w:space="0" w:color="auto"/>
            <w:bottom w:val="none" w:sz="0" w:space="0" w:color="auto"/>
            <w:right w:val="none" w:sz="0" w:space="0" w:color="auto"/>
          </w:divBdr>
        </w:div>
        <w:div w:id="1871063437">
          <w:marLeft w:val="0"/>
          <w:marRight w:val="0"/>
          <w:marTop w:val="0"/>
          <w:marBottom w:val="0"/>
          <w:divBdr>
            <w:top w:val="none" w:sz="0" w:space="0" w:color="auto"/>
            <w:left w:val="none" w:sz="0" w:space="0" w:color="auto"/>
            <w:bottom w:val="none" w:sz="0" w:space="0" w:color="auto"/>
            <w:right w:val="none" w:sz="0" w:space="0" w:color="auto"/>
          </w:divBdr>
        </w:div>
        <w:div w:id="372925381">
          <w:marLeft w:val="0"/>
          <w:marRight w:val="0"/>
          <w:marTop w:val="0"/>
          <w:marBottom w:val="0"/>
          <w:divBdr>
            <w:top w:val="none" w:sz="0" w:space="0" w:color="auto"/>
            <w:left w:val="none" w:sz="0" w:space="0" w:color="auto"/>
            <w:bottom w:val="none" w:sz="0" w:space="0" w:color="auto"/>
            <w:right w:val="none" w:sz="0" w:space="0" w:color="auto"/>
          </w:divBdr>
        </w:div>
        <w:div w:id="765416889">
          <w:marLeft w:val="0"/>
          <w:marRight w:val="0"/>
          <w:marTop w:val="0"/>
          <w:marBottom w:val="0"/>
          <w:divBdr>
            <w:top w:val="none" w:sz="0" w:space="0" w:color="auto"/>
            <w:left w:val="none" w:sz="0" w:space="0" w:color="auto"/>
            <w:bottom w:val="none" w:sz="0" w:space="0" w:color="auto"/>
            <w:right w:val="none" w:sz="0" w:space="0" w:color="auto"/>
          </w:divBdr>
        </w:div>
        <w:div w:id="1025642684">
          <w:marLeft w:val="0"/>
          <w:marRight w:val="0"/>
          <w:marTop w:val="0"/>
          <w:marBottom w:val="0"/>
          <w:divBdr>
            <w:top w:val="none" w:sz="0" w:space="0" w:color="auto"/>
            <w:left w:val="none" w:sz="0" w:space="0" w:color="auto"/>
            <w:bottom w:val="none" w:sz="0" w:space="0" w:color="auto"/>
            <w:right w:val="none" w:sz="0" w:space="0" w:color="auto"/>
          </w:divBdr>
        </w:div>
        <w:div w:id="1993362585">
          <w:marLeft w:val="0"/>
          <w:marRight w:val="0"/>
          <w:marTop w:val="0"/>
          <w:marBottom w:val="0"/>
          <w:divBdr>
            <w:top w:val="none" w:sz="0" w:space="0" w:color="auto"/>
            <w:left w:val="none" w:sz="0" w:space="0" w:color="auto"/>
            <w:bottom w:val="none" w:sz="0" w:space="0" w:color="auto"/>
            <w:right w:val="none" w:sz="0" w:space="0" w:color="auto"/>
          </w:divBdr>
        </w:div>
        <w:div w:id="536696740">
          <w:marLeft w:val="0"/>
          <w:marRight w:val="0"/>
          <w:marTop w:val="0"/>
          <w:marBottom w:val="0"/>
          <w:divBdr>
            <w:top w:val="none" w:sz="0" w:space="0" w:color="auto"/>
            <w:left w:val="none" w:sz="0" w:space="0" w:color="auto"/>
            <w:bottom w:val="none" w:sz="0" w:space="0" w:color="auto"/>
            <w:right w:val="none" w:sz="0" w:space="0" w:color="auto"/>
          </w:divBdr>
        </w:div>
        <w:div w:id="1309820374">
          <w:marLeft w:val="0"/>
          <w:marRight w:val="0"/>
          <w:marTop w:val="0"/>
          <w:marBottom w:val="0"/>
          <w:divBdr>
            <w:top w:val="none" w:sz="0" w:space="0" w:color="auto"/>
            <w:left w:val="none" w:sz="0" w:space="0" w:color="auto"/>
            <w:bottom w:val="none" w:sz="0" w:space="0" w:color="auto"/>
            <w:right w:val="none" w:sz="0" w:space="0" w:color="auto"/>
          </w:divBdr>
        </w:div>
        <w:div w:id="1271821463">
          <w:marLeft w:val="0"/>
          <w:marRight w:val="0"/>
          <w:marTop w:val="0"/>
          <w:marBottom w:val="0"/>
          <w:divBdr>
            <w:top w:val="none" w:sz="0" w:space="0" w:color="auto"/>
            <w:left w:val="none" w:sz="0" w:space="0" w:color="auto"/>
            <w:bottom w:val="none" w:sz="0" w:space="0" w:color="auto"/>
            <w:right w:val="none" w:sz="0" w:space="0" w:color="auto"/>
          </w:divBdr>
        </w:div>
        <w:div w:id="1790198312">
          <w:marLeft w:val="0"/>
          <w:marRight w:val="0"/>
          <w:marTop w:val="0"/>
          <w:marBottom w:val="0"/>
          <w:divBdr>
            <w:top w:val="none" w:sz="0" w:space="0" w:color="auto"/>
            <w:left w:val="none" w:sz="0" w:space="0" w:color="auto"/>
            <w:bottom w:val="none" w:sz="0" w:space="0" w:color="auto"/>
            <w:right w:val="none" w:sz="0" w:space="0" w:color="auto"/>
          </w:divBdr>
        </w:div>
        <w:div w:id="486433747">
          <w:marLeft w:val="0"/>
          <w:marRight w:val="0"/>
          <w:marTop w:val="0"/>
          <w:marBottom w:val="0"/>
          <w:divBdr>
            <w:top w:val="none" w:sz="0" w:space="0" w:color="auto"/>
            <w:left w:val="none" w:sz="0" w:space="0" w:color="auto"/>
            <w:bottom w:val="none" w:sz="0" w:space="0" w:color="auto"/>
            <w:right w:val="none" w:sz="0" w:space="0" w:color="auto"/>
          </w:divBdr>
        </w:div>
        <w:div w:id="1140612677">
          <w:marLeft w:val="0"/>
          <w:marRight w:val="0"/>
          <w:marTop w:val="0"/>
          <w:marBottom w:val="0"/>
          <w:divBdr>
            <w:top w:val="none" w:sz="0" w:space="0" w:color="auto"/>
            <w:left w:val="none" w:sz="0" w:space="0" w:color="auto"/>
            <w:bottom w:val="none" w:sz="0" w:space="0" w:color="auto"/>
            <w:right w:val="none" w:sz="0" w:space="0" w:color="auto"/>
          </w:divBdr>
        </w:div>
        <w:div w:id="658851839">
          <w:marLeft w:val="0"/>
          <w:marRight w:val="0"/>
          <w:marTop w:val="0"/>
          <w:marBottom w:val="0"/>
          <w:divBdr>
            <w:top w:val="none" w:sz="0" w:space="0" w:color="auto"/>
            <w:left w:val="none" w:sz="0" w:space="0" w:color="auto"/>
            <w:bottom w:val="none" w:sz="0" w:space="0" w:color="auto"/>
            <w:right w:val="none" w:sz="0" w:space="0" w:color="auto"/>
          </w:divBdr>
        </w:div>
        <w:div w:id="753431448">
          <w:marLeft w:val="0"/>
          <w:marRight w:val="0"/>
          <w:marTop w:val="0"/>
          <w:marBottom w:val="0"/>
          <w:divBdr>
            <w:top w:val="none" w:sz="0" w:space="0" w:color="auto"/>
            <w:left w:val="none" w:sz="0" w:space="0" w:color="auto"/>
            <w:bottom w:val="none" w:sz="0" w:space="0" w:color="auto"/>
            <w:right w:val="none" w:sz="0" w:space="0" w:color="auto"/>
          </w:divBdr>
        </w:div>
        <w:div w:id="1216041085">
          <w:marLeft w:val="0"/>
          <w:marRight w:val="0"/>
          <w:marTop w:val="0"/>
          <w:marBottom w:val="0"/>
          <w:divBdr>
            <w:top w:val="none" w:sz="0" w:space="0" w:color="auto"/>
            <w:left w:val="none" w:sz="0" w:space="0" w:color="auto"/>
            <w:bottom w:val="none" w:sz="0" w:space="0" w:color="auto"/>
            <w:right w:val="none" w:sz="0" w:space="0" w:color="auto"/>
          </w:divBdr>
        </w:div>
        <w:div w:id="1655646462">
          <w:marLeft w:val="0"/>
          <w:marRight w:val="0"/>
          <w:marTop w:val="0"/>
          <w:marBottom w:val="0"/>
          <w:divBdr>
            <w:top w:val="none" w:sz="0" w:space="0" w:color="auto"/>
            <w:left w:val="none" w:sz="0" w:space="0" w:color="auto"/>
            <w:bottom w:val="none" w:sz="0" w:space="0" w:color="auto"/>
            <w:right w:val="none" w:sz="0" w:space="0" w:color="auto"/>
          </w:divBdr>
        </w:div>
        <w:div w:id="957178065">
          <w:marLeft w:val="0"/>
          <w:marRight w:val="0"/>
          <w:marTop w:val="0"/>
          <w:marBottom w:val="0"/>
          <w:divBdr>
            <w:top w:val="none" w:sz="0" w:space="0" w:color="auto"/>
            <w:left w:val="none" w:sz="0" w:space="0" w:color="auto"/>
            <w:bottom w:val="none" w:sz="0" w:space="0" w:color="auto"/>
            <w:right w:val="none" w:sz="0" w:space="0" w:color="auto"/>
          </w:divBdr>
        </w:div>
        <w:div w:id="1180124111">
          <w:marLeft w:val="0"/>
          <w:marRight w:val="0"/>
          <w:marTop w:val="0"/>
          <w:marBottom w:val="0"/>
          <w:divBdr>
            <w:top w:val="none" w:sz="0" w:space="0" w:color="auto"/>
            <w:left w:val="none" w:sz="0" w:space="0" w:color="auto"/>
            <w:bottom w:val="none" w:sz="0" w:space="0" w:color="auto"/>
            <w:right w:val="none" w:sz="0" w:space="0" w:color="auto"/>
          </w:divBdr>
        </w:div>
        <w:div w:id="170143276">
          <w:marLeft w:val="0"/>
          <w:marRight w:val="0"/>
          <w:marTop w:val="0"/>
          <w:marBottom w:val="0"/>
          <w:divBdr>
            <w:top w:val="none" w:sz="0" w:space="0" w:color="auto"/>
            <w:left w:val="none" w:sz="0" w:space="0" w:color="auto"/>
            <w:bottom w:val="none" w:sz="0" w:space="0" w:color="auto"/>
            <w:right w:val="none" w:sz="0" w:space="0" w:color="auto"/>
          </w:divBdr>
        </w:div>
        <w:div w:id="1461387814">
          <w:marLeft w:val="0"/>
          <w:marRight w:val="0"/>
          <w:marTop w:val="0"/>
          <w:marBottom w:val="0"/>
          <w:divBdr>
            <w:top w:val="none" w:sz="0" w:space="0" w:color="auto"/>
            <w:left w:val="none" w:sz="0" w:space="0" w:color="auto"/>
            <w:bottom w:val="none" w:sz="0" w:space="0" w:color="auto"/>
            <w:right w:val="none" w:sz="0" w:space="0" w:color="auto"/>
          </w:divBdr>
        </w:div>
        <w:div w:id="1724475808">
          <w:marLeft w:val="0"/>
          <w:marRight w:val="0"/>
          <w:marTop w:val="0"/>
          <w:marBottom w:val="0"/>
          <w:divBdr>
            <w:top w:val="none" w:sz="0" w:space="0" w:color="auto"/>
            <w:left w:val="none" w:sz="0" w:space="0" w:color="auto"/>
            <w:bottom w:val="none" w:sz="0" w:space="0" w:color="auto"/>
            <w:right w:val="none" w:sz="0" w:space="0" w:color="auto"/>
          </w:divBdr>
        </w:div>
        <w:div w:id="1233270434">
          <w:marLeft w:val="0"/>
          <w:marRight w:val="0"/>
          <w:marTop w:val="0"/>
          <w:marBottom w:val="0"/>
          <w:divBdr>
            <w:top w:val="none" w:sz="0" w:space="0" w:color="auto"/>
            <w:left w:val="none" w:sz="0" w:space="0" w:color="auto"/>
            <w:bottom w:val="none" w:sz="0" w:space="0" w:color="auto"/>
            <w:right w:val="none" w:sz="0" w:space="0" w:color="auto"/>
          </w:divBdr>
        </w:div>
        <w:div w:id="63064837">
          <w:marLeft w:val="0"/>
          <w:marRight w:val="0"/>
          <w:marTop w:val="0"/>
          <w:marBottom w:val="0"/>
          <w:divBdr>
            <w:top w:val="none" w:sz="0" w:space="0" w:color="auto"/>
            <w:left w:val="none" w:sz="0" w:space="0" w:color="auto"/>
            <w:bottom w:val="none" w:sz="0" w:space="0" w:color="auto"/>
            <w:right w:val="none" w:sz="0" w:space="0" w:color="auto"/>
          </w:divBdr>
        </w:div>
        <w:div w:id="281696360">
          <w:marLeft w:val="0"/>
          <w:marRight w:val="0"/>
          <w:marTop w:val="0"/>
          <w:marBottom w:val="0"/>
          <w:divBdr>
            <w:top w:val="none" w:sz="0" w:space="0" w:color="auto"/>
            <w:left w:val="none" w:sz="0" w:space="0" w:color="auto"/>
            <w:bottom w:val="none" w:sz="0" w:space="0" w:color="auto"/>
            <w:right w:val="none" w:sz="0" w:space="0" w:color="auto"/>
          </w:divBdr>
        </w:div>
        <w:div w:id="541937423">
          <w:marLeft w:val="0"/>
          <w:marRight w:val="0"/>
          <w:marTop w:val="0"/>
          <w:marBottom w:val="0"/>
          <w:divBdr>
            <w:top w:val="none" w:sz="0" w:space="0" w:color="auto"/>
            <w:left w:val="none" w:sz="0" w:space="0" w:color="auto"/>
            <w:bottom w:val="none" w:sz="0" w:space="0" w:color="auto"/>
            <w:right w:val="none" w:sz="0" w:space="0" w:color="auto"/>
          </w:divBdr>
        </w:div>
        <w:div w:id="377819382">
          <w:marLeft w:val="0"/>
          <w:marRight w:val="0"/>
          <w:marTop w:val="0"/>
          <w:marBottom w:val="0"/>
          <w:divBdr>
            <w:top w:val="none" w:sz="0" w:space="0" w:color="auto"/>
            <w:left w:val="none" w:sz="0" w:space="0" w:color="auto"/>
            <w:bottom w:val="none" w:sz="0" w:space="0" w:color="auto"/>
            <w:right w:val="none" w:sz="0" w:space="0" w:color="auto"/>
          </w:divBdr>
        </w:div>
        <w:div w:id="1284461880">
          <w:marLeft w:val="0"/>
          <w:marRight w:val="0"/>
          <w:marTop w:val="0"/>
          <w:marBottom w:val="0"/>
          <w:divBdr>
            <w:top w:val="none" w:sz="0" w:space="0" w:color="auto"/>
            <w:left w:val="none" w:sz="0" w:space="0" w:color="auto"/>
            <w:bottom w:val="none" w:sz="0" w:space="0" w:color="auto"/>
            <w:right w:val="none" w:sz="0" w:space="0" w:color="auto"/>
          </w:divBdr>
        </w:div>
        <w:div w:id="1545436194">
          <w:marLeft w:val="0"/>
          <w:marRight w:val="0"/>
          <w:marTop w:val="0"/>
          <w:marBottom w:val="0"/>
          <w:divBdr>
            <w:top w:val="none" w:sz="0" w:space="0" w:color="auto"/>
            <w:left w:val="none" w:sz="0" w:space="0" w:color="auto"/>
            <w:bottom w:val="none" w:sz="0" w:space="0" w:color="auto"/>
            <w:right w:val="none" w:sz="0" w:space="0" w:color="auto"/>
          </w:divBdr>
        </w:div>
        <w:div w:id="1558780767">
          <w:marLeft w:val="0"/>
          <w:marRight w:val="0"/>
          <w:marTop w:val="0"/>
          <w:marBottom w:val="0"/>
          <w:divBdr>
            <w:top w:val="none" w:sz="0" w:space="0" w:color="auto"/>
            <w:left w:val="none" w:sz="0" w:space="0" w:color="auto"/>
            <w:bottom w:val="none" w:sz="0" w:space="0" w:color="auto"/>
            <w:right w:val="none" w:sz="0" w:space="0" w:color="auto"/>
          </w:divBdr>
        </w:div>
        <w:div w:id="691687856">
          <w:marLeft w:val="0"/>
          <w:marRight w:val="0"/>
          <w:marTop w:val="0"/>
          <w:marBottom w:val="0"/>
          <w:divBdr>
            <w:top w:val="none" w:sz="0" w:space="0" w:color="auto"/>
            <w:left w:val="none" w:sz="0" w:space="0" w:color="auto"/>
            <w:bottom w:val="none" w:sz="0" w:space="0" w:color="auto"/>
            <w:right w:val="none" w:sz="0" w:space="0" w:color="auto"/>
          </w:divBdr>
        </w:div>
        <w:div w:id="1515417898">
          <w:marLeft w:val="0"/>
          <w:marRight w:val="0"/>
          <w:marTop w:val="0"/>
          <w:marBottom w:val="0"/>
          <w:divBdr>
            <w:top w:val="none" w:sz="0" w:space="0" w:color="auto"/>
            <w:left w:val="none" w:sz="0" w:space="0" w:color="auto"/>
            <w:bottom w:val="none" w:sz="0" w:space="0" w:color="auto"/>
            <w:right w:val="none" w:sz="0" w:space="0" w:color="auto"/>
          </w:divBdr>
        </w:div>
        <w:div w:id="2051418171">
          <w:marLeft w:val="0"/>
          <w:marRight w:val="0"/>
          <w:marTop w:val="0"/>
          <w:marBottom w:val="0"/>
          <w:divBdr>
            <w:top w:val="none" w:sz="0" w:space="0" w:color="auto"/>
            <w:left w:val="none" w:sz="0" w:space="0" w:color="auto"/>
            <w:bottom w:val="none" w:sz="0" w:space="0" w:color="auto"/>
            <w:right w:val="none" w:sz="0" w:space="0" w:color="auto"/>
          </w:divBdr>
        </w:div>
        <w:div w:id="1740009370">
          <w:marLeft w:val="0"/>
          <w:marRight w:val="0"/>
          <w:marTop w:val="0"/>
          <w:marBottom w:val="0"/>
          <w:divBdr>
            <w:top w:val="none" w:sz="0" w:space="0" w:color="auto"/>
            <w:left w:val="none" w:sz="0" w:space="0" w:color="auto"/>
            <w:bottom w:val="none" w:sz="0" w:space="0" w:color="auto"/>
            <w:right w:val="none" w:sz="0" w:space="0" w:color="auto"/>
          </w:divBdr>
        </w:div>
        <w:div w:id="453140817">
          <w:marLeft w:val="0"/>
          <w:marRight w:val="0"/>
          <w:marTop w:val="0"/>
          <w:marBottom w:val="0"/>
          <w:divBdr>
            <w:top w:val="none" w:sz="0" w:space="0" w:color="auto"/>
            <w:left w:val="none" w:sz="0" w:space="0" w:color="auto"/>
            <w:bottom w:val="none" w:sz="0" w:space="0" w:color="auto"/>
            <w:right w:val="none" w:sz="0" w:space="0" w:color="auto"/>
          </w:divBdr>
        </w:div>
        <w:div w:id="182327297">
          <w:marLeft w:val="0"/>
          <w:marRight w:val="0"/>
          <w:marTop w:val="0"/>
          <w:marBottom w:val="0"/>
          <w:divBdr>
            <w:top w:val="none" w:sz="0" w:space="0" w:color="auto"/>
            <w:left w:val="none" w:sz="0" w:space="0" w:color="auto"/>
            <w:bottom w:val="none" w:sz="0" w:space="0" w:color="auto"/>
            <w:right w:val="none" w:sz="0" w:space="0" w:color="auto"/>
          </w:divBdr>
        </w:div>
        <w:div w:id="1755590053">
          <w:marLeft w:val="0"/>
          <w:marRight w:val="0"/>
          <w:marTop w:val="0"/>
          <w:marBottom w:val="0"/>
          <w:divBdr>
            <w:top w:val="none" w:sz="0" w:space="0" w:color="auto"/>
            <w:left w:val="none" w:sz="0" w:space="0" w:color="auto"/>
            <w:bottom w:val="none" w:sz="0" w:space="0" w:color="auto"/>
            <w:right w:val="none" w:sz="0" w:space="0" w:color="auto"/>
          </w:divBdr>
        </w:div>
        <w:div w:id="569922759">
          <w:marLeft w:val="0"/>
          <w:marRight w:val="0"/>
          <w:marTop w:val="0"/>
          <w:marBottom w:val="0"/>
          <w:divBdr>
            <w:top w:val="none" w:sz="0" w:space="0" w:color="auto"/>
            <w:left w:val="none" w:sz="0" w:space="0" w:color="auto"/>
            <w:bottom w:val="none" w:sz="0" w:space="0" w:color="auto"/>
            <w:right w:val="none" w:sz="0" w:space="0" w:color="auto"/>
          </w:divBdr>
        </w:div>
        <w:div w:id="2070878443">
          <w:marLeft w:val="0"/>
          <w:marRight w:val="0"/>
          <w:marTop w:val="0"/>
          <w:marBottom w:val="0"/>
          <w:divBdr>
            <w:top w:val="none" w:sz="0" w:space="0" w:color="auto"/>
            <w:left w:val="none" w:sz="0" w:space="0" w:color="auto"/>
            <w:bottom w:val="none" w:sz="0" w:space="0" w:color="auto"/>
            <w:right w:val="none" w:sz="0" w:space="0" w:color="auto"/>
          </w:divBdr>
        </w:div>
        <w:div w:id="167065606">
          <w:marLeft w:val="0"/>
          <w:marRight w:val="0"/>
          <w:marTop w:val="0"/>
          <w:marBottom w:val="0"/>
          <w:divBdr>
            <w:top w:val="none" w:sz="0" w:space="0" w:color="auto"/>
            <w:left w:val="none" w:sz="0" w:space="0" w:color="auto"/>
            <w:bottom w:val="none" w:sz="0" w:space="0" w:color="auto"/>
            <w:right w:val="none" w:sz="0" w:space="0" w:color="auto"/>
          </w:divBdr>
        </w:div>
        <w:div w:id="1350914588">
          <w:marLeft w:val="0"/>
          <w:marRight w:val="0"/>
          <w:marTop w:val="0"/>
          <w:marBottom w:val="0"/>
          <w:divBdr>
            <w:top w:val="none" w:sz="0" w:space="0" w:color="auto"/>
            <w:left w:val="none" w:sz="0" w:space="0" w:color="auto"/>
            <w:bottom w:val="none" w:sz="0" w:space="0" w:color="auto"/>
            <w:right w:val="none" w:sz="0" w:space="0" w:color="auto"/>
          </w:divBdr>
        </w:div>
        <w:div w:id="408618150">
          <w:marLeft w:val="0"/>
          <w:marRight w:val="0"/>
          <w:marTop w:val="0"/>
          <w:marBottom w:val="0"/>
          <w:divBdr>
            <w:top w:val="none" w:sz="0" w:space="0" w:color="auto"/>
            <w:left w:val="none" w:sz="0" w:space="0" w:color="auto"/>
            <w:bottom w:val="none" w:sz="0" w:space="0" w:color="auto"/>
            <w:right w:val="none" w:sz="0" w:space="0" w:color="auto"/>
          </w:divBdr>
        </w:div>
        <w:div w:id="1334144233">
          <w:marLeft w:val="0"/>
          <w:marRight w:val="0"/>
          <w:marTop w:val="0"/>
          <w:marBottom w:val="0"/>
          <w:divBdr>
            <w:top w:val="none" w:sz="0" w:space="0" w:color="auto"/>
            <w:left w:val="none" w:sz="0" w:space="0" w:color="auto"/>
            <w:bottom w:val="none" w:sz="0" w:space="0" w:color="auto"/>
            <w:right w:val="none" w:sz="0" w:space="0" w:color="auto"/>
          </w:divBdr>
        </w:div>
        <w:div w:id="1610969525">
          <w:marLeft w:val="0"/>
          <w:marRight w:val="0"/>
          <w:marTop w:val="0"/>
          <w:marBottom w:val="0"/>
          <w:divBdr>
            <w:top w:val="none" w:sz="0" w:space="0" w:color="auto"/>
            <w:left w:val="none" w:sz="0" w:space="0" w:color="auto"/>
            <w:bottom w:val="none" w:sz="0" w:space="0" w:color="auto"/>
            <w:right w:val="none" w:sz="0" w:space="0" w:color="auto"/>
          </w:divBdr>
        </w:div>
        <w:div w:id="1522667503">
          <w:marLeft w:val="0"/>
          <w:marRight w:val="0"/>
          <w:marTop w:val="0"/>
          <w:marBottom w:val="0"/>
          <w:divBdr>
            <w:top w:val="none" w:sz="0" w:space="0" w:color="auto"/>
            <w:left w:val="none" w:sz="0" w:space="0" w:color="auto"/>
            <w:bottom w:val="none" w:sz="0" w:space="0" w:color="auto"/>
            <w:right w:val="none" w:sz="0" w:space="0" w:color="auto"/>
          </w:divBdr>
        </w:div>
        <w:div w:id="1128858121">
          <w:marLeft w:val="0"/>
          <w:marRight w:val="0"/>
          <w:marTop w:val="0"/>
          <w:marBottom w:val="0"/>
          <w:divBdr>
            <w:top w:val="none" w:sz="0" w:space="0" w:color="auto"/>
            <w:left w:val="none" w:sz="0" w:space="0" w:color="auto"/>
            <w:bottom w:val="none" w:sz="0" w:space="0" w:color="auto"/>
            <w:right w:val="none" w:sz="0" w:space="0" w:color="auto"/>
          </w:divBdr>
        </w:div>
        <w:div w:id="151068500">
          <w:marLeft w:val="0"/>
          <w:marRight w:val="0"/>
          <w:marTop w:val="0"/>
          <w:marBottom w:val="0"/>
          <w:divBdr>
            <w:top w:val="none" w:sz="0" w:space="0" w:color="auto"/>
            <w:left w:val="none" w:sz="0" w:space="0" w:color="auto"/>
            <w:bottom w:val="none" w:sz="0" w:space="0" w:color="auto"/>
            <w:right w:val="none" w:sz="0" w:space="0" w:color="auto"/>
          </w:divBdr>
        </w:div>
        <w:div w:id="1827016161">
          <w:marLeft w:val="0"/>
          <w:marRight w:val="0"/>
          <w:marTop w:val="0"/>
          <w:marBottom w:val="0"/>
          <w:divBdr>
            <w:top w:val="none" w:sz="0" w:space="0" w:color="auto"/>
            <w:left w:val="none" w:sz="0" w:space="0" w:color="auto"/>
            <w:bottom w:val="none" w:sz="0" w:space="0" w:color="auto"/>
            <w:right w:val="none" w:sz="0" w:space="0" w:color="auto"/>
          </w:divBdr>
        </w:div>
        <w:div w:id="59863416">
          <w:marLeft w:val="0"/>
          <w:marRight w:val="0"/>
          <w:marTop w:val="0"/>
          <w:marBottom w:val="0"/>
          <w:divBdr>
            <w:top w:val="none" w:sz="0" w:space="0" w:color="auto"/>
            <w:left w:val="none" w:sz="0" w:space="0" w:color="auto"/>
            <w:bottom w:val="none" w:sz="0" w:space="0" w:color="auto"/>
            <w:right w:val="none" w:sz="0" w:space="0" w:color="auto"/>
          </w:divBdr>
        </w:div>
        <w:div w:id="674965373">
          <w:marLeft w:val="0"/>
          <w:marRight w:val="0"/>
          <w:marTop w:val="0"/>
          <w:marBottom w:val="0"/>
          <w:divBdr>
            <w:top w:val="none" w:sz="0" w:space="0" w:color="auto"/>
            <w:left w:val="none" w:sz="0" w:space="0" w:color="auto"/>
            <w:bottom w:val="none" w:sz="0" w:space="0" w:color="auto"/>
            <w:right w:val="none" w:sz="0" w:space="0" w:color="auto"/>
          </w:divBdr>
        </w:div>
        <w:div w:id="1863006818">
          <w:marLeft w:val="0"/>
          <w:marRight w:val="0"/>
          <w:marTop w:val="0"/>
          <w:marBottom w:val="0"/>
          <w:divBdr>
            <w:top w:val="none" w:sz="0" w:space="0" w:color="auto"/>
            <w:left w:val="none" w:sz="0" w:space="0" w:color="auto"/>
            <w:bottom w:val="none" w:sz="0" w:space="0" w:color="auto"/>
            <w:right w:val="none" w:sz="0" w:space="0" w:color="auto"/>
          </w:divBdr>
        </w:div>
        <w:div w:id="1767386705">
          <w:marLeft w:val="0"/>
          <w:marRight w:val="0"/>
          <w:marTop w:val="0"/>
          <w:marBottom w:val="0"/>
          <w:divBdr>
            <w:top w:val="none" w:sz="0" w:space="0" w:color="auto"/>
            <w:left w:val="none" w:sz="0" w:space="0" w:color="auto"/>
            <w:bottom w:val="none" w:sz="0" w:space="0" w:color="auto"/>
            <w:right w:val="none" w:sz="0" w:space="0" w:color="auto"/>
          </w:divBdr>
        </w:div>
        <w:div w:id="1987120524">
          <w:marLeft w:val="0"/>
          <w:marRight w:val="0"/>
          <w:marTop w:val="0"/>
          <w:marBottom w:val="0"/>
          <w:divBdr>
            <w:top w:val="none" w:sz="0" w:space="0" w:color="auto"/>
            <w:left w:val="none" w:sz="0" w:space="0" w:color="auto"/>
            <w:bottom w:val="none" w:sz="0" w:space="0" w:color="auto"/>
            <w:right w:val="none" w:sz="0" w:space="0" w:color="auto"/>
          </w:divBdr>
        </w:div>
        <w:div w:id="1003708552">
          <w:marLeft w:val="0"/>
          <w:marRight w:val="0"/>
          <w:marTop w:val="0"/>
          <w:marBottom w:val="0"/>
          <w:divBdr>
            <w:top w:val="none" w:sz="0" w:space="0" w:color="auto"/>
            <w:left w:val="none" w:sz="0" w:space="0" w:color="auto"/>
            <w:bottom w:val="none" w:sz="0" w:space="0" w:color="auto"/>
            <w:right w:val="none" w:sz="0" w:space="0" w:color="auto"/>
          </w:divBdr>
        </w:div>
        <w:div w:id="1431584268">
          <w:marLeft w:val="0"/>
          <w:marRight w:val="0"/>
          <w:marTop w:val="0"/>
          <w:marBottom w:val="0"/>
          <w:divBdr>
            <w:top w:val="none" w:sz="0" w:space="0" w:color="auto"/>
            <w:left w:val="none" w:sz="0" w:space="0" w:color="auto"/>
            <w:bottom w:val="none" w:sz="0" w:space="0" w:color="auto"/>
            <w:right w:val="none" w:sz="0" w:space="0" w:color="auto"/>
          </w:divBdr>
        </w:div>
        <w:div w:id="1737782498">
          <w:marLeft w:val="0"/>
          <w:marRight w:val="0"/>
          <w:marTop w:val="0"/>
          <w:marBottom w:val="0"/>
          <w:divBdr>
            <w:top w:val="none" w:sz="0" w:space="0" w:color="auto"/>
            <w:left w:val="none" w:sz="0" w:space="0" w:color="auto"/>
            <w:bottom w:val="none" w:sz="0" w:space="0" w:color="auto"/>
            <w:right w:val="none" w:sz="0" w:space="0" w:color="auto"/>
          </w:divBdr>
        </w:div>
        <w:div w:id="872889764">
          <w:marLeft w:val="0"/>
          <w:marRight w:val="0"/>
          <w:marTop w:val="0"/>
          <w:marBottom w:val="0"/>
          <w:divBdr>
            <w:top w:val="none" w:sz="0" w:space="0" w:color="auto"/>
            <w:left w:val="none" w:sz="0" w:space="0" w:color="auto"/>
            <w:bottom w:val="none" w:sz="0" w:space="0" w:color="auto"/>
            <w:right w:val="none" w:sz="0" w:space="0" w:color="auto"/>
          </w:divBdr>
        </w:div>
        <w:div w:id="1266111496">
          <w:marLeft w:val="0"/>
          <w:marRight w:val="0"/>
          <w:marTop w:val="0"/>
          <w:marBottom w:val="0"/>
          <w:divBdr>
            <w:top w:val="none" w:sz="0" w:space="0" w:color="auto"/>
            <w:left w:val="none" w:sz="0" w:space="0" w:color="auto"/>
            <w:bottom w:val="none" w:sz="0" w:space="0" w:color="auto"/>
            <w:right w:val="none" w:sz="0" w:space="0" w:color="auto"/>
          </w:divBdr>
        </w:div>
        <w:div w:id="1750692013">
          <w:marLeft w:val="0"/>
          <w:marRight w:val="0"/>
          <w:marTop w:val="0"/>
          <w:marBottom w:val="0"/>
          <w:divBdr>
            <w:top w:val="none" w:sz="0" w:space="0" w:color="auto"/>
            <w:left w:val="none" w:sz="0" w:space="0" w:color="auto"/>
            <w:bottom w:val="none" w:sz="0" w:space="0" w:color="auto"/>
            <w:right w:val="none" w:sz="0" w:space="0" w:color="auto"/>
          </w:divBdr>
        </w:div>
        <w:div w:id="1159811086">
          <w:marLeft w:val="0"/>
          <w:marRight w:val="0"/>
          <w:marTop w:val="0"/>
          <w:marBottom w:val="0"/>
          <w:divBdr>
            <w:top w:val="none" w:sz="0" w:space="0" w:color="auto"/>
            <w:left w:val="none" w:sz="0" w:space="0" w:color="auto"/>
            <w:bottom w:val="none" w:sz="0" w:space="0" w:color="auto"/>
            <w:right w:val="none" w:sz="0" w:space="0" w:color="auto"/>
          </w:divBdr>
        </w:div>
        <w:div w:id="1008944526">
          <w:marLeft w:val="0"/>
          <w:marRight w:val="0"/>
          <w:marTop w:val="0"/>
          <w:marBottom w:val="0"/>
          <w:divBdr>
            <w:top w:val="none" w:sz="0" w:space="0" w:color="auto"/>
            <w:left w:val="none" w:sz="0" w:space="0" w:color="auto"/>
            <w:bottom w:val="none" w:sz="0" w:space="0" w:color="auto"/>
            <w:right w:val="none" w:sz="0" w:space="0" w:color="auto"/>
          </w:divBdr>
        </w:div>
        <w:div w:id="2033993189">
          <w:marLeft w:val="0"/>
          <w:marRight w:val="0"/>
          <w:marTop w:val="0"/>
          <w:marBottom w:val="0"/>
          <w:divBdr>
            <w:top w:val="none" w:sz="0" w:space="0" w:color="auto"/>
            <w:left w:val="none" w:sz="0" w:space="0" w:color="auto"/>
            <w:bottom w:val="none" w:sz="0" w:space="0" w:color="auto"/>
            <w:right w:val="none" w:sz="0" w:space="0" w:color="auto"/>
          </w:divBdr>
        </w:div>
        <w:div w:id="1853377981">
          <w:marLeft w:val="0"/>
          <w:marRight w:val="0"/>
          <w:marTop w:val="0"/>
          <w:marBottom w:val="0"/>
          <w:divBdr>
            <w:top w:val="none" w:sz="0" w:space="0" w:color="auto"/>
            <w:left w:val="none" w:sz="0" w:space="0" w:color="auto"/>
            <w:bottom w:val="none" w:sz="0" w:space="0" w:color="auto"/>
            <w:right w:val="none" w:sz="0" w:space="0" w:color="auto"/>
          </w:divBdr>
        </w:div>
        <w:div w:id="1657875088">
          <w:marLeft w:val="0"/>
          <w:marRight w:val="0"/>
          <w:marTop w:val="0"/>
          <w:marBottom w:val="0"/>
          <w:divBdr>
            <w:top w:val="none" w:sz="0" w:space="0" w:color="auto"/>
            <w:left w:val="none" w:sz="0" w:space="0" w:color="auto"/>
            <w:bottom w:val="none" w:sz="0" w:space="0" w:color="auto"/>
            <w:right w:val="none" w:sz="0" w:space="0" w:color="auto"/>
          </w:divBdr>
        </w:div>
        <w:div w:id="1791901105">
          <w:marLeft w:val="0"/>
          <w:marRight w:val="0"/>
          <w:marTop w:val="0"/>
          <w:marBottom w:val="0"/>
          <w:divBdr>
            <w:top w:val="none" w:sz="0" w:space="0" w:color="auto"/>
            <w:left w:val="none" w:sz="0" w:space="0" w:color="auto"/>
            <w:bottom w:val="none" w:sz="0" w:space="0" w:color="auto"/>
            <w:right w:val="none" w:sz="0" w:space="0" w:color="auto"/>
          </w:divBdr>
        </w:div>
        <w:div w:id="1471556831">
          <w:marLeft w:val="0"/>
          <w:marRight w:val="0"/>
          <w:marTop w:val="0"/>
          <w:marBottom w:val="0"/>
          <w:divBdr>
            <w:top w:val="none" w:sz="0" w:space="0" w:color="auto"/>
            <w:left w:val="none" w:sz="0" w:space="0" w:color="auto"/>
            <w:bottom w:val="none" w:sz="0" w:space="0" w:color="auto"/>
            <w:right w:val="none" w:sz="0" w:space="0" w:color="auto"/>
          </w:divBdr>
        </w:div>
        <w:div w:id="45960700">
          <w:marLeft w:val="0"/>
          <w:marRight w:val="0"/>
          <w:marTop w:val="0"/>
          <w:marBottom w:val="0"/>
          <w:divBdr>
            <w:top w:val="none" w:sz="0" w:space="0" w:color="auto"/>
            <w:left w:val="none" w:sz="0" w:space="0" w:color="auto"/>
            <w:bottom w:val="none" w:sz="0" w:space="0" w:color="auto"/>
            <w:right w:val="none" w:sz="0" w:space="0" w:color="auto"/>
          </w:divBdr>
        </w:div>
        <w:div w:id="1819493039">
          <w:marLeft w:val="0"/>
          <w:marRight w:val="0"/>
          <w:marTop w:val="0"/>
          <w:marBottom w:val="0"/>
          <w:divBdr>
            <w:top w:val="none" w:sz="0" w:space="0" w:color="auto"/>
            <w:left w:val="none" w:sz="0" w:space="0" w:color="auto"/>
            <w:bottom w:val="none" w:sz="0" w:space="0" w:color="auto"/>
            <w:right w:val="none" w:sz="0" w:space="0" w:color="auto"/>
          </w:divBdr>
        </w:div>
        <w:div w:id="1439181147">
          <w:marLeft w:val="0"/>
          <w:marRight w:val="0"/>
          <w:marTop w:val="0"/>
          <w:marBottom w:val="0"/>
          <w:divBdr>
            <w:top w:val="none" w:sz="0" w:space="0" w:color="auto"/>
            <w:left w:val="none" w:sz="0" w:space="0" w:color="auto"/>
            <w:bottom w:val="none" w:sz="0" w:space="0" w:color="auto"/>
            <w:right w:val="none" w:sz="0" w:space="0" w:color="auto"/>
          </w:divBdr>
        </w:div>
        <w:div w:id="570164424">
          <w:marLeft w:val="0"/>
          <w:marRight w:val="0"/>
          <w:marTop w:val="0"/>
          <w:marBottom w:val="0"/>
          <w:divBdr>
            <w:top w:val="none" w:sz="0" w:space="0" w:color="auto"/>
            <w:left w:val="none" w:sz="0" w:space="0" w:color="auto"/>
            <w:bottom w:val="none" w:sz="0" w:space="0" w:color="auto"/>
            <w:right w:val="none" w:sz="0" w:space="0" w:color="auto"/>
          </w:divBdr>
        </w:div>
        <w:div w:id="1856267704">
          <w:marLeft w:val="0"/>
          <w:marRight w:val="0"/>
          <w:marTop w:val="0"/>
          <w:marBottom w:val="0"/>
          <w:divBdr>
            <w:top w:val="none" w:sz="0" w:space="0" w:color="auto"/>
            <w:left w:val="none" w:sz="0" w:space="0" w:color="auto"/>
            <w:bottom w:val="none" w:sz="0" w:space="0" w:color="auto"/>
            <w:right w:val="none" w:sz="0" w:space="0" w:color="auto"/>
          </w:divBdr>
        </w:div>
        <w:div w:id="2007972430">
          <w:marLeft w:val="0"/>
          <w:marRight w:val="0"/>
          <w:marTop w:val="0"/>
          <w:marBottom w:val="0"/>
          <w:divBdr>
            <w:top w:val="none" w:sz="0" w:space="0" w:color="auto"/>
            <w:left w:val="none" w:sz="0" w:space="0" w:color="auto"/>
            <w:bottom w:val="none" w:sz="0" w:space="0" w:color="auto"/>
            <w:right w:val="none" w:sz="0" w:space="0" w:color="auto"/>
          </w:divBdr>
        </w:div>
        <w:div w:id="1261985349">
          <w:marLeft w:val="0"/>
          <w:marRight w:val="0"/>
          <w:marTop w:val="0"/>
          <w:marBottom w:val="0"/>
          <w:divBdr>
            <w:top w:val="none" w:sz="0" w:space="0" w:color="auto"/>
            <w:left w:val="none" w:sz="0" w:space="0" w:color="auto"/>
            <w:bottom w:val="none" w:sz="0" w:space="0" w:color="auto"/>
            <w:right w:val="none" w:sz="0" w:space="0" w:color="auto"/>
          </w:divBdr>
        </w:div>
        <w:div w:id="586697320">
          <w:marLeft w:val="0"/>
          <w:marRight w:val="0"/>
          <w:marTop w:val="0"/>
          <w:marBottom w:val="0"/>
          <w:divBdr>
            <w:top w:val="none" w:sz="0" w:space="0" w:color="auto"/>
            <w:left w:val="none" w:sz="0" w:space="0" w:color="auto"/>
            <w:bottom w:val="none" w:sz="0" w:space="0" w:color="auto"/>
            <w:right w:val="none" w:sz="0" w:space="0" w:color="auto"/>
          </w:divBdr>
        </w:div>
        <w:div w:id="381252952">
          <w:marLeft w:val="0"/>
          <w:marRight w:val="0"/>
          <w:marTop w:val="0"/>
          <w:marBottom w:val="0"/>
          <w:divBdr>
            <w:top w:val="none" w:sz="0" w:space="0" w:color="auto"/>
            <w:left w:val="none" w:sz="0" w:space="0" w:color="auto"/>
            <w:bottom w:val="none" w:sz="0" w:space="0" w:color="auto"/>
            <w:right w:val="none" w:sz="0" w:space="0" w:color="auto"/>
          </w:divBdr>
        </w:div>
        <w:div w:id="1238637709">
          <w:marLeft w:val="0"/>
          <w:marRight w:val="0"/>
          <w:marTop w:val="0"/>
          <w:marBottom w:val="0"/>
          <w:divBdr>
            <w:top w:val="none" w:sz="0" w:space="0" w:color="auto"/>
            <w:left w:val="none" w:sz="0" w:space="0" w:color="auto"/>
            <w:bottom w:val="none" w:sz="0" w:space="0" w:color="auto"/>
            <w:right w:val="none" w:sz="0" w:space="0" w:color="auto"/>
          </w:divBdr>
        </w:div>
        <w:div w:id="1846018058">
          <w:marLeft w:val="0"/>
          <w:marRight w:val="0"/>
          <w:marTop w:val="0"/>
          <w:marBottom w:val="0"/>
          <w:divBdr>
            <w:top w:val="none" w:sz="0" w:space="0" w:color="auto"/>
            <w:left w:val="none" w:sz="0" w:space="0" w:color="auto"/>
            <w:bottom w:val="none" w:sz="0" w:space="0" w:color="auto"/>
            <w:right w:val="none" w:sz="0" w:space="0" w:color="auto"/>
          </w:divBdr>
        </w:div>
        <w:div w:id="233782763">
          <w:marLeft w:val="0"/>
          <w:marRight w:val="0"/>
          <w:marTop w:val="0"/>
          <w:marBottom w:val="0"/>
          <w:divBdr>
            <w:top w:val="none" w:sz="0" w:space="0" w:color="auto"/>
            <w:left w:val="none" w:sz="0" w:space="0" w:color="auto"/>
            <w:bottom w:val="none" w:sz="0" w:space="0" w:color="auto"/>
            <w:right w:val="none" w:sz="0" w:space="0" w:color="auto"/>
          </w:divBdr>
        </w:div>
        <w:div w:id="1835679597">
          <w:marLeft w:val="0"/>
          <w:marRight w:val="0"/>
          <w:marTop w:val="0"/>
          <w:marBottom w:val="0"/>
          <w:divBdr>
            <w:top w:val="none" w:sz="0" w:space="0" w:color="auto"/>
            <w:left w:val="none" w:sz="0" w:space="0" w:color="auto"/>
            <w:bottom w:val="none" w:sz="0" w:space="0" w:color="auto"/>
            <w:right w:val="none" w:sz="0" w:space="0" w:color="auto"/>
          </w:divBdr>
        </w:div>
        <w:div w:id="1668551286">
          <w:marLeft w:val="0"/>
          <w:marRight w:val="0"/>
          <w:marTop w:val="0"/>
          <w:marBottom w:val="0"/>
          <w:divBdr>
            <w:top w:val="none" w:sz="0" w:space="0" w:color="auto"/>
            <w:left w:val="none" w:sz="0" w:space="0" w:color="auto"/>
            <w:bottom w:val="none" w:sz="0" w:space="0" w:color="auto"/>
            <w:right w:val="none" w:sz="0" w:space="0" w:color="auto"/>
          </w:divBdr>
        </w:div>
        <w:div w:id="1165897809">
          <w:marLeft w:val="0"/>
          <w:marRight w:val="0"/>
          <w:marTop w:val="0"/>
          <w:marBottom w:val="0"/>
          <w:divBdr>
            <w:top w:val="none" w:sz="0" w:space="0" w:color="auto"/>
            <w:left w:val="none" w:sz="0" w:space="0" w:color="auto"/>
            <w:bottom w:val="none" w:sz="0" w:space="0" w:color="auto"/>
            <w:right w:val="none" w:sz="0" w:space="0" w:color="auto"/>
          </w:divBdr>
        </w:div>
        <w:div w:id="562062486">
          <w:marLeft w:val="0"/>
          <w:marRight w:val="0"/>
          <w:marTop w:val="0"/>
          <w:marBottom w:val="0"/>
          <w:divBdr>
            <w:top w:val="none" w:sz="0" w:space="0" w:color="auto"/>
            <w:left w:val="none" w:sz="0" w:space="0" w:color="auto"/>
            <w:bottom w:val="none" w:sz="0" w:space="0" w:color="auto"/>
            <w:right w:val="none" w:sz="0" w:space="0" w:color="auto"/>
          </w:divBdr>
        </w:div>
        <w:div w:id="1943108313">
          <w:marLeft w:val="0"/>
          <w:marRight w:val="0"/>
          <w:marTop w:val="0"/>
          <w:marBottom w:val="0"/>
          <w:divBdr>
            <w:top w:val="none" w:sz="0" w:space="0" w:color="auto"/>
            <w:left w:val="none" w:sz="0" w:space="0" w:color="auto"/>
            <w:bottom w:val="none" w:sz="0" w:space="0" w:color="auto"/>
            <w:right w:val="none" w:sz="0" w:space="0" w:color="auto"/>
          </w:divBdr>
        </w:div>
        <w:div w:id="1947035590">
          <w:marLeft w:val="0"/>
          <w:marRight w:val="0"/>
          <w:marTop w:val="0"/>
          <w:marBottom w:val="0"/>
          <w:divBdr>
            <w:top w:val="none" w:sz="0" w:space="0" w:color="auto"/>
            <w:left w:val="none" w:sz="0" w:space="0" w:color="auto"/>
            <w:bottom w:val="none" w:sz="0" w:space="0" w:color="auto"/>
            <w:right w:val="none" w:sz="0" w:space="0" w:color="auto"/>
          </w:divBdr>
        </w:div>
        <w:div w:id="1325162667">
          <w:marLeft w:val="0"/>
          <w:marRight w:val="0"/>
          <w:marTop w:val="0"/>
          <w:marBottom w:val="0"/>
          <w:divBdr>
            <w:top w:val="none" w:sz="0" w:space="0" w:color="auto"/>
            <w:left w:val="none" w:sz="0" w:space="0" w:color="auto"/>
            <w:bottom w:val="none" w:sz="0" w:space="0" w:color="auto"/>
            <w:right w:val="none" w:sz="0" w:space="0" w:color="auto"/>
          </w:divBdr>
        </w:div>
        <w:div w:id="851531631">
          <w:marLeft w:val="0"/>
          <w:marRight w:val="0"/>
          <w:marTop w:val="0"/>
          <w:marBottom w:val="0"/>
          <w:divBdr>
            <w:top w:val="none" w:sz="0" w:space="0" w:color="auto"/>
            <w:left w:val="none" w:sz="0" w:space="0" w:color="auto"/>
            <w:bottom w:val="none" w:sz="0" w:space="0" w:color="auto"/>
            <w:right w:val="none" w:sz="0" w:space="0" w:color="auto"/>
          </w:divBdr>
        </w:div>
        <w:div w:id="1680427248">
          <w:marLeft w:val="0"/>
          <w:marRight w:val="0"/>
          <w:marTop w:val="0"/>
          <w:marBottom w:val="0"/>
          <w:divBdr>
            <w:top w:val="none" w:sz="0" w:space="0" w:color="auto"/>
            <w:left w:val="none" w:sz="0" w:space="0" w:color="auto"/>
            <w:bottom w:val="none" w:sz="0" w:space="0" w:color="auto"/>
            <w:right w:val="none" w:sz="0" w:space="0" w:color="auto"/>
          </w:divBdr>
        </w:div>
        <w:div w:id="913273017">
          <w:marLeft w:val="0"/>
          <w:marRight w:val="0"/>
          <w:marTop w:val="0"/>
          <w:marBottom w:val="0"/>
          <w:divBdr>
            <w:top w:val="none" w:sz="0" w:space="0" w:color="auto"/>
            <w:left w:val="none" w:sz="0" w:space="0" w:color="auto"/>
            <w:bottom w:val="none" w:sz="0" w:space="0" w:color="auto"/>
            <w:right w:val="none" w:sz="0" w:space="0" w:color="auto"/>
          </w:divBdr>
        </w:div>
        <w:div w:id="407266442">
          <w:marLeft w:val="0"/>
          <w:marRight w:val="0"/>
          <w:marTop w:val="0"/>
          <w:marBottom w:val="0"/>
          <w:divBdr>
            <w:top w:val="none" w:sz="0" w:space="0" w:color="auto"/>
            <w:left w:val="none" w:sz="0" w:space="0" w:color="auto"/>
            <w:bottom w:val="none" w:sz="0" w:space="0" w:color="auto"/>
            <w:right w:val="none" w:sz="0" w:space="0" w:color="auto"/>
          </w:divBdr>
        </w:div>
        <w:div w:id="625166043">
          <w:marLeft w:val="0"/>
          <w:marRight w:val="0"/>
          <w:marTop w:val="0"/>
          <w:marBottom w:val="0"/>
          <w:divBdr>
            <w:top w:val="none" w:sz="0" w:space="0" w:color="auto"/>
            <w:left w:val="none" w:sz="0" w:space="0" w:color="auto"/>
            <w:bottom w:val="none" w:sz="0" w:space="0" w:color="auto"/>
            <w:right w:val="none" w:sz="0" w:space="0" w:color="auto"/>
          </w:divBdr>
        </w:div>
        <w:div w:id="1326476238">
          <w:marLeft w:val="0"/>
          <w:marRight w:val="0"/>
          <w:marTop w:val="0"/>
          <w:marBottom w:val="0"/>
          <w:divBdr>
            <w:top w:val="none" w:sz="0" w:space="0" w:color="auto"/>
            <w:left w:val="none" w:sz="0" w:space="0" w:color="auto"/>
            <w:bottom w:val="none" w:sz="0" w:space="0" w:color="auto"/>
            <w:right w:val="none" w:sz="0" w:space="0" w:color="auto"/>
          </w:divBdr>
        </w:div>
        <w:div w:id="1821458846">
          <w:marLeft w:val="0"/>
          <w:marRight w:val="0"/>
          <w:marTop w:val="0"/>
          <w:marBottom w:val="0"/>
          <w:divBdr>
            <w:top w:val="none" w:sz="0" w:space="0" w:color="auto"/>
            <w:left w:val="none" w:sz="0" w:space="0" w:color="auto"/>
            <w:bottom w:val="none" w:sz="0" w:space="0" w:color="auto"/>
            <w:right w:val="none" w:sz="0" w:space="0" w:color="auto"/>
          </w:divBdr>
        </w:div>
        <w:div w:id="1714496128">
          <w:marLeft w:val="0"/>
          <w:marRight w:val="0"/>
          <w:marTop w:val="0"/>
          <w:marBottom w:val="0"/>
          <w:divBdr>
            <w:top w:val="none" w:sz="0" w:space="0" w:color="auto"/>
            <w:left w:val="none" w:sz="0" w:space="0" w:color="auto"/>
            <w:bottom w:val="none" w:sz="0" w:space="0" w:color="auto"/>
            <w:right w:val="none" w:sz="0" w:space="0" w:color="auto"/>
          </w:divBdr>
        </w:div>
        <w:div w:id="377554170">
          <w:marLeft w:val="0"/>
          <w:marRight w:val="0"/>
          <w:marTop w:val="0"/>
          <w:marBottom w:val="0"/>
          <w:divBdr>
            <w:top w:val="none" w:sz="0" w:space="0" w:color="auto"/>
            <w:left w:val="none" w:sz="0" w:space="0" w:color="auto"/>
            <w:bottom w:val="none" w:sz="0" w:space="0" w:color="auto"/>
            <w:right w:val="none" w:sz="0" w:space="0" w:color="auto"/>
          </w:divBdr>
        </w:div>
        <w:div w:id="2020429394">
          <w:marLeft w:val="0"/>
          <w:marRight w:val="0"/>
          <w:marTop w:val="0"/>
          <w:marBottom w:val="0"/>
          <w:divBdr>
            <w:top w:val="none" w:sz="0" w:space="0" w:color="auto"/>
            <w:left w:val="none" w:sz="0" w:space="0" w:color="auto"/>
            <w:bottom w:val="none" w:sz="0" w:space="0" w:color="auto"/>
            <w:right w:val="none" w:sz="0" w:space="0" w:color="auto"/>
          </w:divBdr>
        </w:div>
      </w:divsChild>
    </w:div>
    <w:div w:id="1215309049">
      <w:bodyDiv w:val="1"/>
      <w:marLeft w:val="0"/>
      <w:marRight w:val="0"/>
      <w:marTop w:val="0"/>
      <w:marBottom w:val="0"/>
      <w:divBdr>
        <w:top w:val="none" w:sz="0" w:space="0" w:color="auto"/>
        <w:left w:val="none" w:sz="0" w:space="0" w:color="auto"/>
        <w:bottom w:val="none" w:sz="0" w:space="0" w:color="auto"/>
        <w:right w:val="none" w:sz="0" w:space="0" w:color="auto"/>
      </w:divBdr>
      <w:divsChild>
        <w:div w:id="1949846730">
          <w:marLeft w:val="0"/>
          <w:marRight w:val="0"/>
          <w:marTop w:val="0"/>
          <w:marBottom w:val="0"/>
          <w:divBdr>
            <w:top w:val="none" w:sz="0" w:space="0" w:color="auto"/>
            <w:left w:val="none" w:sz="0" w:space="0" w:color="auto"/>
            <w:bottom w:val="none" w:sz="0" w:space="0" w:color="auto"/>
            <w:right w:val="none" w:sz="0" w:space="0" w:color="auto"/>
          </w:divBdr>
        </w:div>
        <w:div w:id="1484616881">
          <w:marLeft w:val="0"/>
          <w:marRight w:val="0"/>
          <w:marTop w:val="0"/>
          <w:marBottom w:val="0"/>
          <w:divBdr>
            <w:top w:val="none" w:sz="0" w:space="0" w:color="auto"/>
            <w:left w:val="none" w:sz="0" w:space="0" w:color="auto"/>
            <w:bottom w:val="none" w:sz="0" w:space="0" w:color="auto"/>
            <w:right w:val="none" w:sz="0" w:space="0" w:color="auto"/>
          </w:divBdr>
          <w:divsChild>
            <w:div w:id="689264158">
              <w:marLeft w:val="0"/>
              <w:marRight w:val="0"/>
              <w:marTop w:val="0"/>
              <w:marBottom w:val="0"/>
              <w:divBdr>
                <w:top w:val="none" w:sz="0" w:space="0" w:color="auto"/>
                <w:left w:val="none" w:sz="0" w:space="0" w:color="auto"/>
                <w:bottom w:val="none" w:sz="0" w:space="0" w:color="auto"/>
                <w:right w:val="none" w:sz="0" w:space="0" w:color="auto"/>
              </w:divBdr>
              <w:divsChild>
                <w:div w:id="210964629">
                  <w:marLeft w:val="0"/>
                  <w:marRight w:val="0"/>
                  <w:marTop w:val="0"/>
                  <w:marBottom w:val="0"/>
                  <w:divBdr>
                    <w:top w:val="none" w:sz="0" w:space="0" w:color="auto"/>
                    <w:left w:val="none" w:sz="0" w:space="0" w:color="auto"/>
                    <w:bottom w:val="none" w:sz="0" w:space="0" w:color="auto"/>
                    <w:right w:val="none" w:sz="0" w:space="0" w:color="auto"/>
                  </w:divBdr>
                  <w:divsChild>
                    <w:div w:id="205418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783881">
      <w:bodyDiv w:val="1"/>
      <w:marLeft w:val="0"/>
      <w:marRight w:val="0"/>
      <w:marTop w:val="0"/>
      <w:marBottom w:val="0"/>
      <w:divBdr>
        <w:top w:val="none" w:sz="0" w:space="0" w:color="auto"/>
        <w:left w:val="none" w:sz="0" w:space="0" w:color="auto"/>
        <w:bottom w:val="none" w:sz="0" w:space="0" w:color="auto"/>
        <w:right w:val="none" w:sz="0" w:space="0" w:color="auto"/>
      </w:divBdr>
      <w:divsChild>
        <w:div w:id="416442097">
          <w:marLeft w:val="0"/>
          <w:marRight w:val="0"/>
          <w:marTop w:val="0"/>
          <w:marBottom w:val="0"/>
          <w:divBdr>
            <w:top w:val="none" w:sz="0" w:space="0" w:color="auto"/>
            <w:left w:val="none" w:sz="0" w:space="0" w:color="auto"/>
            <w:bottom w:val="none" w:sz="0" w:space="0" w:color="auto"/>
            <w:right w:val="none" w:sz="0" w:space="0" w:color="auto"/>
          </w:divBdr>
          <w:divsChild>
            <w:div w:id="1918322746">
              <w:marLeft w:val="0"/>
              <w:marRight w:val="0"/>
              <w:marTop w:val="0"/>
              <w:marBottom w:val="0"/>
              <w:divBdr>
                <w:top w:val="none" w:sz="0" w:space="0" w:color="auto"/>
                <w:left w:val="none" w:sz="0" w:space="0" w:color="auto"/>
                <w:bottom w:val="none" w:sz="0" w:space="0" w:color="auto"/>
                <w:right w:val="none" w:sz="0" w:space="0" w:color="auto"/>
              </w:divBdr>
            </w:div>
            <w:div w:id="194919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5230">
      <w:bodyDiv w:val="1"/>
      <w:marLeft w:val="0"/>
      <w:marRight w:val="0"/>
      <w:marTop w:val="0"/>
      <w:marBottom w:val="0"/>
      <w:divBdr>
        <w:top w:val="none" w:sz="0" w:space="0" w:color="auto"/>
        <w:left w:val="none" w:sz="0" w:space="0" w:color="auto"/>
        <w:bottom w:val="none" w:sz="0" w:space="0" w:color="auto"/>
        <w:right w:val="none" w:sz="0" w:space="0" w:color="auto"/>
      </w:divBdr>
      <w:divsChild>
        <w:div w:id="282999487">
          <w:marLeft w:val="0"/>
          <w:marRight w:val="0"/>
          <w:marTop w:val="0"/>
          <w:marBottom w:val="0"/>
          <w:divBdr>
            <w:top w:val="none" w:sz="0" w:space="0" w:color="auto"/>
            <w:left w:val="none" w:sz="0" w:space="0" w:color="auto"/>
            <w:bottom w:val="none" w:sz="0" w:space="0" w:color="auto"/>
            <w:right w:val="none" w:sz="0" w:space="0" w:color="auto"/>
          </w:divBdr>
          <w:divsChild>
            <w:div w:id="889459520">
              <w:marLeft w:val="0"/>
              <w:marRight w:val="0"/>
              <w:marTop w:val="0"/>
              <w:marBottom w:val="0"/>
              <w:divBdr>
                <w:top w:val="none" w:sz="0" w:space="0" w:color="auto"/>
                <w:left w:val="none" w:sz="0" w:space="0" w:color="auto"/>
                <w:bottom w:val="none" w:sz="0" w:space="0" w:color="auto"/>
                <w:right w:val="none" w:sz="0" w:space="0" w:color="auto"/>
              </w:divBdr>
              <w:divsChild>
                <w:div w:id="1514956708">
                  <w:marLeft w:val="0"/>
                  <w:marRight w:val="0"/>
                  <w:marTop w:val="0"/>
                  <w:marBottom w:val="0"/>
                  <w:divBdr>
                    <w:top w:val="none" w:sz="0" w:space="0" w:color="auto"/>
                    <w:left w:val="none" w:sz="0" w:space="0" w:color="auto"/>
                    <w:bottom w:val="none" w:sz="0" w:space="0" w:color="auto"/>
                    <w:right w:val="none" w:sz="0" w:space="0" w:color="auto"/>
                  </w:divBdr>
                </w:div>
                <w:div w:id="79791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223264">
      <w:bodyDiv w:val="1"/>
      <w:marLeft w:val="0"/>
      <w:marRight w:val="0"/>
      <w:marTop w:val="0"/>
      <w:marBottom w:val="0"/>
      <w:divBdr>
        <w:top w:val="none" w:sz="0" w:space="0" w:color="auto"/>
        <w:left w:val="none" w:sz="0" w:space="0" w:color="auto"/>
        <w:bottom w:val="none" w:sz="0" w:space="0" w:color="auto"/>
        <w:right w:val="none" w:sz="0" w:space="0" w:color="auto"/>
      </w:divBdr>
      <w:divsChild>
        <w:div w:id="1269238326">
          <w:marLeft w:val="0"/>
          <w:marRight w:val="0"/>
          <w:marTop w:val="0"/>
          <w:marBottom w:val="0"/>
          <w:divBdr>
            <w:top w:val="none" w:sz="0" w:space="0" w:color="auto"/>
            <w:left w:val="none" w:sz="0" w:space="0" w:color="auto"/>
            <w:bottom w:val="none" w:sz="0" w:space="0" w:color="auto"/>
            <w:right w:val="none" w:sz="0" w:space="0" w:color="auto"/>
          </w:divBdr>
        </w:div>
        <w:div w:id="1257054986">
          <w:marLeft w:val="0"/>
          <w:marRight w:val="0"/>
          <w:marTop w:val="0"/>
          <w:marBottom w:val="0"/>
          <w:divBdr>
            <w:top w:val="none" w:sz="0" w:space="0" w:color="auto"/>
            <w:left w:val="none" w:sz="0" w:space="0" w:color="auto"/>
            <w:bottom w:val="none" w:sz="0" w:space="0" w:color="auto"/>
            <w:right w:val="none" w:sz="0" w:space="0" w:color="auto"/>
          </w:divBdr>
          <w:divsChild>
            <w:div w:id="84153284">
              <w:marLeft w:val="0"/>
              <w:marRight w:val="0"/>
              <w:marTop w:val="0"/>
              <w:marBottom w:val="0"/>
              <w:divBdr>
                <w:top w:val="none" w:sz="0" w:space="0" w:color="auto"/>
                <w:left w:val="none" w:sz="0" w:space="0" w:color="auto"/>
                <w:bottom w:val="none" w:sz="0" w:space="0" w:color="auto"/>
                <w:right w:val="none" w:sz="0" w:space="0" w:color="auto"/>
              </w:divBdr>
              <w:divsChild>
                <w:div w:id="1683043652">
                  <w:marLeft w:val="0"/>
                  <w:marRight w:val="0"/>
                  <w:marTop w:val="0"/>
                  <w:marBottom w:val="0"/>
                  <w:divBdr>
                    <w:top w:val="none" w:sz="0" w:space="0" w:color="auto"/>
                    <w:left w:val="none" w:sz="0" w:space="0" w:color="auto"/>
                    <w:bottom w:val="none" w:sz="0" w:space="0" w:color="auto"/>
                    <w:right w:val="none" w:sz="0" w:space="0" w:color="auto"/>
                  </w:divBdr>
                  <w:divsChild>
                    <w:div w:id="1285311147">
                      <w:marLeft w:val="0"/>
                      <w:marRight w:val="0"/>
                      <w:marTop w:val="0"/>
                      <w:marBottom w:val="0"/>
                      <w:divBdr>
                        <w:top w:val="none" w:sz="0" w:space="0" w:color="auto"/>
                        <w:left w:val="none" w:sz="0" w:space="0" w:color="auto"/>
                        <w:bottom w:val="none" w:sz="0" w:space="0" w:color="auto"/>
                        <w:right w:val="none" w:sz="0" w:space="0" w:color="auto"/>
                      </w:divBdr>
                    </w:div>
                    <w:div w:id="52101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273975">
      <w:bodyDiv w:val="1"/>
      <w:marLeft w:val="0"/>
      <w:marRight w:val="0"/>
      <w:marTop w:val="0"/>
      <w:marBottom w:val="0"/>
      <w:divBdr>
        <w:top w:val="none" w:sz="0" w:space="0" w:color="auto"/>
        <w:left w:val="none" w:sz="0" w:space="0" w:color="auto"/>
        <w:bottom w:val="none" w:sz="0" w:space="0" w:color="auto"/>
        <w:right w:val="none" w:sz="0" w:space="0" w:color="auto"/>
      </w:divBdr>
    </w:div>
    <w:div w:id="1239100213">
      <w:bodyDiv w:val="1"/>
      <w:marLeft w:val="0"/>
      <w:marRight w:val="0"/>
      <w:marTop w:val="0"/>
      <w:marBottom w:val="0"/>
      <w:divBdr>
        <w:top w:val="none" w:sz="0" w:space="0" w:color="auto"/>
        <w:left w:val="none" w:sz="0" w:space="0" w:color="auto"/>
        <w:bottom w:val="none" w:sz="0" w:space="0" w:color="auto"/>
        <w:right w:val="none" w:sz="0" w:space="0" w:color="auto"/>
      </w:divBdr>
    </w:div>
    <w:div w:id="1239704180">
      <w:bodyDiv w:val="1"/>
      <w:marLeft w:val="0"/>
      <w:marRight w:val="0"/>
      <w:marTop w:val="0"/>
      <w:marBottom w:val="0"/>
      <w:divBdr>
        <w:top w:val="none" w:sz="0" w:space="0" w:color="auto"/>
        <w:left w:val="none" w:sz="0" w:space="0" w:color="auto"/>
        <w:bottom w:val="none" w:sz="0" w:space="0" w:color="auto"/>
        <w:right w:val="none" w:sz="0" w:space="0" w:color="auto"/>
      </w:divBdr>
    </w:div>
    <w:div w:id="1242370263">
      <w:bodyDiv w:val="1"/>
      <w:marLeft w:val="0"/>
      <w:marRight w:val="0"/>
      <w:marTop w:val="0"/>
      <w:marBottom w:val="0"/>
      <w:divBdr>
        <w:top w:val="none" w:sz="0" w:space="0" w:color="auto"/>
        <w:left w:val="none" w:sz="0" w:space="0" w:color="auto"/>
        <w:bottom w:val="none" w:sz="0" w:space="0" w:color="auto"/>
        <w:right w:val="none" w:sz="0" w:space="0" w:color="auto"/>
      </w:divBdr>
    </w:div>
    <w:div w:id="1243905162">
      <w:bodyDiv w:val="1"/>
      <w:marLeft w:val="0"/>
      <w:marRight w:val="0"/>
      <w:marTop w:val="0"/>
      <w:marBottom w:val="0"/>
      <w:divBdr>
        <w:top w:val="none" w:sz="0" w:space="0" w:color="auto"/>
        <w:left w:val="none" w:sz="0" w:space="0" w:color="auto"/>
        <w:bottom w:val="none" w:sz="0" w:space="0" w:color="auto"/>
        <w:right w:val="none" w:sz="0" w:space="0" w:color="auto"/>
      </w:divBdr>
    </w:div>
    <w:div w:id="1262638661">
      <w:bodyDiv w:val="1"/>
      <w:marLeft w:val="0"/>
      <w:marRight w:val="0"/>
      <w:marTop w:val="0"/>
      <w:marBottom w:val="0"/>
      <w:divBdr>
        <w:top w:val="none" w:sz="0" w:space="0" w:color="auto"/>
        <w:left w:val="none" w:sz="0" w:space="0" w:color="auto"/>
        <w:bottom w:val="none" w:sz="0" w:space="0" w:color="auto"/>
        <w:right w:val="none" w:sz="0" w:space="0" w:color="auto"/>
      </w:divBdr>
      <w:divsChild>
        <w:div w:id="723673821">
          <w:marLeft w:val="0"/>
          <w:marRight w:val="0"/>
          <w:marTop w:val="0"/>
          <w:marBottom w:val="0"/>
          <w:divBdr>
            <w:top w:val="none" w:sz="0" w:space="0" w:color="auto"/>
            <w:left w:val="none" w:sz="0" w:space="0" w:color="auto"/>
            <w:bottom w:val="none" w:sz="0" w:space="0" w:color="auto"/>
            <w:right w:val="none" w:sz="0" w:space="0" w:color="auto"/>
          </w:divBdr>
          <w:divsChild>
            <w:div w:id="74059299">
              <w:marLeft w:val="0"/>
              <w:marRight w:val="0"/>
              <w:marTop w:val="0"/>
              <w:marBottom w:val="0"/>
              <w:divBdr>
                <w:top w:val="none" w:sz="0" w:space="0" w:color="auto"/>
                <w:left w:val="none" w:sz="0" w:space="0" w:color="auto"/>
                <w:bottom w:val="none" w:sz="0" w:space="0" w:color="auto"/>
                <w:right w:val="none" w:sz="0" w:space="0" w:color="auto"/>
              </w:divBdr>
            </w:div>
            <w:div w:id="156580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35667">
      <w:bodyDiv w:val="1"/>
      <w:marLeft w:val="0"/>
      <w:marRight w:val="0"/>
      <w:marTop w:val="0"/>
      <w:marBottom w:val="0"/>
      <w:divBdr>
        <w:top w:val="none" w:sz="0" w:space="0" w:color="auto"/>
        <w:left w:val="none" w:sz="0" w:space="0" w:color="auto"/>
        <w:bottom w:val="none" w:sz="0" w:space="0" w:color="auto"/>
        <w:right w:val="none" w:sz="0" w:space="0" w:color="auto"/>
      </w:divBdr>
    </w:div>
    <w:div w:id="1271468816">
      <w:bodyDiv w:val="1"/>
      <w:marLeft w:val="0"/>
      <w:marRight w:val="0"/>
      <w:marTop w:val="0"/>
      <w:marBottom w:val="0"/>
      <w:divBdr>
        <w:top w:val="none" w:sz="0" w:space="0" w:color="auto"/>
        <w:left w:val="none" w:sz="0" w:space="0" w:color="auto"/>
        <w:bottom w:val="none" w:sz="0" w:space="0" w:color="auto"/>
        <w:right w:val="none" w:sz="0" w:space="0" w:color="auto"/>
      </w:divBdr>
      <w:divsChild>
        <w:div w:id="1457410926">
          <w:marLeft w:val="0"/>
          <w:marRight w:val="0"/>
          <w:marTop w:val="0"/>
          <w:marBottom w:val="0"/>
          <w:divBdr>
            <w:top w:val="none" w:sz="0" w:space="0" w:color="auto"/>
            <w:left w:val="none" w:sz="0" w:space="0" w:color="auto"/>
            <w:bottom w:val="none" w:sz="0" w:space="0" w:color="auto"/>
            <w:right w:val="none" w:sz="0" w:space="0" w:color="auto"/>
          </w:divBdr>
          <w:divsChild>
            <w:div w:id="1086733548">
              <w:marLeft w:val="0"/>
              <w:marRight w:val="0"/>
              <w:marTop w:val="0"/>
              <w:marBottom w:val="0"/>
              <w:divBdr>
                <w:top w:val="none" w:sz="0" w:space="0" w:color="auto"/>
                <w:left w:val="none" w:sz="0" w:space="0" w:color="auto"/>
                <w:bottom w:val="none" w:sz="0" w:space="0" w:color="auto"/>
                <w:right w:val="none" w:sz="0" w:space="0" w:color="auto"/>
              </w:divBdr>
            </w:div>
            <w:div w:id="93513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25">
      <w:bodyDiv w:val="1"/>
      <w:marLeft w:val="0"/>
      <w:marRight w:val="0"/>
      <w:marTop w:val="0"/>
      <w:marBottom w:val="0"/>
      <w:divBdr>
        <w:top w:val="none" w:sz="0" w:space="0" w:color="auto"/>
        <w:left w:val="none" w:sz="0" w:space="0" w:color="auto"/>
        <w:bottom w:val="none" w:sz="0" w:space="0" w:color="auto"/>
        <w:right w:val="none" w:sz="0" w:space="0" w:color="auto"/>
      </w:divBdr>
      <w:divsChild>
        <w:div w:id="1116950664">
          <w:marLeft w:val="0"/>
          <w:marRight w:val="0"/>
          <w:marTop w:val="0"/>
          <w:marBottom w:val="0"/>
          <w:divBdr>
            <w:top w:val="none" w:sz="0" w:space="0" w:color="auto"/>
            <w:left w:val="none" w:sz="0" w:space="0" w:color="auto"/>
            <w:bottom w:val="none" w:sz="0" w:space="0" w:color="auto"/>
            <w:right w:val="none" w:sz="0" w:space="0" w:color="auto"/>
          </w:divBdr>
        </w:div>
        <w:div w:id="475071561">
          <w:marLeft w:val="0"/>
          <w:marRight w:val="0"/>
          <w:marTop w:val="0"/>
          <w:marBottom w:val="0"/>
          <w:divBdr>
            <w:top w:val="none" w:sz="0" w:space="0" w:color="auto"/>
            <w:left w:val="none" w:sz="0" w:space="0" w:color="auto"/>
            <w:bottom w:val="none" w:sz="0" w:space="0" w:color="auto"/>
            <w:right w:val="none" w:sz="0" w:space="0" w:color="auto"/>
          </w:divBdr>
          <w:divsChild>
            <w:div w:id="16281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526393">
      <w:bodyDiv w:val="1"/>
      <w:marLeft w:val="0"/>
      <w:marRight w:val="0"/>
      <w:marTop w:val="0"/>
      <w:marBottom w:val="0"/>
      <w:divBdr>
        <w:top w:val="none" w:sz="0" w:space="0" w:color="auto"/>
        <w:left w:val="none" w:sz="0" w:space="0" w:color="auto"/>
        <w:bottom w:val="none" w:sz="0" w:space="0" w:color="auto"/>
        <w:right w:val="none" w:sz="0" w:space="0" w:color="auto"/>
      </w:divBdr>
    </w:div>
    <w:div w:id="1289360852">
      <w:bodyDiv w:val="1"/>
      <w:marLeft w:val="0"/>
      <w:marRight w:val="0"/>
      <w:marTop w:val="0"/>
      <w:marBottom w:val="0"/>
      <w:divBdr>
        <w:top w:val="none" w:sz="0" w:space="0" w:color="auto"/>
        <w:left w:val="none" w:sz="0" w:space="0" w:color="auto"/>
        <w:bottom w:val="none" w:sz="0" w:space="0" w:color="auto"/>
        <w:right w:val="none" w:sz="0" w:space="0" w:color="auto"/>
      </w:divBdr>
      <w:divsChild>
        <w:div w:id="1057315388">
          <w:marLeft w:val="0"/>
          <w:marRight w:val="0"/>
          <w:marTop w:val="0"/>
          <w:marBottom w:val="0"/>
          <w:divBdr>
            <w:top w:val="none" w:sz="0" w:space="0" w:color="auto"/>
            <w:left w:val="none" w:sz="0" w:space="0" w:color="auto"/>
            <w:bottom w:val="none" w:sz="0" w:space="0" w:color="auto"/>
            <w:right w:val="none" w:sz="0" w:space="0" w:color="auto"/>
          </w:divBdr>
          <w:divsChild>
            <w:div w:id="916743537">
              <w:marLeft w:val="0"/>
              <w:marRight w:val="0"/>
              <w:marTop w:val="0"/>
              <w:marBottom w:val="0"/>
              <w:divBdr>
                <w:top w:val="none" w:sz="0" w:space="0" w:color="auto"/>
                <w:left w:val="none" w:sz="0" w:space="0" w:color="auto"/>
                <w:bottom w:val="none" w:sz="0" w:space="0" w:color="auto"/>
                <w:right w:val="none" w:sz="0" w:space="0" w:color="auto"/>
              </w:divBdr>
            </w:div>
            <w:div w:id="104595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22800">
      <w:bodyDiv w:val="1"/>
      <w:marLeft w:val="0"/>
      <w:marRight w:val="0"/>
      <w:marTop w:val="0"/>
      <w:marBottom w:val="0"/>
      <w:divBdr>
        <w:top w:val="none" w:sz="0" w:space="0" w:color="auto"/>
        <w:left w:val="none" w:sz="0" w:space="0" w:color="auto"/>
        <w:bottom w:val="none" w:sz="0" w:space="0" w:color="auto"/>
        <w:right w:val="none" w:sz="0" w:space="0" w:color="auto"/>
      </w:divBdr>
    </w:div>
    <w:div w:id="1300501224">
      <w:bodyDiv w:val="1"/>
      <w:marLeft w:val="0"/>
      <w:marRight w:val="0"/>
      <w:marTop w:val="0"/>
      <w:marBottom w:val="0"/>
      <w:divBdr>
        <w:top w:val="none" w:sz="0" w:space="0" w:color="auto"/>
        <w:left w:val="none" w:sz="0" w:space="0" w:color="auto"/>
        <w:bottom w:val="none" w:sz="0" w:space="0" w:color="auto"/>
        <w:right w:val="none" w:sz="0" w:space="0" w:color="auto"/>
      </w:divBdr>
      <w:divsChild>
        <w:div w:id="1858352684">
          <w:marLeft w:val="0"/>
          <w:marRight w:val="0"/>
          <w:marTop w:val="0"/>
          <w:marBottom w:val="0"/>
          <w:divBdr>
            <w:top w:val="none" w:sz="0" w:space="0" w:color="auto"/>
            <w:left w:val="none" w:sz="0" w:space="0" w:color="auto"/>
            <w:bottom w:val="none" w:sz="0" w:space="0" w:color="auto"/>
            <w:right w:val="none" w:sz="0" w:space="0" w:color="auto"/>
          </w:divBdr>
        </w:div>
      </w:divsChild>
    </w:div>
    <w:div w:id="1315334971">
      <w:bodyDiv w:val="1"/>
      <w:marLeft w:val="0"/>
      <w:marRight w:val="0"/>
      <w:marTop w:val="0"/>
      <w:marBottom w:val="0"/>
      <w:divBdr>
        <w:top w:val="none" w:sz="0" w:space="0" w:color="auto"/>
        <w:left w:val="none" w:sz="0" w:space="0" w:color="auto"/>
        <w:bottom w:val="none" w:sz="0" w:space="0" w:color="auto"/>
        <w:right w:val="none" w:sz="0" w:space="0" w:color="auto"/>
      </w:divBdr>
      <w:divsChild>
        <w:div w:id="140734861">
          <w:marLeft w:val="0"/>
          <w:marRight w:val="0"/>
          <w:marTop w:val="0"/>
          <w:marBottom w:val="0"/>
          <w:divBdr>
            <w:top w:val="none" w:sz="0" w:space="0" w:color="auto"/>
            <w:left w:val="none" w:sz="0" w:space="0" w:color="auto"/>
            <w:bottom w:val="none" w:sz="0" w:space="0" w:color="auto"/>
            <w:right w:val="none" w:sz="0" w:space="0" w:color="auto"/>
          </w:divBdr>
        </w:div>
      </w:divsChild>
    </w:div>
    <w:div w:id="1319377991">
      <w:bodyDiv w:val="1"/>
      <w:marLeft w:val="0"/>
      <w:marRight w:val="0"/>
      <w:marTop w:val="0"/>
      <w:marBottom w:val="0"/>
      <w:divBdr>
        <w:top w:val="none" w:sz="0" w:space="0" w:color="auto"/>
        <w:left w:val="none" w:sz="0" w:space="0" w:color="auto"/>
        <w:bottom w:val="none" w:sz="0" w:space="0" w:color="auto"/>
        <w:right w:val="none" w:sz="0" w:space="0" w:color="auto"/>
      </w:divBdr>
      <w:divsChild>
        <w:div w:id="405497229">
          <w:marLeft w:val="0"/>
          <w:marRight w:val="0"/>
          <w:marTop w:val="0"/>
          <w:marBottom w:val="0"/>
          <w:divBdr>
            <w:top w:val="none" w:sz="0" w:space="0" w:color="auto"/>
            <w:left w:val="none" w:sz="0" w:space="0" w:color="auto"/>
            <w:bottom w:val="none" w:sz="0" w:space="0" w:color="auto"/>
            <w:right w:val="none" w:sz="0" w:space="0" w:color="auto"/>
          </w:divBdr>
        </w:div>
        <w:div w:id="84695208">
          <w:marLeft w:val="0"/>
          <w:marRight w:val="0"/>
          <w:marTop w:val="0"/>
          <w:marBottom w:val="0"/>
          <w:divBdr>
            <w:top w:val="none" w:sz="0" w:space="0" w:color="auto"/>
            <w:left w:val="none" w:sz="0" w:space="0" w:color="auto"/>
            <w:bottom w:val="none" w:sz="0" w:space="0" w:color="auto"/>
            <w:right w:val="none" w:sz="0" w:space="0" w:color="auto"/>
          </w:divBdr>
        </w:div>
      </w:divsChild>
    </w:div>
    <w:div w:id="1320770734">
      <w:bodyDiv w:val="1"/>
      <w:marLeft w:val="0"/>
      <w:marRight w:val="0"/>
      <w:marTop w:val="0"/>
      <w:marBottom w:val="0"/>
      <w:divBdr>
        <w:top w:val="none" w:sz="0" w:space="0" w:color="auto"/>
        <w:left w:val="none" w:sz="0" w:space="0" w:color="auto"/>
        <w:bottom w:val="none" w:sz="0" w:space="0" w:color="auto"/>
        <w:right w:val="none" w:sz="0" w:space="0" w:color="auto"/>
      </w:divBdr>
    </w:div>
    <w:div w:id="1321883295">
      <w:bodyDiv w:val="1"/>
      <w:marLeft w:val="0"/>
      <w:marRight w:val="0"/>
      <w:marTop w:val="0"/>
      <w:marBottom w:val="0"/>
      <w:divBdr>
        <w:top w:val="none" w:sz="0" w:space="0" w:color="auto"/>
        <w:left w:val="none" w:sz="0" w:space="0" w:color="auto"/>
        <w:bottom w:val="none" w:sz="0" w:space="0" w:color="auto"/>
        <w:right w:val="none" w:sz="0" w:space="0" w:color="auto"/>
      </w:divBdr>
    </w:div>
    <w:div w:id="1322998972">
      <w:bodyDiv w:val="1"/>
      <w:marLeft w:val="0"/>
      <w:marRight w:val="0"/>
      <w:marTop w:val="0"/>
      <w:marBottom w:val="0"/>
      <w:divBdr>
        <w:top w:val="none" w:sz="0" w:space="0" w:color="auto"/>
        <w:left w:val="none" w:sz="0" w:space="0" w:color="auto"/>
        <w:bottom w:val="none" w:sz="0" w:space="0" w:color="auto"/>
        <w:right w:val="none" w:sz="0" w:space="0" w:color="auto"/>
      </w:divBdr>
      <w:divsChild>
        <w:div w:id="1707368275">
          <w:marLeft w:val="0"/>
          <w:marRight w:val="0"/>
          <w:marTop w:val="0"/>
          <w:marBottom w:val="0"/>
          <w:divBdr>
            <w:top w:val="none" w:sz="0" w:space="0" w:color="auto"/>
            <w:left w:val="none" w:sz="0" w:space="0" w:color="auto"/>
            <w:bottom w:val="none" w:sz="0" w:space="0" w:color="auto"/>
            <w:right w:val="none" w:sz="0" w:space="0" w:color="auto"/>
          </w:divBdr>
        </w:div>
        <w:div w:id="332031042">
          <w:marLeft w:val="0"/>
          <w:marRight w:val="0"/>
          <w:marTop w:val="0"/>
          <w:marBottom w:val="0"/>
          <w:divBdr>
            <w:top w:val="none" w:sz="0" w:space="0" w:color="auto"/>
            <w:left w:val="none" w:sz="0" w:space="0" w:color="auto"/>
            <w:bottom w:val="none" w:sz="0" w:space="0" w:color="auto"/>
            <w:right w:val="none" w:sz="0" w:space="0" w:color="auto"/>
          </w:divBdr>
          <w:divsChild>
            <w:div w:id="271137443">
              <w:marLeft w:val="0"/>
              <w:marRight w:val="0"/>
              <w:marTop w:val="0"/>
              <w:marBottom w:val="0"/>
              <w:divBdr>
                <w:top w:val="none" w:sz="0" w:space="0" w:color="auto"/>
                <w:left w:val="none" w:sz="0" w:space="0" w:color="auto"/>
                <w:bottom w:val="none" w:sz="0" w:space="0" w:color="auto"/>
                <w:right w:val="none" w:sz="0" w:space="0" w:color="auto"/>
              </w:divBdr>
              <w:divsChild>
                <w:div w:id="1804692518">
                  <w:marLeft w:val="0"/>
                  <w:marRight w:val="0"/>
                  <w:marTop w:val="0"/>
                  <w:marBottom w:val="0"/>
                  <w:divBdr>
                    <w:top w:val="none" w:sz="0" w:space="0" w:color="auto"/>
                    <w:left w:val="none" w:sz="0" w:space="0" w:color="auto"/>
                    <w:bottom w:val="none" w:sz="0" w:space="0" w:color="auto"/>
                    <w:right w:val="none" w:sz="0" w:space="0" w:color="auto"/>
                  </w:divBdr>
                  <w:divsChild>
                    <w:div w:id="146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980892">
      <w:bodyDiv w:val="1"/>
      <w:marLeft w:val="0"/>
      <w:marRight w:val="0"/>
      <w:marTop w:val="0"/>
      <w:marBottom w:val="0"/>
      <w:divBdr>
        <w:top w:val="none" w:sz="0" w:space="0" w:color="auto"/>
        <w:left w:val="none" w:sz="0" w:space="0" w:color="auto"/>
        <w:bottom w:val="none" w:sz="0" w:space="0" w:color="auto"/>
        <w:right w:val="none" w:sz="0" w:space="0" w:color="auto"/>
      </w:divBdr>
      <w:divsChild>
        <w:div w:id="775323609">
          <w:marLeft w:val="0"/>
          <w:marRight w:val="0"/>
          <w:marTop w:val="0"/>
          <w:marBottom w:val="0"/>
          <w:divBdr>
            <w:top w:val="none" w:sz="0" w:space="0" w:color="auto"/>
            <w:left w:val="none" w:sz="0" w:space="0" w:color="auto"/>
            <w:bottom w:val="none" w:sz="0" w:space="0" w:color="auto"/>
            <w:right w:val="none" w:sz="0" w:space="0" w:color="auto"/>
          </w:divBdr>
          <w:divsChild>
            <w:div w:id="775711428">
              <w:marLeft w:val="0"/>
              <w:marRight w:val="0"/>
              <w:marTop w:val="0"/>
              <w:marBottom w:val="0"/>
              <w:divBdr>
                <w:top w:val="none" w:sz="0" w:space="0" w:color="auto"/>
                <w:left w:val="none" w:sz="0" w:space="0" w:color="auto"/>
                <w:bottom w:val="none" w:sz="0" w:space="0" w:color="auto"/>
                <w:right w:val="none" w:sz="0" w:space="0" w:color="auto"/>
              </w:divBdr>
            </w:div>
            <w:div w:id="7687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07360">
      <w:bodyDiv w:val="1"/>
      <w:marLeft w:val="0"/>
      <w:marRight w:val="0"/>
      <w:marTop w:val="0"/>
      <w:marBottom w:val="0"/>
      <w:divBdr>
        <w:top w:val="none" w:sz="0" w:space="0" w:color="auto"/>
        <w:left w:val="none" w:sz="0" w:space="0" w:color="auto"/>
        <w:bottom w:val="none" w:sz="0" w:space="0" w:color="auto"/>
        <w:right w:val="none" w:sz="0" w:space="0" w:color="auto"/>
      </w:divBdr>
      <w:divsChild>
        <w:div w:id="1791557951">
          <w:marLeft w:val="0"/>
          <w:marRight w:val="0"/>
          <w:marTop w:val="0"/>
          <w:marBottom w:val="0"/>
          <w:divBdr>
            <w:top w:val="none" w:sz="0" w:space="0" w:color="auto"/>
            <w:left w:val="none" w:sz="0" w:space="0" w:color="auto"/>
            <w:bottom w:val="none" w:sz="0" w:space="0" w:color="auto"/>
            <w:right w:val="none" w:sz="0" w:space="0" w:color="auto"/>
          </w:divBdr>
        </w:div>
      </w:divsChild>
    </w:div>
    <w:div w:id="1348218433">
      <w:bodyDiv w:val="1"/>
      <w:marLeft w:val="0"/>
      <w:marRight w:val="0"/>
      <w:marTop w:val="0"/>
      <w:marBottom w:val="0"/>
      <w:divBdr>
        <w:top w:val="none" w:sz="0" w:space="0" w:color="auto"/>
        <w:left w:val="none" w:sz="0" w:space="0" w:color="auto"/>
        <w:bottom w:val="none" w:sz="0" w:space="0" w:color="auto"/>
        <w:right w:val="none" w:sz="0" w:space="0" w:color="auto"/>
      </w:divBdr>
      <w:divsChild>
        <w:div w:id="1199660224">
          <w:marLeft w:val="0"/>
          <w:marRight w:val="0"/>
          <w:marTop w:val="0"/>
          <w:marBottom w:val="0"/>
          <w:divBdr>
            <w:top w:val="none" w:sz="0" w:space="0" w:color="auto"/>
            <w:left w:val="none" w:sz="0" w:space="0" w:color="auto"/>
            <w:bottom w:val="none" w:sz="0" w:space="0" w:color="auto"/>
            <w:right w:val="none" w:sz="0" w:space="0" w:color="auto"/>
          </w:divBdr>
          <w:divsChild>
            <w:div w:id="1951207318">
              <w:marLeft w:val="0"/>
              <w:marRight w:val="0"/>
              <w:marTop w:val="0"/>
              <w:marBottom w:val="0"/>
              <w:divBdr>
                <w:top w:val="none" w:sz="0" w:space="0" w:color="auto"/>
                <w:left w:val="none" w:sz="0" w:space="0" w:color="auto"/>
                <w:bottom w:val="none" w:sz="0" w:space="0" w:color="auto"/>
                <w:right w:val="none" w:sz="0" w:space="0" w:color="auto"/>
              </w:divBdr>
            </w:div>
            <w:div w:id="20807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26606">
      <w:bodyDiv w:val="1"/>
      <w:marLeft w:val="0"/>
      <w:marRight w:val="0"/>
      <w:marTop w:val="0"/>
      <w:marBottom w:val="0"/>
      <w:divBdr>
        <w:top w:val="none" w:sz="0" w:space="0" w:color="auto"/>
        <w:left w:val="none" w:sz="0" w:space="0" w:color="auto"/>
        <w:bottom w:val="none" w:sz="0" w:space="0" w:color="auto"/>
        <w:right w:val="none" w:sz="0" w:space="0" w:color="auto"/>
      </w:divBdr>
    </w:div>
    <w:div w:id="1352217351">
      <w:bodyDiv w:val="1"/>
      <w:marLeft w:val="0"/>
      <w:marRight w:val="0"/>
      <w:marTop w:val="0"/>
      <w:marBottom w:val="0"/>
      <w:divBdr>
        <w:top w:val="none" w:sz="0" w:space="0" w:color="auto"/>
        <w:left w:val="none" w:sz="0" w:space="0" w:color="auto"/>
        <w:bottom w:val="none" w:sz="0" w:space="0" w:color="auto"/>
        <w:right w:val="none" w:sz="0" w:space="0" w:color="auto"/>
      </w:divBdr>
    </w:div>
    <w:div w:id="1358653259">
      <w:bodyDiv w:val="1"/>
      <w:marLeft w:val="0"/>
      <w:marRight w:val="0"/>
      <w:marTop w:val="0"/>
      <w:marBottom w:val="0"/>
      <w:divBdr>
        <w:top w:val="none" w:sz="0" w:space="0" w:color="auto"/>
        <w:left w:val="none" w:sz="0" w:space="0" w:color="auto"/>
        <w:bottom w:val="none" w:sz="0" w:space="0" w:color="auto"/>
        <w:right w:val="none" w:sz="0" w:space="0" w:color="auto"/>
      </w:divBdr>
      <w:divsChild>
        <w:div w:id="578178265">
          <w:marLeft w:val="0"/>
          <w:marRight w:val="0"/>
          <w:marTop w:val="0"/>
          <w:marBottom w:val="0"/>
          <w:divBdr>
            <w:top w:val="none" w:sz="0" w:space="0" w:color="auto"/>
            <w:left w:val="none" w:sz="0" w:space="0" w:color="auto"/>
            <w:bottom w:val="none" w:sz="0" w:space="0" w:color="auto"/>
            <w:right w:val="none" w:sz="0" w:space="0" w:color="auto"/>
          </w:divBdr>
          <w:divsChild>
            <w:div w:id="1989237986">
              <w:marLeft w:val="0"/>
              <w:marRight w:val="0"/>
              <w:marTop w:val="0"/>
              <w:marBottom w:val="0"/>
              <w:divBdr>
                <w:top w:val="none" w:sz="0" w:space="0" w:color="auto"/>
                <w:left w:val="none" w:sz="0" w:space="0" w:color="auto"/>
                <w:bottom w:val="none" w:sz="0" w:space="0" w:color="auto"/>
                <w:right w:val="none" w:sz="0" w:space="0" w:color="auto"/>
              </w:divBdr>
            </w:div>
            <w:div w:id="182269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496503">
      <w:bodyDiv w:val="1"/>
      <w:marLeft w:val="0"/>
      <w:marRight w:val="0"/>
      <w:marTop w:val="0"/>
      <w:marBottom w:val="0"/>
      <w:divBdr>
        <w:top w:val="none" w:sz="0" w:space="0" w:color="auto"/>
        <w:left w:val="none" w:sz="0" w:space="0" w:color="auto"/>
        <w:bottom w:val="none" w:sz="0" w:space="0" w:color="auto"/>
        <w:right w:val="none" w:sz="0" w:space="0" w:color="auto"/>
      </w:divBdr>
    </w:div>
    <w:div w:id="1379747356">
      <w:bodyDiv w:val="1"/>
      <w:marLeft w:val="0"/>
      <w:marRight w:val="0"/>
      <w:marTop w:val="0"/>
      <w:marBottom w:val="0"/>
      <w:divBdr>
        <w:top w:val="none" w:sz="0" w:space="0" w:color="auto"/>
        <w:left w:val="none" w:sz="0" w:space="0" w:color="auto"/>
        <w:bottom w:val="none" w:sz="0" w:space="0" w:color="auto"/>
        <w:right w:val="none" w:sz="0" w:space="0" w:color="auto"/>
      </w:divBdr>
    </w:div>
    <w:div w:id="1382361454">
      <w:bodyDiv w:val="1"/>
      <w:marLeft w:val="0"/>
      <w:marRight w:val="0"/>
      <w:marTop w:val="0"/>
      <w:marBottom w:val="0"/>
      <w:divBdr>
        <w:top w:val="none" w:sz="0" w:space="0" w:color="auto"/>
        <w:left w:val="none" w:sz="0" w:space="0" w:color="auto"/>
        <w:bottom w:val="none" w:sz="0" w:space="0" w:color="auto"/>
        <w:right w:val="none" w:sz="0" w:space="0" w:color="auto"/>
      </w:divBdr>
      <w:divsChild>
        <w:div w:id="2083485496">
          <w:marLeft w:val="0"/>
          <w:marRight w:val="0"/>
          <w:marTop w:val="0"/>
          <w:marBottom w:val="0"/>
          <w:divBdr>
            <w:top w:val="none" w:sz="0" w:space="0" w:color="auto"/>
            <w:left w:val="none" w:sz="0" w:space="0" w:color="auto"/>
            <w:bottom w:val="none" w:sz="0" w:space="0" w:color="auto"/>
            <w:right w:val="none" w:sz="0" w:space="0" w:color="auto"/>
          </w:divBdr>
          <w:divsChild>
            <w:div w:id="31348493">
              <w:marLeft w:val="0"/>
              <w:marRight w:val="0"/>
              <w:marTop w:val="0"/>
              <w:marBottom w:val="0"/>
              <w:divBdr>
                <w:top w:val="none" w:sz="0" w:space="0" w:color="auto"/>
                <w:left w:val="none" w:sz="0" w:space="0" w:color="auto"/>
                <w:bottom w:val="none" w:sz="0" w:space="0" w:color="auto"/>
                <w:right w:val="none" w:sz="0" w:space="0" w:color="auto"/>
              </w:divBdr>
            </w:div>
            <w:div w:id="6636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38597">
      <w:bodyDiv w:val="1"/>
      <w:marLeft w:val="0"/>
      <w:marRight w:val="0"/>
      <w:marTop w:val="0"/>
      <w:marBottom w:val="0"/>
      <w:divBdr>
        <w:top w:val="none" w:sz="0" w:space="0" w:color="auto"/>
        <w:left w:val="none" w:sz="0" w:space="0" w:color="auto"/>
        <w:bottom w:val="none" w:sz="0" w:space="0" w:color="auto"/>
        <w:right w:val="none" w:sz="0" w:space="0" w:color="auto"/>
      </w:divBdr>
      <w:divsChild>
        <w:div w:id="1504592676">
          <w:marLeft w:val="0"/>
          <w:marRight w:val="0"/>
          <w:marTop w:val="0"/>
          <w:marBottom w:val="0"/>
          <w:divBdr>
            <w:top w:val="none" w:sz="0" w:space="0" w:color="auto"/>
            <w:left w:val="none" w:sz="0" w:space="0" w:color="auto"/>
            <w:bottom w:val="none" w:sz="0" w:space="0" w:color="auto"/>
            <w:right w:val="none" w:sz="0" w:space="0" w:color="auto"/>
          </w:divBdr>
        </w:div>
      </w:divsChild>
    </w:div>
    <w:div w:id="1400403234">
      <w:bodyDiv w:val="1"/>
      <w:marLeft w:val="0"/>
      <w:marRight w:val="0"/>
      <w:marTop w:val="0"/>
      <w:marBottom w:val="0"/>
      <w:divBdr>
        <w:top w:val="none" w:sz="0" w:space="0" w:color="auto"/>
        <w:left w:val="none" w:sz="0" w:space="0" w:color="auto"/>
        <w:bottom w:val="none" w:sz="0" w:space="0" w:color="auto"/>
        <w:right w:val="none" w:sz="0" w:space="0" w:color="auto"/>
      </w:divBdr>
      <w:divsChild>
        <w:div w:id="2115444311">
          <w:marLeft w:val="0"/>
          <w:marRight w:val="0"/>
          <w:marTop w:val="0"/>
          <w:marBottom w:val="0"/>
          <w:divBdr>
            <w:top w:val="none" w:sz="0" w:space="0" w:color="auto"/>
            <w:left w:val="none" w:sz="0" w:space="0" w:color="auto"/>
            <w:bottom w:val="none" w:sz="0" w:space="0" w:color="auto"/>
            <w:right w:val="none" w:sz="0" w:space="0" w:color="auto"/>
          </w:divBdr>
        </w:div>
        <w:div w:id="192349366">
          <w:marLeft w:val="0"/>
          <w:marRight w:val="0"/>
          <w:marTop w:val="0"/>
          <w:marBottom w:val="0"/>
          <w:divBdr>
            <w:top w:val="none" w:sz="0" w:space="0" w:color="auto"/>
            <w:left w:val="none" w:sz="0" w:space="0" w:color="auto"/>
            <w:bottom w:val="none" w:sz="0" w:space="0" w:color="auto"/>
            <w:right w:val="none" w:sz="0" w:space="0" w:color="auto"/>
          </w:divBdr>
        </w:div>
        <w:div w:id="1182821082">
          <w:marLeft w:val="0"/>
          <w:marRight w:val="0"/>
          <w:marTop w:val="0"/>
          <w:marBottom w:val="0"/>
          <w:divBdr>
            <w:top w:val="none" w:sz="0" w:space="0" w:color="auto"/>
            <w:left w:val="none" w:sz="0" w:space="0" w:color="auto"/>
            <w:bottom w:val="none" w:sz="0" w:space="0" w:color="auto"/>
            <w:right w:val="none" w:sz="0" w:space="0" w:color="auto"/>
          </w:divBdr>
        </w:div>
        <w:div w:id="1480534815">
          <w:marLeft w:val="0"/>
          <w:marRight w:val="0"/>
          <w:marTop w:val="0"/>
          <w:marBottom w:val="0"/>
          <w:divBdr>
            <w:top w:val="none" w:sz="0" w:space="0" w:color="auto"/>
            <w:left w:val="none" w:sz="0" w:space="0" w:color="auto"/>
            <w:bottom w:val="none" w:sz="0" w:space="0" w:color="auto"/>
            <w:right w:val="none" w:sz="0" w:space="0" w:color="auto"/>
          </w:divBdr>
        </w:div>
        <w:div w:id="1549762172">
          <w:marLeft w:val="0"/>
          <w:marRight w:val="0"/>
          <w:marTop w:val="0"/>
          <w:marBottom w:val="0"/>
          <w:divBdr>
            <w:top w:val="none" w:sz="0" w:space="0" w:color="auto"/>
            <w:left w:val="none" w:sz="0" w:space="0" w:color="auto"/>
            <w:bottom w:val="none" w:sz="0" w:space="0" w:color="auto"/>
            <w:right w:val="none" w:sz="0" w:space="0" w:color="auto"/>
          </w:divBdr>
        </w:div>
        <w:div w:id="162940291">
          <w:marLeft w:val="0"/>
          <w:marRight w:val="0"/>
          <w:marTop w:val="0"/>
          <w:marBottom w:val="0"/>
          <w:divBdr>
            <w:top w:val="none" w:sz="0" w:space="0" w:color="auto"/>
            <w:left w:val="none" w:sz="0" w:space="0" w:color="auto"/>
            <w:bottom w:val="none" w:sz="0" w:space="0" w:color="auto"/>
            <w:right w:val="none" w:sz="0" w:space="0" w:color="auto"/>
          </w:divBdr>
        </w:div>
        <w:div w:id="1048846073">
          <w:marLeft w:val="0"/>
          <w:marRight w:val="0"/>
          <w:marTop w:val="0"/>
          <w:marBottom w:val="0"/>
          <w:divBdr>
            <w:top w:val="none" w:sz="0" w:space="0" w:color="auto"/>
            <w:left w:val="none" w:sz="0" w:space="0" w:color="auto"/>
            <w:bottom w:val="none" w:sz="0" w:space="0" w:color="auto"/>
            <w:right w:val="none" w:sz="0" w:space="0" w:color="auto"/>
          </w:divBdr>
        </w:div>
        <w:div w:id="957949574">
          <w:marLeft w:val="0"/>
          <w:marRight w:val="0"/>
          <w:marTop w:val="0"/>
          <w:marBottom w:val="0"/>
          <w:divBdr>
            <w:top w:val="none" w:sz="0" w:space="0" w:color="auto"/>
            <w:left w:val="none" w:sz="0" w:space="0" w:color="auto"/>
            <w:bottom w:val="none" w:sz="0" w:space="0" w:color="auto"/>
            <w:right w:val="none" w:sz="0" w:space="0" w:color="auto"/>
          </w:divBdr>
        </w:div>
        <w:div w:id="77941401">
          <w:marLeft w:val="0"/>
          <w:marRight w:val="0"/>
          <w:marTop w:val="0"/>
          <w:marBottom w:val="0"/>
          <w:divBdr>
            <w:top w:val="none" w:sz="0" w:space="0" w:color="auto"/>
            <w:left w:val="none" w:sz="0" w:space="0" w:color="auto"/>
            <w:bottom w:val="none" w:sz="0" w:space="0" w:color="auto"/>
            <w:right w:val="none" w:sz="0" w:space="0" w:color="auto"/>
          </w:divBdr>
        </w:div>
        <w:div w:id="1887989293">
          <w:marLeft w:val="0"/>
          <w:marRight w:val="0"/>
          <w:marTop w:val="0"/>
          <w:marBottom w:val="0"/>
          <w:divBdr>
            <w:top w:val="none" w:sz="0" w:space="0" w:color="auto"/>
            <w:left w:val="none" w:sz="0" w:space="0" w:color="auto"/>
            <w:bottom w:val="none" w:sz="0" w:space="0" w:color="auto"/>
            <w:right w:val="none" w:sz="0" w:space="0" w:color="auto"/>
          </w:divBdr>
        </w:div>
        <w:div w:id="1832795370">
          <w:marLeft w:val="0"/>
          <w:marRight w:val="0"/>
          <w:marTop w:val="0"/>
          <w:marBottom w:val="0"/>
          <w:divBdr>
            <w:top w:val="none" w:sz="0" w:space="0" w:color="auto"/>
            <w:left w:val="none" w:sz="0" w:space="0" w:color="auto"/>
            <w:bottom w:val="none" w:sz="0" w:space="0" w:color="auto"/>
            <w:right w:val="none" w:sz="0" w:space="0" w:color="auto"/>
          </w:divBdr>
        </w:div>
        <w:div w:id="2145615859">
          <w:marLeft w:val="0"/>
          <w:marRight w:val="0"/>
          <w:marTop w:val="0"/>
          <w:marBottom w:val="0"/>
          <w:divBdr>
            <w:top w:val="none" w:sz="0" w:space="0" w:color="auto"/>
            <w:left w:val="none" w:sz="0" w:space="0" w:color="auto"/>
            <w:bottom w:val="none" w:sz="0" w:space="0" w:color="auto"/>
            <w:right w:val="none" w:sz="0" w:space="0" w:color="auto"/>
          </w:divBdr>
        </w:div>
        <w:div w:id="1290666658">
          <w:marLeft w:val="0"/>
          <w:marRight w:val="0"/>
          <w:marTop w:val="0"/>
          <w:marBottom w:val="0"/>
          <w:divBdr>
            <w:top w:val="none" w:sz="0" w:space="0" w:color="auto"/>
            <w:left w:val="none" w:sz="0" w:space="0" w:color="auto"/>
            <w:bottom w:val="none" w:sz="0" w:space="0" w:color="auto"/>
            <w:right w:val="none" w:sz="0" w:space="0" w:color="auto"/>
          </w:divBdr>
        </w:div>
        <w:div w:id="2002197213">
          <w:marLeft w:val="0"/>
          <w:marRight w:val="0"/>
          <w:marTop w:val="0"/>
          <w:marBottom w:val="0"/>
          <w:divBdr>
            <w:top w:val="none" w:sz="0" w:space="0" w:color="auto"/>
            <w:left w:val="none" w:sz="0" w:space="0" w:color="auto"/>
            <w:bottom w:val="none" w:sz="0" w:space="0" w:color="auto"/>
            <w:right w:val="none" w:sz="0" w:space="0" w:color="auto"/>
          </w:divBdr>
        </w:div>
        <w:div w:id="656420281">
          <w:marLeft w:val="0"/>
          <w:marRight w:val="0"/>
          <w:marTop w:val="0"/>
          <w:marBottom w:val="0"/>
          <w:divBdr>
            <w:top w:val="none" w:sz="0" w:space="0" w:color="auto"/>
            <w:left w:val="none" w:sz="0" w:space="0" w:color="auto"/>
            <w:bottom w:val="none" w:sz="0" w:space="0" w:color="auto"/>
            <w:right w:val="none" w:sz="0" w:space="0" w:color="auto"/>
          </w:divBdr>
        </w:div>
        <w:div w:id="742527857">
          <w:marLeft w:val="0"/>
          <w:marRight w:val="0"/>
          <w:marTop w:val="0"/>
          <w:marBottom w:val="0"/>
          <w:divBdr>
            <w:top w:val="none" w:sz="0" w:space="0" w:color="auto"/>
            <w:left w:val="none" w:sz="0" w:space="0" w:color="auto"/>
            <w:bottom w:val="none" w:sz="0" w:space="0" w:color="auto"/>
            <w:right w:val="none" w:sz="0" w:space="0" w:color="auto"/>
          </w:divBdr>
        </w:div>
        <w:div w:id="1974211800">
          <w:marLeft w:val="0"/>
          <w:marRight w:val="0"/>
          <w:marTop w:val="0"/>
          <w:marBottom w:val="0"/>
          <w:divBdr>
            <w:top w:val="none" w:sz="0" w:space="0" w:color="auto"/>
            <w:left w:val="none" w:sz="0" w:space="0" w:color="auto"/>
            <w:bottom w:val="none" w:sz="0" w:space="0" w:color="auto"/>
            <w:right w:val="none" w:sz="0" w:space="0" w:color="auto"/>
          </w:divBdr>
        </w:div>
        <w:div w:id="668482637">
          <w:marLeft w:val="0"/>
          <w:marRight w:val="0"/>
          <w:marTop w:val="0"/>
          <w:marBottom w:val="0"/>
          <w:divBdr>
            <w:top w:val="none" w:sz="0" w:space="0" w:color="auto"/>
            <w:left w:val="none" w:sz="0" w:space="0" w:color="auto"/>
            <w:bottom w:val="none" w:sz="0" w:space="0" w:color="auto"/>
            <w:right w:val="none" w:sz="0" w:space="0" w:color="auto"/>
          </w:divBdr>
        </w:div>
        <w:div w:id="1954703650">
          <w:marLeft w:val="0"/>
          <w:marRight w:val="0"/>
          <w:marTop w:val="0"/>
          <w:marBottom w:val="0"/>
          <w:divBdr>
            <w:top w:val="none" w:sz="0" w:space="0" w:color="auto"/>
            <w:left w:val="none" w:sz="0" w:space="0" w:color="auto"/>
            <w:bottom w:val="none" w:sz="0" w:space="0" w:color="auto"/>
            <w:right w:val="none" w:sz="0" w:space="0" w:color="auto"/>
          </w:divBdr>
        </w:div>
        <w:div w:id="1912307625">
          <w:marLeft w:val="0"/>
          <w:marRight w:val="0"/>
          <w:marTop w:val="0"/>
          <w:marBottom w:val="0"/>
          <w:divBdr>
            <w:top w:val="none" w:sz="0" w:space="0" w:color="auto"/>
            <w:left w:val="none" w:sz="0" w:space="0" w:color="auto"/>
            <w:bottom w:val="none" w:sz="0" w:space="0" w:color="auto"/>
            <w:right w:val="none" w:sz="0" w:space="0" w:color="auto"/>
          </w:divBdr>
        </w:div>
        <w:div w:id="721830354">
          <w:marLeft w:val="0"/>
          <w:marRight w:val="0"/>
          <w:marTop w:val="0"/>
          <w:marBottom w:val="0"/>
          <w:divBdr>
            <w:top w:val="none" w:sz="0" w:space="0" w:color="auto"/>
            <w:left w:val="none" w:sz="0" w:space="0" w:color="auto"/>
            <w:bottom w:val="none" w:sz="0" w:space="0" w:color="auto"/>
            <w:right w:val="none" w:sz="0" w:space="0" w:color="auto"/>
          </w:divBdr>
        </w:div>
        <w:div w:id="994141669">
          <w:marLeft w:val="0"/>
          <w:marRight w:val="0"/>
          <w:marTop w:val="0"/>
          <w:marBottom w:val="0"/>
          <w:divBdr>
            <w:top w:val="none" w:sz="0" w:space="0" w:color="auto"/>
            <w:left w:val="none" w:sz="0" w:space="0" w:color="auto"/>
            <w:bottom w:val="none" w:sz="0" w:space="0" w:color="auto"/>
            <w:right w:val="none" w:sz="0" w:space="0" w:color="auto"/>
          </w:divBdr>
        </w:div>
        <w:div w:id="456410940">
          <w:marLeft w:val="0"/>
          <w:marRight w:val="0"/>
          <w:marTop w:val="0"/>
          <w:marBottom w:val="0"/>
          <w:divBdr>
            <w:top w:val="none" w:sz="0" w:space="0" w:color="auto"/>
            <w:left w:val="none" w:sz="0" w:space="0" w:color="auto"/>
            <w:bottom w:val="none" w:sz="0" w:space="0" w:color="auto"/>
            <w:right w:val="none" w:sz="0" w:space="0" w:color="auto"/>
          </w:divBdr>
        </w:div>
        <w:div w:id="1439836760">
          <w:marLeft w:val="0"/>
          <w:marRight w:val="0"/>
          <w:marTop w:val="0"/>
          <w:marBottom w:val="0"/>
          <w:divBdr>
            <w:top w:val="none" w:sz="0" w:space="0" w:color="auto"/>
            <w:left w:val="none" w:sz="0" w:space="0" w:color="auto"/>
            <w:bottom w:val="none" w:sz="0" w:space="0" w:color="auto"/>
            <w:right w:val="none" w:sz="0" w:space="0" w:color="auto"/>
          </w:divBdr>
        </w:div>
        <w:div w:id="126631085">
          <w:marLeft w:val="0"/>
          <w:marRight w:val="0"/>
          <w:marTop w:val="0"/>
          <w:marBottom w:val="0"/>
          <w:divBdr>
            <w:top w:val="none" w:sz="0" w:space="0" w:color="auto"/>
            <w:left w:val="none" w:sz="0" w:space="0" w:color="auto"/>
            <w:bottom w:val="none" w:sz="0" w:space="0" w:color="auto"/>
            <w:right w:val="none" w:sz="0" w:space="0" w:color="auto"/>
          </w:divBdr>
        </w:div>
        <w:div w:id="1316255975">
          <w:marLeft w:val="0"/>
          <w:marRight w:val="0"/>
          <w:marTop w:val="0"/>
          <w:marBottom w:val="0"/>
          <w:divBdr>
            <w:top w:val="none" w:sz="0" w:space="0" w:color="auto"/>
            <w:left w:val="none" w:sz="0" w:space="0" w:color="auto"/>
            <w:bottom w:val="none" w:sz="0" w:space="0" w:color="auto"/>
            <w:right w:val="none" w:sz="0" w:space="0" w:color="auto"/>
          </w:divBdr>
        </w:div>
        <w:div w:id="1409034943">
          <w:marLeft w:val="0"/>
          <w:marRight w:val="0"/>
          <w:marTop w:val="0"/>
          <w:marBottom w:val="0"/>
          <w:divBdr>
            <w:top w:val="none" w:sz="0" w:space="0" w:color="auto"/>
            <w:left w:val="none" w:sz="0" w:space="0" w:color="auto"/>
            <w:bottom w:val="none" w:sz="0" w:space="0" w:color="auto"/>
            <w:right w:val="none" w:sz="0" w:space="0" w:color="auto"/>
          </w:divBdr>
        </w:div>
        <w:div w:id="1668171881">
          <w:marLeft w:val="0"/>
          <w:marRight w:val="0"/>
          <w:marTop w:val="0"/>
          <w:marBottom w:val="0"/>
          <w:divBdr>
            <w:top w:val="none" w:sz="0" w:space="0" w:color="auto"/>
            <w:left w:val="none" w:sz="0" w:space="0" w:color="auto"/>
            <w:bottom w:val="none" w:sz="0" w:space="0" w:color="auto"/>
            <w:right w:val="none" w:sz="0" w:space="0" w:color="auto"/>
          </w:divBdr>
        </w:div>
        <w:div w:id="264776846">
          <w:marLeft w:val="0"/>
          <w:marRight w:val="0"/>
          <w:marTop w:val="0"/>
          <w:marBottom w:val="0"/>
          <w:divBdr>
            <w:top w:val="none" w:sz="0" w:space="0" w:color="auto"/>
            <w:left w:val="none" w:sz="0" w:space="0" w:color="auto"/>
            <w:bottom w:val="none" w:sz="0" w:space="0" w:color="auto"/>
            <w:right w:val="none" w:sz="0" w:space="0" w:color="auto"/>
          </w:divBdr>
        </w:div>
      </w:divsChild>
    </w:div>
    <w:div w:id="1403140283">
      <w:bodyDiv w:val="1"/>
      <w:marLeft w:val="0"/>
      <w:marRight w:val="0"/>
      <w:marTop w:val="0"/>
      <w:marBottom w:val="0"/>
      <w:divBdr>
        <w:top w:val="none" w:sz="0" w:space="0" w:color="auto"/>
        <w:left w:val="none" w:sz="0" w:space="0" w:color="auto"/>
        <w:bottom w:val="none" w:sz="0" w:space="0" w:color="auto"/>
        <w:right w:val="none" w:sz="0" w:space="0" w:color="auto"/>
      </w:divBdr>
    </w:div>
    <w:div w:id="1407531492">
      <w:bodyDiv w:val="1"/>
      <w:marLeft w:val="0"/>
      <w:marRight w:val="0"/>
      <w:marTop w:val="0"/>
      <w:marBottom w:val="0"/>
      <w:divBdr>
        <w:top w:val="none" w:sz="0" w:space="0" w:color="auto"/>
        <w:left w:val="none" w:sz="0" w:space="0" w:color="auto"/>
        <w:bottom w:val="none" w:sz="0" w:space="0" w:color="auto"/>
        <w:right w:val="none" w:sz="0" w:space="0" w:color="auto"/>
      </w:divBdr>
      <w:divsChild>
        <w:div w:id="1552692737">
          <w:marLeft w:val="0"/>
          <w:marRight w:val="0"/>
          <w:marTop w:val="0"/>
          <w:marBottom w:val="0"/>
          <w:divBdr>
            <w:top w:val="none" w:sz="0" w:space="0" w:color="auto"/>
            <w:left w:val="none" w:sz="0" w:space="0" w:color="auto"/>
            <w:bottom w:val="none" w:sz="0" w:space="0" w:color="auto"/>
            <w:right w:val="none" w:sz="0" w:space="0" w:color="auto"/>
          </w:divBdr>
          <w:divsChild>
            <w:div w:id="1825930564">
              <w:marLeft w:val="0"/>
              <w:marRight w:val="0"/>
              <w:marTop w:val="0"/>
              <w:marBottom w:val="0"/>
              <w:divBdr>
                <w:top w:val="none" w:sz="0" w:space="0" w:color="auto"/>
                <w:left w:val="none" w:sz="0" w:space="0" w:color="auto"/>
                <w:bottom w:val="none" w:sz="0" w:space="0" w:color="auto"/>
                <w:right w:val="none" w:sz="0" w:space="0" w:color="auto"/>
              </w:divBdr>
            </w:div>
            <w:div w:id="12015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610492">
      <w:bodyDiv w:val="1"/>
      <w:marLeft w:val="0"/>
      <w:marRight w:val="0"/>
      <w:marTop w:val="0"/>
      <w:marBottom w:val="0"/>
      <w:divBdr>
        <w:top w:val="none" w:sz="0" w:space="0" w:color="auto"/>
        <w:left w:val="none" w:sz="0" w:space="0" w:color="auto"/>
        <w:bottom w:val="none" w:sz="0" w:space="0" w:color="auto"/>
        <w:right w:val="none" w:sz="0" w:space="0" w:color="auto"/>
      </w:divBdr>
    </w:div>
    <w:div w:id="1434126241">
      <w:bodyDiv w:val="1"/>
      <w:marLeft w:val="0"/>
      <w:marRight w:val="0"/>
      <w:marTop w:val="0"/>
      <w:marBottom w:val="0"/>
      <w:divBdr>
        <w:top w:val="none" w:sz="0" w:space="0" w:color="auto"/>
        <w:left w:val="none" w:sz="0" w:space="0" w:color="auto"/>
        <w:bottom w:val="none" w:sz="0" w:space="0" w:color="auto"/>
        <w:right w:val="none" w:sz="0" w:space="0" w:color="auto"/>
      </w:divBdr>
      <w:divsChild>
        <w:div w:id="919287787">
          <w:marLeft w:val="0"/>
          <w:marRight w:val="0"/>
          <w:marTop w:val="0"/>
          <w:marBottom w:val="0"/>
          <w:divBdr>
            <w:top w:val="none" w:sz="0" w:space="0" w:color="auto"/>
            <w:left w:val="none" w:sz="0" w:space="0" w:color="auto"/>
            <w:bottom w:val="none" w:sz="0" w:space="0" w:color="auto"/>
            <w:right w:val="none" w:sz="0" w:space="0" w:color="auto"/>
          </w:divBdr>
          <w:divsChild>
            <w:div w:id="1171606320">
              <w:marLeft w:val="0"/>
              <w:marRight w:val="0"/>
              <w:marTop w:val="0"/>
              <w:marBottom w:val="0"/>
              <w:divBdr>
                <w:top w:val="none" w:sz="0" w:space="0" w:color="auto"/>
                <w:left w:val="none" w:sz="0" w:space="0" w:color="auto"/>
                <w:bottom w:val="none" w:sz="0" w:space="0" w:color="auto"/>
                <w:right w:val="none" w:sz="0" w:space="0" w:color="auto"/>
              </w:divBdr>
            </w:div>
            <w:div w:id="23077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4965">
      <w:bodyDiv w:val="1"/>
      <w:marLeft w:val="0"/>
      <w:marRight w:val="0"/>
      <w:marTop w:val="0"/>
      <w:marBottom w:val="0"/>
      <w:divBdr>
        <w:top w:val="none" w:sz="0" w:space="0" w:color="auto"/>
        <w:left w:val="none" w:sz="0" w:space="0" w:color="auto"/>
        <w:bottom w:val="none" w:sz="0" w:space="0" w:color="auto"/>
        <w:right w:val="none" w:sz="0" w:space="0" w:color="auto"/>
      </w:divBdr>
      <w:divsChild>
        <w:div w:id="1088574549">
          <w:marLeft w:val="0"/>
          <w:marRight w:val="0"/>
          <w:marTop w:val="0"/>
          <w:marBottom w:val="0"/>
          <w:divBdr>
            <w:top w:val="none" w:sz="0" w:space="0" w:color="auto"/>
            <w:left w:val="none" w:sz="0" w:space="0" w:color="auto"/>
            <w:bottom w:val="none" w:sz="0" w:space="0" w:color="auto"/>
            <w:right w:val="none" w:sz="0" w:space="0" w:color="auto"/>
          </w:divBdr>
          <w:divsChild>
            <w:div w:id="624310606">
              <w:marLeft w:val="0"/>
              <w:marRight w:val="0"/>
              <w:marTop w:val="0"/>
              <w:marBottom w:val="0"/>
              <w:divBdr>
                <w:top w:val="none" w:sz="0" w:space="0" w:color="auto"/>
                <w:left w:val="none" w:sz="0" w:space="0" w:color="auto"/>
                <w:bottom w:val="none" w:sz="0" w:space="0" w:color="auto"/>
                <w:right w:val="none" w:sz="0" w:space="0" w:color="auto"/>
              </w:divBdr>
            </w:div>
            <w:div w:id="17943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17619">
      <w:bodyDiv w:val="1"/>
      <w:marLeft w:val="0"/>
      <w:marRight w:val="0"/>
      <w:marTop w:val="0"/>
      <w:marBottom w:val="0"/>
      <w:divBdr>
        <w:top w:val="none" w:sz="0" w:space="0" w:color="auto"/>
        <w:left w:val="none" w:sz="0" w:space="0" w:color="auto"/>
        <w:bottom w:val="none" w:sz="0" w:space="0" w:color="auto"/>
        <w:right w:val="none" w:sz="0" w:space="0" w:color="auto"/>
      </w:divBdr>
      <w:divsChild>
        <w:div w:id="108665203">
          <w:marLeft w:val="0"/>
          <w:marRight w:val="0"/>
          <w:marTop w:val="0"/>
          <w:marBottom w:val="0"/>
          <w:divBdr>
            <w:top w:val="none" w:sz="0" w:space="0" w:color="auto"/>
            <w:left w:val="none" w:sz="0" w:space="0" w:color="auto"/>
            <w:bottom w:val="none" w:sz="0" w:space="0" w:color="auto"/>
            <w:right w:val="none" w:sz="0" w:space="0" w:color="auto"/>
          </w:divBdr>
          <w:divsChild>
            <w:div w:id="1098714756">
              <w:marLeft w:val="0"/>
              <w:marRight w:val="0"/>
              <w:marTop w:val="0"/>
              <w:marBottom w:val="0"/>
              <w:divBdr>
                <w:top w:val="none" w:sz="0" w:space="0" w:color="auto"/>
                <w:left w:val="none" w:sz="0" w:space="0" w:color="auto"/>
                <w:bottom w:val="none" w:sz="0" w:space="0" w:color="auto"/>
                <w:right w:val="none" w:sz="0" w:space="0" w:color="auto"/>
              </w:divBdr>
            </w:div>
            <w:div w:id="177755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715817">
      <w:bodyDiv w:val="1"/>
      <w:marLeft w:val="0"/>
      <w:marRight w:val="0"/>
      <w:marTop w:val="0"/>
      <w:marBottom w:val="0"/>
      <w:divBdr>
        <w:top w:val="none" w:sz="0" w:space="0" w:color="auto"/>
        <w:left w:val="none" w:sz="0" w:space="0" w:color="auto"/>
        <w:bottom w:val="none" w:sz="0" w:space="0" w:color="auto"/>
        <w:right w:val="none" w:sz="0" w:space="0" w:color="auto"/>
      </w:divBdr>
      <w:divsChild>
        <w:div w:id="1068960467">
          <w:marLeft w:val="0"/>
          <w:marRight w:val="0"/>
          <w:marTop w:val="0"/>
          <w:marBottom w:val="0"/>
          <w:divBdr>
            <w:top w:val="none" w:sz="0" w:space="0" w:color="auto"/>
            <w:left w:val="none" w:sz="0" w:space="0" w:color="auto"/>
            <w:bottom w:val="none" w:sz="0" w:space="0" w:color="auto"/>
            <w:right w:val="none" w:sz="0" w:space="0" w:color="auto"/>
          </w:divBdr>
          <w:divsChild>
            <w:div w:id="675890597">
              <w:marLeft w:val="0"/>
              <w:marRight w:val="0"/>
              <w:marTop w:val="0"/>
              <w:marBottom w:val="0"/>
              <w:divBdr>
                <w:top w:val="none" w:sz="0" w:space="0" w:color="auto"/>
                <w:left w:val="none" w:sz="0" w:space="0" w:color="auto"/>
                <w:bottom w:val="none" w:sz="0" w:space="0" w:color="auto"/>
                <w:right w:val="none" w:sz="0" w:space="0" w:color="auto"/>
              </w:divBdr>
            </w:div>
            <w:div w:id="189828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566827">
      <w:bodyDiv w:val="1"/>
      <w:marLeft w:val="0"/>
      <w:marRight w:val="0"/>
      <w:marTop w:val="0"/>
      <w:marBottom w:val="0"/>
      <w:divBdr>
        <w:top w:val="none" w:sz="0" w:space="0" w:color="auto"/>
        <w:left w:val="none" w:sz="0" w:space="0" w:color="auto"/>
        <w:bottom w:val="none" w:sz="0" w:space="0" w:color="auto"/>
        <w:right w:val="none" w:sz="0" w:space="0" w:color="auto"/>
      </w:divBdr>
      <w:divsChild>
        <w:div w:id="1933658003">
          <w:marLeft w:val="0"/>
          <w:marRight w:val="0"/>
          <w:marTop w:val="0"/>
          <w:marBottom w:val="0"/>
          <w:divBdr>
            <w:top w:val="none" w:sz="0" w:space="0" w:color="auto"/>
            <w:left w:val="none" w:sz="0" w:space="0" w:color="auto"/>
            <w:bottom w:val="none" w:sz="0" w:space="0" w:color="auto"/>
            <w:right w:val="none" w:sz="0" w:space="0" w:color="auto"/>
          </w:divBdr>
        </w:div>
        <w:div w:id="1600723084">
          <w:marLeft w:val="0"/>
          <w:marRight w:val="0"/>
          <w:marTop w:val="0"/>
          <w:marBottom w:val="0"/>
          <w:divBdr>
            <w:top w:val="none" w:sz="0" w:space="0" w:color="auto"/>
            <w:left w:val="none" w:sz="0" w:space="0" w:color="auto"/>
            <w:bottom w:val="none" w:sz="0" w:space="0" w:color="auto"/>
            <w:right w:val="none" w:sz="0" w:space="0" w:color="auto"/>
          </w:divBdr>
        </w:div>
        <w:div w:id="1153107808">
          <w:marLeft w:val="0"/>
          <w:marRight w:val="0"/>
          <w:marTop w:val="0"/>
          <w:marBottom w:val="0"/>
          <w:divBdr>
            <w:top w:val="none" w:sz="0" w:space="0" w:color="auto"/>
            <w:left w:val="none" w:sz="0" w:space="0" w:color="auto"/>
            <w:bottom w:val="none" w:sz="0" w:space="0" w:color="auto"/>
            <w:right w:val="none" w:sz="0" w:space="0" w:color="auto"/>
          </w:divBdr>
        </w:div>
        <w:div w:id="1772580658">
          <w:marLeft w:val="0"/>
          <w:marRight w:val="0"/>
          <w:marTop w:val="0"/>
          <w:marBottom w:val="0"/>
          <w:divBdr>
            <w:top w:val="none" w:sz="0" w:space="0" w:color="auto"/>
            <w:left w:val="none" w:sz="0" w:space="0" w:color="auto"/>
            <w:bottom w:val="none" w:sz="0" w:space="0" w:color="auto"/>
            <w:right w:val="none" w:sz="0" w:space="0" w:color="auto"/>
          </w:divBdr>
        </w:div>
        <w:div w:id="60762407">
          <w:marLeft w:val="0"/>
          <w:marRight w:val="0"/>
          <w:marTop w:val="0"/>
          <w:marBottom w:val="0"/>
          <w:divBdr>
            <w:top w:val="none" w:sz="0" w:space="0" w:color="auto"/>
            <w:left w:val="none" w:sz="0" w:space="0" w:color="auto"/>
            <w:bottom w:val="none" w:sz="0" w:space="0" w:color="auto"/>
            <w:right w:val="none" w:sz="0" w:space="0" w:color="auto"/>
          </w:divBdr>
        </w:div>
        <w:div w:id="1550337748">
          <w:marLeft w:val="0"/>
          <w:marRight w:val="0"/>
          <w:marTop w:val="0"/>
          <w:marBottom w:val="0"/>
          <w:divBdr>
            <w:top w:val="none" w:sz="0" w:space="0" w:color="auto"/>
            <w:left w:val="none" w:sz="0" w:space="0" w:color="auto"/>
            <w:bottom w:val="none" w:sz="0" w:space="0" w:color="auto"/>
            <w:right w:val="none" w:sz="0" w:space="0" w:color="auto"/>
          </w:divBdr>
        </w:div>
        <w:div w:id="1201210047">
          <w:marLeft w:val="0"/>
          <w:marRight w:val="0"/>
          <w:marTop w:val="0"/>
          <w:marBottom w:val="0"/>
          <w:divBdr>
            <w:top w:val="none" w:sz="0" w:space="0" w:color="auto"/>
            <w:left w:val="none" w:sz="0" w:space="0" w:color="auto"/>
            <w:bottom w:val="none" w:sz="0" w:space="0" w:color="auto"/>
            <w:right w:val="none" w:sz="0" w:space="0" w:color="auto"/>
          </w:divBdr>
        </w:div>
        <w:div w:id="1867451457">
          <w:marLeft w:val="0"/>
          <w:marRight w:val="0"/>
          <w:marTop w:val="0"/>
          <w:marBottom w:val="0"/>
          <w:divBdr>
            <w:top w:val="none" w:sz="0" w:space="0" w:color="auto"/>
            <w:left w:val="none" w:sz="0" w:space="0" w:color="auto"/>
            <w:bottom w:val="none" w:sz="0" w:space="0" w:color="auto"/>
            <w:right w:val="none" w:sz="0" w:space="0" w:color="auto"/>
          </w:divBdr>
        </w:div>
        <w:div w:id="563495224">
          <w:marLeft w:val="0"/>
          <w:marRight w:val="0"/>
          <w:marTop w:val="0"/>
          <w:marBottom w:val="0"/>
          <w:divBdr>
            <w:top w:val="none" w:sz="0" w:space="0" w:color="auto"/>
            <w:left w:val="none" w:sz="0" w:space="0" w:color="auto"/>
            <w:bottom w:val="none" w:sz="0" w:space="0" w:color="auto"/>
            <w:right w:val="none" w:sz="0" w:space="0" w:color="auto"/>
          </w:divBdr>
        </w:div>
        <w:div w:id="170068679">
          <w:marLeft w:val="0"/>
          <w:marRight w:val="0"/>
          <w:marTop w:val="0"/>
          <w:marBottom w:val="0"/>
          <w:divBdr>
            <w:top w:val="none" w:sz="0" w:space="0" w:color="auto"/>
            <w:left w:val="none" w:sz="0" w:space="0" w:color="auto"/>
            <w:bottom w:val="none" w:sz="0" w:space="0" w:color="auto"/>
            <w:right w:val="none" w:sz="0" w:space="0" w:color="auto"/>
          </w:divBdr>
        </w:div>
        <w:div w:id="1915508864">
          <w:marLeft w:val="0"/>
          <w:marRight w:val="0"/>
          <w:marTop w:val="0"/>
          <w:marBottom w:val="0"/>
          <w:divBdr>
            <w:top w:val="none" w:sz="0" w:space="0" w:color="auto"/>
            <w:left w:val="none" w:sz="0" w:space="0" w:color="auto"/>
            <w:bottom w:val="none" w:sz="0" w:space="0" w:color="auto"/>
            <w:right w:val="none" w:sz="0" w:space="0" w:color="auto"/>
          </w:divBdr>
        </w:div>
        <w:div w:id="1370303480">
          <w:marLeft w:val="0"/>
          <w:marRight w:val="0"/>
          <w:marTop w:val="0"/>
          <w:marBottom w:val="0"/>
          <w:divBdr>
            <w:top w:val="none" w:sz="0" w:space="0" w:color="auto"/>
            <w:left w:val="none" w:sz="0" w:space="0" w:color="auto"/>
            <w:bottom w:val="none" w:sz="0" w:space="0" w:color="auto"/>
            <w:right w:val="none" w:sz="0" w:space="0" w:color="auto"/>
          </w:divBdr>
        </w:div>
        <w:div w:id="1504125436">
          <w:marLeft w:val="0"/>
          <w:marRight w:val="0"/>
          <w:marTop w:val="0"/>
          <w:marBottom w:val="0"/>
          <w:divBdr>
            <w:top w:val="none" w:sz="0" w:space="0" w:color="auto"/>
            <w:left w:val="none" w:sz="0" w:space="0" w:color="auto"/>
            <w:bottom w:val="none" w:sz="0" w:space="0" w:color="auto"/>
            <w:right w:val="none" w:sz="0" w:space="0" w:color="auto"/>
          </w:divBdr>
        </w:div>
        <w:div w:id="1497920131">
          <w:marLeft w:val="0"/>
          <w:marRight w:val="0"/>
          <w:marTop w:val="0"/>
          <w:marBottom w:val="0"/>
          <w:divBdr>
            <w:top w:val="none" w:sz="0" w:space="0" w:color="auto"/>
            <w:left w:val="none" w:sz="0" w:space="0" w:color="auto"/>
            <w:bottom w:val="none" w:sz="0" w:space="0" w:color="auto"/>
            <w:right w:val="none" w:sz="0" w:space="0" w:color="auto"/>
          </w:divBdr>
        </w:div>
        <w:div w:id="1031104505">
          <w:marLeft w:val="0"/>
          <w:marRight w:val="0"/>
          <w:marTop w:val="0"/>
          <w:marBottom w:val="0"/>
          <w:divBdr>
            <w:top w:val="none" w:sz="0" w:space="0" w:color="auto"/>
            <w:left w:val="none" w:sz="0" w:space="0" w:color="auto"/>
            <w:bottom w:val="none" w:sz="0" w:space="0" w:color="auto"/>
            <w:right w:val="none" w:sz="0" w:space="0" w:color="auto"/>
          </w:divBdr>
        </w:div>
        <w:div w:id="1831630218">
          <w:marLeft w:val="0"/>
          <w:marRight w:val="0"/>
          <w:marTop w:val="0"/>
          <w:marBottom w:val="0"/>
          <w:divBdr>
            <w:top w:val="none" w:sz="0" w:space="0" w:color="auto"/>
            <w:left w:val="none" w:sz="0" w:space="0" w:color="auto"/>
            <w:bottom w:val="none" w:sz="0" w:space="0" w:color="auto"/>
            <w:right w:val="none" w:sz="0" w:space="0" w:color="auto"/>
          </w:divBdr>
        </w:div>
        <w:div w:id="1499228328">
          <w:marLeft w:val="0"/>
          <w:marRight w:val="0"/>
          <w:marTop w:val="0"/>
          <w:marBottom w:val="0"/>
          <w:divBdr>
            <w:top w:val="none" w:sz="0" w:space="0" w:color="auto"/>
            <w:left w:val="none" w:sz="0" w:space="0" w:color="auto"/>
            <w:bottom w:val="none" w:sz="0" w:space="0" w:color="auto"/>
            <w:right w:val="none" w:sz="0" w:space="0" w:color="auto"/>
          </w:divBdr>
        </w:div>
        <w:div w:id="590622311">
          <w:marLeft w:val="0"/>
          <w:marRight w:val="0"/>
          <w:marTop w:val="0"/>
          <w:marBottom w:val="0"/>
          <w:divBdr>
            <w:top w:val="none" w:sz="0" w:space="0" w:color="auto"/>
            <w:left w:val="none" w:sz="0" w:space="0" w:color="auto"/>
            <w:bottom w:val="none" w:sz="0" w:space="0" w:color="auto"/>
            <w:right w:val="none" w:sz="0" w:space="0" w:color="auto"/>
          </w:divBdr>
        </w:div>
        <w:div w:id="891886271">
          <w:marLeft w:val="0"/>
          <w:marRight w:val="0"/>
          <w:marTop w:val="0"/>
          <w:marBottom w:val="0"/>
          <w:divBdr>
            <w:top w:val="none" w:sz="0" w:space="0" w:color="auto"/>
            <w:left w:val="none" w:sz="0" w:space="0" w:color="auto"/>
            <w:bottom w:val="none" w:sz="0" w:space="0" w:color="auto"/>
            <w:right w:val="none" w:sz="0" w:space="0" w:color="auto"/>
          </w:divBdr>
        </w:div>
        <w:div w:id="477498927">
          <w:marLeft w:val="0"/>
          <w:marRight w:val="0"/>
          <w:marTop w:val="0"/>
          <w:marBottom w:val="0"/>
          <w:divBdr>
            <w:top w:val="none" w:sz="0" w:space="0" w:color="auto"/>
            <w:left w:val="none" w:sz="0" w:space="0" w:color="auto"/>
            <w:bottom w:val="none" w:sz="0" w:space="0" w:color="auto"/>
            <w:right w:val="none" w:sz="0" w:space="0" w:color="auto"/>
          </w:divBdr>
        </w:div>
        <w:div w:id="987440740">
          <w:marLeft w:val="0"/>
          <w:marRight w:val="0"/>
          <w:marTop w:val="0"/>
          <w:marBottom w:val="0"/>
          <w:divBdr>
            <w:top w:val="none" w:sz="0" w:space="0" w:color="auto"/>
            <w:left w:val="none" w:sz="0" w:space="0" w:color="auto"/>
            <w:bottom w:val="none" w:sz="0" w:space="0" w:color="auto"/>
            <w:right w:val="none" w:sz="0" w:space="0" w:color="auto"/>
          </w:divBdr>
        </w:div>
        <w:div w:id="1473398957">
          <w:marLeft w:val="0"/>
          <w:marRight w:val="0"/>
          <w:marTop w:val="0"/>
          <w:marBottom w:val="0"/>
          <w:divBdr>
            <w:top w:val="none" w:sz="0" w:space="0" w:color="auto"/>
            <w:left w:val="none" w:sz="0" w:space="0" w:color="auto"/>
            <w:bottom w:val="none" w:sz="0" w:space="0" w:color="auto"/>
            <w:right w:val="none" w:sz="0" w:space="0" w:color="auto"/>
          </w:divBdr>
        </w:div>
        <w:div w:id="792479728">
          <w:marLeft w:val="0"/>
          <w:marRight w:val="0"/>
          <w:marTop w:val="0"/>
          <w:marBottom w:val="0"/>
          <w:divBdr>
            <w:top w:val="none" w:sz="0" w:space="0" w:color="auto"/>
            <w:left w:val="none" w:sz="0" w:space="0" w:color="auto"/>
            <w:bottom w:val="none" w:sz="0" w:space="0" w:color="auto"/>
            <w:right w:val="none" w:sz="0" w:space="0" w:color="auto"/>
          </w:divBdr>
        </w:div>
        <w:div w:id="1656449612">
          <w:marLeft w:val="0"/>
          <w:marRight w:val="0"/>
          <w:marTop w:val="0"/>
          <w:marBottom w:val="0"/>
          <w:divBdr>
            <w:top w:val="none" w:sz="0" w:space="0" w:color="auto"/>
            <w:left w:val="none" w:sz="0" w:space="0" w:color="auto"/>
            <w:bottom w:val="none" w:sz="0" w:space="0" w:color="auto"/>
            <w:right w:val="none" w:sz="0" w:space="0" w:color="auto"/>
          </w:divBdr>
        </w:div>
        <w:div w:id="2068264140">
          <w:marLeft w:val="0"/>
          <w:marRight w:val="0"/>
          <w:marTop w:val="0"/>
          <w:marBottom w:val="0"/>
          <w:divBdr>
            <w:top w:val="none" w:sz="0" w:space="0" w:color="auto"/>
            <w:left w:val="none" w:sz="0" w:space="0" w:color="auto"/>
            <w:bottom w:val="none" w:sz="0" w:space="0" w:color="auto"/>
            <w:right w:val="none" w:sz="0" w:space="0" w:color="auto"/>
          </w:divBdr>
        </w:div>
        <w:div w:id="105925326">
          <w:marLeft w:val="0"/>
          <w:marRight w:val="0"/>
          <w:marTop w:val="0"/>
          <w:marBottom w:val="0"/>
          <w:divBdr>
            <w:top w:val="none" w:sz="0" w:space="0" w:color="auto"/>
            <w:left w:val="none" w:sz="0" w:space="0" w:color="auto"/>
            <w:bottom w:val="none" w:sz="0" w:space="0" w:color="auto"/>
            <w:right w:val="none" w:sz="0" w:space="0" w:color="auto"/>
          </w:divBdr>
        </w:div>
        <w:div w:id="1535650670">
          <w:marLeft w:val="0"/>
          <w:marRight w:val="0"/>
          <w:marTop w:val="0"/>
          <w:marBottom w:val="0"/>
          <w:divBdr>
            <w:top w:val="none" w:sz="0" w:space="0" w:color="auto"/>
            <w:left w:val="none" w:sz="0" w:space="0" w:color="auto"/>
            <w:bottom w:val="none" w:sz="0" w:space="0" w:color="auto"/>
            <w:right w:val="none" w:sz="0" w:space="0" w:color="auto"/>
          </w:divBdr>
        </w:div>
        <w:div w:id="577909894">
          <w:marLeft w:val="0"/>
          <w:marRight w:val="0"/>
          <w:marTop w:val="0"/>
          <w:marBottom w:val="0"/>
          <w:divBdr>
            <w:top w:val="none" w:sz="0" w:space="0" w:color="auto"/>
            <w:left w:val="none" w:sz="0" w:space="0" w:color="auto"/>
            <w:bottom w:val="none" w:sz="0" w:space="0" w:color="auto"/>
            <w:right w:val="none" w:sz="0" w:space="0" w:color="auto"/>
          </w:divBdr>
        </w:div>
        <w:div w:id="479737459">
          <w:marLeft w:val="0"/>
          <w:marRight w:val="0"/>
          <w:marTop w:val="0"/>
          <w:marBottom w:val="0"/>
          <w:divBdr>
            <w:top w:val="none" w:sz="0" w:space="0" w:color="auto"/>
            <w:left w:val="none" w:sz="0" w:space="0" w:color="auto"/>
            <w:bottom w:val="none" w:sz="0" w:space="0" w:color="auto"/>
            <w:right w:val="none" w:sz="0" w:space="0" w:color="auto"/>
          </w:divBdr>
        </w:div>
        <w:div w:id="2134866180">
          <w:marLeft w:val="0"/>
          <w:marRight w:val="0"/>
          <w:marTop w:val="0"/>
          <w:marBottom w:val="0"/>
          <w:divBdr>
            <w:top w:val="none" w:sz="0" w:space="0" w:color="auto"/>
            <w:left w:val="none" w:sz="0" w:space="0" w:color="auto"/>
            <w:bottom w:val="none" w:sz="0" w:space="0" w:color="auto"/>
            <w:right w:val="none" w:sz="0" w:space="0" w:color="auto"/>
          </w:divBdr>
        </w:div>
        <w:div w:id="1050572113">
          <w:marLeft w:val="0"/>
          <w:marRight w:val="0"/>
          <w:marTop w:val="0"/>
          <w:marBottom w:val="0"/>
          <w:divBdr>
            <w:top w:val="none" w:sz="0" w:space="0" w:color="auto"/>
            <w:left w:val="none" w:sz="0" w:space="0" w:color="auto"/>
            <w:bottom w:val="none" w:sz="0" w:space="0" w:color="auto"/>
            <w:right w:val="none" w:sz="0" w:space="0" w:color="auto"/>
          </w:divBdr>
        </w:div>
        <w:div w:id="1618215584">
          <w:marLeft w:val="0"/>
          <w:marRight w:val="0"/>
          <w:marTop w:val="0"/>
          <w:marBottom w:val="0"/>
          <w:divBdr>
            <w:top w:val="none" w:sz="0" w:space="0" w:color="auto"/>
            <w:left w:val="none" w:sz="0" w:space="0" w:color="auto"/>
            <w:bottom w:val="none" w:sz="0" w:space="0" w:color="auto"/>
            <w:right w:val="none" w:sz="0" w:space="0" w:color="auto"/>
          </w:divBdr>
        </w:div>
        <w:div w:id="814683857">
          <w:marLeft w:val="0"/>
          <w:marRight w:val="0"/>
          <w:marTop w:val="0"/>
          <w:marBottom w:val="0"/>
          <w:divBdr>
            <w:top w:val="none" w:sz="0" w:space="0" w:color="auto"/>
            <w:left w:val="none" w:sz="0" w:space="0" w:color="auto"/>
            <w:bottom w:val="none" w:sz="0" w:space="0" w:color="auto"/>
            <w:right w:val="none" w:sz="0" w:space="0" w:color="auto"/>
          </w:divBdr>
        </w:div>
        <w:div w:id="1310596886">
          <w:marLeft w:val="0"/>
          <w:marRight w:val="0"/>
          <w:marTop w:val="0"/>
          <w:marBottom w:val="0"/>
          <w:divBdr>
            <w:top w:val="none" w:sz="0" w:space="0" w:color="auto"/>
            <w:left w:val="none" w:sz="0" w:space="0" w:color="auto"/>
            <w:bottom w:val="none" w:sz="0" w:space="0" w:color="auto"/>
            <w:right w:val="none" w:sz="0" w:space="0" w:color="auto"/>
          </w:divBdr>
        </w:div>
        <w:div w:id="799029137">
          <w:marLeft w:val="0"/>
          <w:marRight w:val="0"/>
          <w:marTop w:val="0"/>
          <w:marBottom w:val="0"/>
          <w:divBdr>
            <w:top w:val="none" w:sz="0" w:space="0" w:color="auto"/>
            <w:left w:val="none" w:sz="0" w:space="0" w:color="auto"/>
            <w:bottom w:val="none" w:sz="0" w:space="0" w:color="auto"/>
            <w:right w:val="none" w:sz="0" w:space="0" w:color="auto"/>
          </w:divBdr>
        </w:div>
        <w:div w:id="1497917318">
          <w:marLeft w:val="0"/>
          <w:marRight w:val="0"/>
          <w:marTop w:val="0"/>
          <w:marBottom w:val="0"/>
          <w:divBdr>
            <w:top w:val="none" w:sz="0" w:space="0" w:color="auto"/>
            <w:left w:val="none" w:sz="0" w:space="0" w:color="auto"/>
            <w:bottom w:val="none" w:sz="0" w:space="0" w:color="auto"/>
            <w:right w:val="none" w:sz="0" w:space="0" w:color="auto"/>
          </w:divBdr>
        </w:div>
        <w:div w:id="541291541">
          <w:marLeft w:val="0"/>
          <w:marRight w:val="0"/>
          <w:marTop w:val="0"/>
          <w:marBottom w:val="0"/>
          <w:divBdr>
            <w:top w:val="none" w:sz="0" w:space="0" w:color="auto"/>
            <w:left w:val="none" w:sz="0" w:space="0" w:color="auto"/>
            <w:bottom w:val="none" w:sz="0" w:space="0" w:color="auto"/>
            <w:right w:val="none" w:sz="0" w:space="0" w:color="auto"/>
          </w:divBdr>
        </w:div>
        <w:div w:id="26103220">
          <w:marLeft w:val="0"/>
          <w:marRight w:val="0"/>
          <w:marTop w:val="0"/>
          <w:marBottom w:val="0"/>
          <w:divBdr>
            <w:top w:val="none" w:sz="0" w:space="0" w:color="auto"/>
            <w:left w:val="none" w:sz="0" w:space="0" w:color="auto"/>
            <w:bottom w:val="none" w:sz="0" w:space="0" w:color="auto"/>
            <w:right w:val="none" w:sz="0" w:space="0" w:color="auto"/>
          </w:divBdr>
        </w:div>
        <w:div w:id="497623205">
          <w:marLeft w:val="0"/>
          <w:marRight w:val="0"/>
          <w:marTop w:val="0"/>
          <w:marBottom w:val="0"/>
          <w:divBdr>
            <w:top w:val="none" w:sz="0" w:space="0" w:color="auto"/>
            <w:left w:val="none" w:sz="0" w:space="0" w:color="auto"/>
            <w:bottom w:val="none" w:sz="0" w:space="0" w:color="auto"/>
            <w:right w:val="none" w:sz="0" w:space="0" w:color="auto"/>
          </w:divBdr>
        </w:div>
        <w:div w:id="1703092704">
          <w:marLeft w:val="0"/>
          <w:marRight w:val="0"/>
          <w:marTop w:val="0"/>
          <w:marBottom w:val="0"/>
          <w:divBdr>
            <w:top w:val="none" w:sz="0" w:space="0" w:color="auto"/>
            <w:left w:val="none" w:sz="0" w:space="0" w:color="auto"/>
            <w:bottom w:val="none" w:sz="0" w:space="0" w:color="auto"/>
            <w:right w:val="none" w:sz="0" w:space="0" w:color="auto"/>
          </w:divBdr>
        </w:div>
        <w:div w:id="458307630">
          <w:marLeft w:val="0"/>
          <w:marRight w:val="0"/>
          <w:marTop w:val="0"/>
          <w:marBottom w:val="0"/>
          <w:divBdr>
            <w:top w:val="none" w:sz="0" w:space="0" w:color="auto"/>
            <w:left w:val="none" w:sz="0" w:space="0" w:color="auto"/>
            <w:bottom w:val="none" w:sz="0" w:space="0" w:color="auto"/>
            <w:right w:val="none" w:sz="0" w:space="0" w:color="auto"/>
          </w:divBdr>
        </w:div>
        <w:div w:id="1463773027">
          <w:marLeft w:val="0"/>
          <w:marRight w:val="0"/>
          <w:marTop w:val="0"/>
          <w:marBottom w:val="0"/>
          <w:divBdr>
            <w:top w:val="none" w:sz="0" w:space="0" w:color="auto"/>
            <w:left w:val="none" w:sz="0" w:space="0" w:color="auto"/>
            <w:bottom w:val="none" w:sz="0" w:space="0" w:color="auto"/>
            <w:right w:val="none" w:sz="0" w:space="0" w:color="auto"/>
          </w:divBdr>
        </w:div>
        <w:div w:id="1733309522">
          <w:marLeft w:val="0"/>
          <w:marRight w:val="0"/>
          <w:marTop w:val="0"/>
          <w:marBottom w:val="0"/>
          <w:divBdr>
            <w:top w:val="none" w:sz="0" w:space="0" w:color="auto"/>
            <w:left w:val="none" w:sz="0" w:space="0" w:color="auto"/>
            <w:bottom w:val="none" w:sz="0" w:space="0" w:color="auto"/>
            <w:right w:val="none" w:sz="0" w:space="0" w:color="auto"/>
          </w:divBdr>
        </w:div>
        <w:div w:id="1428304877">
          <w:marLeft w:val="0"/>
          <w:marRight w:val="0"/>
          <w:marTop w:val="0"/>
          <w:marBottom w:val="0"/>
          <w:divBdr>
            <w:top w:val="none" w:sz="0" w:space="0" w:color="auto"/>
            <w:left w:val="none" w:sz="0" w:space="0" w:color="auto"/>
            <w:bottom w:val="none" w:sz="0" w:space="0" w:color="auto"/>
            <w:right w:val="none" w:sz="0" w:space="0" w:color="auto"/>
          </w:divBdr>
        </w:div>
        <w:div w:id="470951437">
          <w:marLeft w:val="0"/>
          <w:marRight w:val="0"/>
          <w:marTop w:val="0"/>
          <w:marBottom w:val="0"/>
          <w:divBdr>
            <w:top w:val="none" w:sz="0" w:space="0" w:color="auto"/>
            <w:left w:val="none" w:sz="0" w:space="0" w:color="auto"/>
            <w:bottom w:val="none" w:sz="0" w:space="0" w:color="auto"/>
            <w:right w:val="none" w:sz="0" w:space="0" w:color="auto"/>
          </w:divBdr>
        </w:div>
        <w:div w:id="1333995928">
          <w:marLeft w:val="0"/>
          <w:marRight w:val="0"/>
          <w:marTop w:val="0"/>
          <w:marBottom w:val="0"/>
          <w:divBdr>
            <w:top w:val="none" w:sz="0" w:space="0" w:color="auto"/>
            <w:left w:val="none" w:sz="0" w:space="0" w:color="auto"/>
            <w:bottom w:val="none" w:sz="0" w:space="0" w:color="auto"/>
            <w:right w:val="none" w:sz="0" w:space="0" w:color="auto"/>
          </w:divBdr>
        </w:div>
        <w:div w:id="973559066">
          <w:marLeft w:val="0"/>
          <w:marRight w:val="0"/>
          <w:marTop w:val="0"/>
          <w:marBottom w:val="0"/>
          <w:divBdr>
            <w:top w:val="none" w:sz="0" w:space="0" w:color="auto"/>
            <w:left w:val="none" w:sz="0" w:space="0" w:color="auto"/>
            <w:bottom w:val="none" w:sz="0" w:space="0" w:color="auto"/>
            <w:right w:val="none" w:sz="0" w:space="0" w:color="auto"/>
          </w:divBdr>
        </w:div>
        <w:div w:id="1635255487">
          <w:marLeft w:val="0"/>
          <w:marRight w:val="0"/>
          <w:marTop w:val="0"/>
          <w:marBottom w:val="0"/>
          <w:divBdr>
            <w:top w:val="none" w:sz="0" w:space="0" w:color="auto"/>
            <w:left w:val="none" w:sz="0" w:space="0" w:color="auto"/>
            <w:bottom w:val="none" w:sz="0" w:space="0" w:color="auto"/>
            <w:right w:val="none" w:sz="0" w:space="0" w:color="auto"/>
          </w:divBdr>
        </w:div>
        <w:div w:id="608976905">
          <w:marLeft w:val="0"/>
          <w:marRight w:val="0"/>
          <w:marTop w:val="0"/>
          <w:marBottom w:val="0"/>
          <w:divBdr>
            <w:top w:val="none" w:sz="0" w:space="0" w:color="auto"/>
            <w:left w:val="none" w:sz="0" w:space="0" w:color="auto"/>
            <w:bottom w:val="none" w:sz="0" w:space="0" w:color="auto"/>
            <w:right w:val="none" w:sz="0" w:space="0" w:color="auto"/>
          </w:divBdr>
        </w:div>
        <w:div w:id="1042049949">
          <w:marLeft w:val="0"/>
          <w:marRight w:val="0"/>
          <w:marTop w:val="0"/>
          <w:marBottom w:val="0"/>
          <w:divBdr>
            <w:top w:val="none" w:sz="0" w:space="0" w:color="auto"/>
            <w:left w:val="none" w:sz="0" w:space="0" w:color="auto"/>
            <w:bottom w:val="none" w:sz="0" w:space="0" w:color="auto"/>
            <w:right w:val="none" w:sz="0" w:space="0" w:color="auto"/>
          </w:divBdr>
        </w:div>
        <w:div w:id="2115005842">
          <w:marLeft w:val="0"/>
          <w:marRight w:val="0"/>
          <w:marTop w:val="0"/>
          <w:marBottom w:val="0"/>
          <w:divBdr>
            <w:top w:val="none" w:sz="0" w:space="0" w:color="auto"/>
            <w:left w:val="none" w:sz="0" w:space="0" w:color="auto"/>
            <w:bottom w:val="none" w:sz="0" w:space="0" w:color="auto"/>
            <w:right w:val="none" w:sz="0" w:space="0" w:color="auto"/>
          </w:divBdr>
        </w:div>
        <w:div w:id="541720780">
          <w:marLeft w:val="0"/>
          <w:marRight w:val="0"/>
          <w:marTop w:val="0"/>
          <w:marBottom w:val="0"/>
          <w:divBdr>
            <w:top w:val="none" w:sz="0" w:space="0" w:color="auto"/>
            <w:left w:val="none" w:sz="0" w:space="0" w:color="auto"/>
            <w:bottom w:val="none" w:sz="0" w:space="0" w:color="auto"/>
            <w:right w:val="none" w:sz="0" w:space="0" w:color="auto"/>
          </w:divBdr>
        </w:div>
        <w:div w:id="484932392">
          <w:marLeft w:val="0"/>
          <w:marRight w:val="0"/>
          <w:marTop w:val="0"/>
          <w:marBottom w:val="0"/>
          <w:divBdr>
            <w:top w:val="none" w:sz="0" w:space="0" w:color="auto"/>
            <w:left w:val="none" w:sz="0" w:space="0" w:color="auto"/>
            <w:bottom w:val="none" w:sz="0" w:space="0" w:color="auto"/>
            <w:right w:val="none" w:sz="0" w:space="0" w:color="auto"/>
          </w:divBdr>
        </w:div>
        <w:div w:id="1753161156">
          <w:marLeft w:val="0"/>
          <w:marRight w:val="0"/>
          <w:marTop w:val="0"/>
          <w:marBottom w:val="0"/>
          <w:divBdr>
            <w:top w:val="none" w:sz="0" w:space="0" w:color="auto"/>
            <w:left w:val="none" w:sz="0" w:space="0" w:color="auto"/>
            <w:bottom w:val="none" w:sz="0" w:space="0" w:color="auto"/>
            <w:right w:val="none" w:sz="0" w:space="0" w:color="auto"/>
          </w:divBdr>
        </w:div>
        <w:div w:id="1972469419">
          <w:marLeft w:val="0"/>
          <w:marRight w:val="0"/>
          <w:marTop w:val="0"/>
          <w:marBottom w:val="0"/>
          <w:divBdr>
            <w:top w:val="none" w:sz="0" w:space="0" w:color="auto"/>
            <w:left w:val="none" w:sz="0" w:space="0" w:color="auto"/>
            <w:bottom w:val="none" w:sz="0" w:space="0" w:color="auto"/>
            <w:right w:val="none" w:sz="0" w:space="0" w:color="auto"/>
          </w:divBdr>
        </w:div>
        <w:div w:id="231042195">
          <w:marLeft w:val="0"/>
          <w:marRight w:val="0"/>
          <w:marTop w:val="0"/>
          <w:marBottom w:val="0"/>
          <w:divBdr>
            <w:top w:val="none" w:sz="0" w:space="0" w:color="auto"/>
            <w:left w:val="none" w:sz="0" w:space="0" w:color="auto"/>
            <w:bottom w:val="none" w:sz="0" w:space="0" w:color="auto"/>
            <w:right w:val="none" w:sz="0" w:space="0" w:color="auto"/>
          </w:divBdr>
        </w:div>
        <w:div w:id="2019260992">
          <w:marLeft w:val="0"/>
          <w:marRight w:val="0"/>
          <w:marTop w:val="0"/>
          <w:marBottom w:val="0"/>
          <w:divBdr>
            <w:top w:val="none" w:sz="0" w:space="0" w:color="auto"/>
            <w:left w:val="none" w:sz="0" w:space="0" w:color="auto"/>
            <w:bottom w:val="none" w:sz="0" w:space="0" w:color="auto"/>
            <w:right w:val="none" w:sz="0" w:space="0" w:color="auto"/>
          </w:divBdr>
        </w:div>
        <w:div w:id="256792985">
          <w:marLeft w:val="0"/>
          <w:marRight w:val="0"/>
          <w:marTop w:val="0"/>
          <w:marBottom w:val="0"/>
          <w:divBdr>
            <w:top w:val="none" w:sz="0" w:space="0" w:color="auto"/>
            <w:left w:val="none" w:sz="0" w:space="0" w:color="auto"/>
            <w:bottom w:val="none" w:sz="0" w:space="0" w:color="auto"/>
            <w:right w:val="none" w:sz="0" w:space="0" w:color="auto"/>
          </w:divBdr>
        </w:div>
        <w:div w:id="1738241362">
          <w:marLeft w:val="0"/>
          <w:marRight w:val="0"/>
          <w:marTop w:val="0"/>
          <w:marBottom w:val="0"/>
          <w:divBdr>
            <w:top w:val="none" w:sz="0" w:space="0" w:color="auto"/>
            <w:left w:val="none" w:sz="0" w:space="0" w:color="auto"/>
            <w:bottom w:val="none" w:sz="0" w:space="0" w:color="auto"/>
            <w:right w:val="none" w:sz="0" w:space="0" w:color="auto"/>
          </w:divBdr>
        </w:div>
        <w:div w:id="133254784">
          <w:marLeft w:val="0"/>
          <w:marRight w:val="0"/>
          <w:marTop w:val="0"/>
          <w:marBottom w:val="0"/>
          <w:divBdr>
            <w:top w:val="none" w:sz="0" w:space="0" w:color="auto"/>
            <w:left w:val="none" w:sz="0" w:space="0" w:color="auto"/>
            <w:bottom w:val="none" w:sz="0" w:space="0" w:color="auto"/>
            <w:right w:val="none" w:sz="0" w:space="0" w:color="auto"/>
          </w:divBdr>
        </w:div>
        <w:div w:id="566887226">
          <w:marLeft w:val="0"/>
          <w:marRight w:val="0"/>
          <w:marTop w:val="0"/>
          <w:marBottom w:val="0"/>
          <w:divBdr>
            <w:top w:val="none" w:sz="0" w:space="0" w:color="auto"/>
            <w:left w:val="none" w:sz="0" w:space="0" w:color="auto"/>
            <w:bottom w:val="none" w:sz="0" w:space="0" w:color="auto"/>
            <w:right w:val="none" w:sz="0" w:space="0" w:color="auto"/>
          </w:divBdr>
        </w:div>
        <w:div w:id="1368334860">
          <w:marLeft w:val="0"/>
          <w:marRight w:val="0"/>
          <w:marTop w:val="0"/>
          <w:marBottom w:val="0"/>
          <w:divBdr>
            <w:top w:val="none" w:sz="0" w:space="0" w:color="auto"/>
            <w:left w:val="none" w:sz="0" w:space="0" w:color="auto"/>
            <w:bottom w:val="none" w:sz="0" w:space="0" w:color="auto"/>
            <w:right w:val="none" w:sz="0" w:space="0" w:color="auto"/>
          </w:divBdr>
        </w:div>
        <w:div w:id="1149589949">
          <w:marLeft w:val="0"/>
          <w:marRight w:val="0"/>
          <w:marTop w:val="0"/>
          <w:marBottom w:val="0"/>
          <w:divBdr>
            <w:top w:val="none" w:sz="0" w:space="0" w:color="auto"/>
            <w:left w:val="none" w:sz="0" w:space="0" w:color="auto"/>
            <w:bottom w:val="none" w:sz="0" w:space="0" w:color="auto"/>
            <w:right w:val="none" w:sz="0" w:space="0" w:color="auto"/>
          </w:divBdr>
        </w:div>
        <w:div w:id="1244141647">
          <w:marLeft w:val="0"/>
          <w:marRight w:val="0"/>
          <w:marTop w:val="0"/>
          <w:marBottom w:val="0"/>
          <w:divBdr>
            <w:top w:val="none" w:sz="0" w:space="0" w:color="auto"/>
            <w:left w:val="none" w:sz="0" w:space="0" w:color="auto"/>
            <w:bottom w:val="none" w:sz="0" w:space="0" w:color="auto"/>
            <w:right w:val="none" w:sz="0" w:space="0" w:color="auto"/>
          </w:divBdr>
        </w:div>
        <w:div w:id="747652091">
          <w:marLeft w:val="0"/>
          <w:marRight w:val="0"/>
          <w:marTop w:val="0"/>
          <w:marBottom w:val="0"/>
          <w:divBdr>
            <w:top w:val="none" w:sz="0" w:space="0" w:color="auto"/>
            <w:left w:val="none" w:sz="0" w:space="0" w:color="auto"/>
            <w:bottom w:val="none" w:sz="0" w:space="0" w:color="auto"/>
            <w:right w:val="none" w:sz="0" w:space="0" w:color="auto"/>
          </w:divBdr>
        </w:div>
        <w:div w:id="280495492">
          <w:marLeft w:val="0"/>
          <w:marRight w:val="0"/>
          <w:marTop w:val="0"/>
          <w:marBottom w:val="0"/>
          <w:divBdr>
            <w:top w:val="none" w:sz="0" w:space="0" w:color="auto"/>
            <w:left w:val="none" w:sz="0" w:space="0" w:color="auto"/>
            <w:bottom w:val="none" w:sz="0" w:space="0" w:color="auto"/>
            <w:right w:val="none" w:sz="0" w:space="0" w:color="auto"/>
          </w:divBdr>
        </w:div>
        <w:div w:id="481046255">
          <w:marLeft w:val="0"/>
          <w:marRight w:val="0"/>
          <w:marTop w:val="0"/>
          <w:marBottom w:val="0"/>
          <w:divBdr>
            <w:top w:val="none" w:sz="0" w:space="0" w:color="auto"/>
            <w:left w:val="none" w:sz="0" w:space="0" w:color="auto"/>
            <w:bottom w:val="none" w:sz="0" w:space="0" w:color="auto"/>
            <w:right w:val="none" w:sz="0" w:space="0" w:color="auto"/>
          </w:divBdr>
        </w:div>
        <w:div w:id="716441980">
          <w:marLeft w:val="0"/>
          <w:marRight w:val="0"/>
          <w:marTop w:val="0"/>
          <w:marBottom w:val="0"/>
          <w:divBdr>
            <w:top w:val="none" w:sz="0" w:space="0" w:color="auto"/>
            <w:left w:val="none" w:sz="0" w:space="0" w:color="auto"/>
            <w:bottom w:val="none" w:sz="0" w:space="0" w:color="auto"/>
            <w:right w:val="none" w:sz="0" w:space="0" w:color="auto"/>
          </w:divBdr>
        </w:div>
        <w:div w:id="2007660483">
          <w:marLeft w:val="0"/>
          <w:marRight w:val="0"/>
          <w:marTop w:val="0"/>
          <w:marBottom w:val="0"/>
          <w:divBdr>
            <w:top w:val="none" w:sz="0" w:space="0" w:color="auto"/>
            <w:left w:val="none" w:sz="0" w:space="0" w:color="auto"/>
            <w:bottom w:val="none" w:sz="0" w:space="0" w:color="auto"/>
            <w:right w:val="none" w:sz="0" w:space="0" w:color="auto"/>
          </w:divBdr>
        </w:div>
        <w:div w:id="305402082">
          <w:marLeft w:val="0"/>
          <w:marRight w:val="0"/>
          <w:marTop w:val="0"/>
          <w:marBottom w:val="0"/>
          <w:divBdr>
            <w:top w:val="none" w:sz="0" w:space="0" w:color="auto"/>
            <w:left w:val="none" w:sz="0" w:space="0" w:color="auto"/>
            <w:bottom w:val="none" w:sz="0" w:space="0" w:color="auto"/>
            <w:right w:val="none" w:sz="0" w:space="0" w:color="auto"/>
          </w:divBdr>
        </w:div>
        <w:div w:id="897203824">
          <w:marLeft w:val="0"/>
          <w:marRight w:val="0"/>
          <w:marTop w:val="0"/>
          <w:marBottom w:val="0"/>
          <w:divBdr>
            <w:top w:val="none" w:sz="0" w:space="0" w:color="auto"/>
            <w:left w:val="none" w:sz="0" w:space="0" w:color="auto"/>
            <w:bottom w:val="none" w:sz="0" w:space="0" w:color="auto"/>
            <w:right w:val="none" w:sz="0" w:space="0" w:color="auto"/>
          </w:divBdr>
        </w:div>
        <w:div w:id="2033607946">
          <w:marLeft w:val="0"/>
          <w:marRight w:val="0"/>
          <w:marTop w:val="0"/>
          <w:marBottom w:val="0"/>
          <w:divBdr>
            <w:top w:val="none" w:sz="0" w:space="0" w:color="auto"/>
            <w:left w:val="none" w:sz="0" w:space="0" w:color="auto"/>
            <w:bottom w:val="none" w:sz="0" w:space="0" w:color="auto"/>
            <w:right w:val="none" w:sz="0" w:space="0" w:color="auto"/>
          </w:divBdr>
        </w:div>
        <w:div w:id="1307859543">
          <w:marLeft w:val="0"/>
          <w:marRight w:val="0"/>
          <w:marTop w:val="0"/>
          <w:marBottom w:val="0"/>
          <w:divBdr>
            <w:top w:val="none" w:sz="0" w:space="0" w:color="auto"/>
            <w:left w:val="none" w:sz="0" w:space="0" w:color="auto"/>
            <w:bottom w:val="none" w:sz="0" w:space="0" w:color="auto"/>
            <w:right w:val="none" w:sz="0" w:space="0" w:color="auto"/>
          </w:divBdr>
        </w:div>
        <w:div w:id="1386832527">
          <w:marLeft w:val="0"/>
          <w:marRight w:val="0"/>
          <w:marTop w:val="0"/>
          <w:marBottom w:val="0"/>
          <w:divBdr>
            <w:top w:val="none" w:sz="0" w:space="0" w:color="auto"/>
            <w:left w:val="none" w:sz="0" w:space="0" w:color="auto"/>
            <w:bottom w:val="none" w:sz="0" w:space="0" w:color="auto"/>
            <w:right w:val="none" w:sz="0" w:space="0" w:color="auto"/>
          </w:divBdr>
        </w:div>
        <w:div w:id="1012730932">
          <w:marLeft w:val="0"/>
          <w:marRight w:val="0"/>
          <w:marTop w:val="0"/>
          <w:marBottom w:val="0"/>
          <w:divBdr>
            <w:top w:val="none" w:sz="0" w:space="0" w:color="auto"/>
            <w:left w:val="none" w:sz="0" w:space="0" w:color="auto"/>
            <w:bottom w:val="none" w:sz="0" w:space="0" w:color="auto"/>
            <w:right w:val="none" w:sz="0" w:space="0" w:color="auto"/>
          </w:divBdr>
        </w:div>
        <w:div w:id="671417269">
          <w:marLeft w:val="0"/>
          <w:marRight w:val="0"/>
          <w:marTop w:val="0"/>
          <w:marBottom w:val="0"/>
          <w:divBdr>
            <w:top w:val="none" w:sz="0" w:space="0" w:color="auto"/>
            <w:left w:val="none" w:sz="0" w:space="0" w:color="auto"/>
            <w:bottom w:val="none" w:sz="0" w:space="0" w:color="auto"/>
            <w:right w:val="none" w:sz="0" w:space="0" w:color="auto"/>
          </w:divBdr>
        </w:div>
        <w:div w:id="1108742422">
          <w:marLeft w:val="0"/>
          <w:marRight w:val="0"/>
          <w:marTop w:val="0"/>
          <w:marBottom w:val="0"/>
          <w:divBdr>
            <w:top w:val="none" w:sz="0" w:space="0" w:color="auto"/>
            <w:left w:val="none" w:sz="0" w:space="0" w:color="auto"/>
            <w:bottom w:val="none" w:sz="0" w:space="0" w:color="auto"/>
            <w:right w:val="none" w:sz="0" w:space="0" w:color="auto"/>
          </w:divBdr>
        </w:div>
        <w:div w:id="2069574499">
          <w:marLeft w:val="0"/>
          <w:marRight w:val="0"/>
          <w:marTop w:val="0"/>
          <w:marBottom w:val="0"/>
          <w:divBdr>
            <w:top w:val="none" w:sz="0" w:space="0" w:color="auto"/>
            <w:left w:val="none" w:sz="0" w:space="0" w:color="auto"/>
            <w:bottom w:val="none" w:sz="0" w:space="0" w:color="auto"/>
            <w:right w:val="none" w:sz="0" w:space="0" w:color="auto"/>
          </w:divBdr>
        </w:div>
        <w:div w:id="2007972512">
          <w:marLeft w:val="0"/>
          <w:marRight w:val="0"/>
          <w:marTop w:val="0"/>
          <w:marBottom w:val="0"/>
          <w:divBdr>
            <w:top w:val="none" w:sz="0" w:space="0" w:color="auto"/>
            <w:left w:val="none" w:sz="0" w:space="0" w:color="auto"/>
            <w:bottom w:val="none" w:sz="0" w:space="0" w:color="auto"/>
            <w:right w:val="none" w:sz="0" w:space="0" w:color="auto"/>
          </w:divBdr>
        </w:div>
        <w:div w:id="906840819">
          <w:marLeft w:val="0"/>
          <w:marRight w:val="0"/>
          <w:marTop w:val="0"/>
          <w:marBottom w:val="0"/>
          <w:divBdr>
            <w:top w:val="none" w:sz="0" w:space="0" w:color="auto"/>
            <w:left w:val="none" w:sz="0" w:space="0" w:color="auto"/>
            <w:bottom w:val="none" w:sz="0" w:space="0" w:color="auto"/>
            <w:right w:val="none" w:sz="0" w:space="0" w:color="auto"/>
          </w:divBdr>
        </w:div>
        <w:div w:id="1810782403">
          <w:marLeft w:val="0"/>
          <w:marRight w:val="0"/>
          <w:marTop w:val="0"/>
          <w:marBottom w:val="0"/>
          <w:divBdr>
            <w:top w:val="none" w:sz="0" w:space="0" w:color="auto"/>
            <w:left w:val="none" w:sz="0" w:space="0" w:color="auto"/>
            <w:bottom w:val="none" w:sz="0" w:space="0" w:color="auto"/>
            <w:right w:val="none" w:sz="0" w:space="0" w:color="auto"/>
          </w:divBdr>
        </w:div>
      </w:divsChild>
    </w:div>
    <w:div w:id="1476870454">
      <w:bodyDiv w:val="1"/>
      <w:marLeft w:val="0"/>
      <w:marRight w:val="0"/>
      <w:marTop w:val="0"/>
      <w:marBottom w:val="0"/>
      <w:divBdr>
        <w:top w:val="none" w:sz="0" w:space="0" w:color="auto"/>
        <w:left w:val="none" w:sz="0" w:space="0" w:color="auto"/>
        <w:bottom w:val="none" w:sz="0" w:space="0" w:color="auto"/>
        <w:right w:val="none" w:sz="0" w:space="0" w:color="auto"/>
      </w:divBdr>
    </w:div>
    <w:div w:id="1479415979">
      <w:bodyDiv w:val="1"/>
      <w:marLeft w:val="0"/>
      <w:marRight w:val="0"/>
      <w:marTop w:val="0"/>
      <w:marBottom w:val="0"/>
      <w:divBdr>
        <w:top w:val="none" w:sz="0" w:space="0" w:color="auto"/>
        <w:left w:val="none" w:sz="0" w:space="0" w:color="auto"/>
        <w:bottom w:val="none" w:sz="0" w:space="0" w:color="auto"/>
        <w:right w:val="none" w:sz="0" w:space="0" w:color="auto"/>
      </w:divBdr>
    </w:div>
    <w:div w:id="1482428511">
      <w:bodyDiv w:val="1"/>
      <w:marLeft w:val="0"/>
      <w:marRight w:val="0"/>
      <w:marTop w:val="0"/>
      <w:marBottom w:val="0"/>
      <w:divBdr>
        <w:top w:val="none" w:sz="0" w:space="0" w:color="auto"/>
        <w:left w:val="none" w:sz="0" w:space="0" w:color="auto"/>
        <w:bottom w:val="none" w:sz="0" w:space="0" w:color="auto"/>
        <w:right w:val="none" w:sz="0" w:space="0" w:color="auto"/>
      </w:divBdr>
    </w:div>
    <w:div w:id="1492523051">
      <w:bodyDiv w:val="1"/>
      <w:marLeft w:val="0"/>
      <w:marRight w:val="0"/>
      <w:marTop w:val="0"/>
      <w:marBottom w:val="0"/>
      <w:divBdr>
        <w:top w:val="none" w:sz="0" w:space="0" w:color="auto"/>
        <w:left w:val="none" w:sz="0" w:space="0" w:color="auto"/>
        <w:bottom w:val="none" w:sz="0" w:space="0" w:color="auto"/>
        <w:right w:val="none" w:sz="0" w:space="0" w:color="auto"/>
      </w:divBdr>
      <w:divsChild>
        <w:div w:id="322396089">
          <w:marLeft w:val="0"/>
          <w:marRight w:val="0"/>
          <w:marTop w:val="0"/>
          <w:marBottom w:val="0"/>
          <w:divBdr>
            <w:top w:val="none" w:sz="0" w:space="0" w:color="auto"/>
            <w:left w:val="none" w:sz="0" w:space="0" w:color="auto"/>
            <w:bottom w:val="none" w:sz="0" w:space="0" w:color="auto"/>
            <w:right w:val="none" w:sz="0" w:space="0" w:color="auto"/>
          </w:divBdr>
          <w:divsChild>
            <w:div w:id="192964336">
              <w:marLeft w:val="0"/>
              <w:marRight w:val="0"/>
              <w:marTop w:val="0"/>
              <w:marBottom w:val="0"/>
              <w:divBdr>
                <w:top w:val="none" w:sz="0" w:space="0" w:color="auto"/>
                <w:left w:val="none" w:sz="0" w:space="0" w:color="auto"/>
                <w:bottom w:val="none" w:sz="0" w:space="0" w:color="auto"/>
                <w:right w:val="none" w:sz="0" w:space="0" w:color="auto"/>
              </w:divBdr>
            </w:div>
            <w:div w:id="90449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84420">
      <w:bodyDiv w:val="1"/>
      <w:marLeft w:val="0"/>
      <w:marRight w:val="0"/>
      <w:marTop w:val="0"/>
      <w:marBottom w:val="0"/>
      <w:divBdr>
        <w:top w:val="none" w:sz="0" w:space="0" w:color="auto"/>
        <w:left w:val="none" w:sz="0" w:space="0" w:color="auto"/>
        <w:bottom w:val="none" w:sz="0" w:space="0" w:color="auto"/>
        <w:right w:val="none" w:sz="0" w:space="0" w:color="auto"/>
      </w:divBdr>
      <w:divsChild>
        <w:div w:id="1805808797">
          <w:marLeft w:val="0"/>
          <w:marRight w:val="0"/>
          <w:marTop w:val="0"/>
          <w:marBottom w:val="0"/>
          <w:divBdr>
            <w:top w:val="none" w:sz="0" w:space="0" w:color="auto"/>
            <w:left w:val="none" w:sz="0" w:space="0" w:color="auto"/>
            <w:bottom w:val="none" w:sz="0" w:space="0" w:color="auto"/>
            <w:right w:val="none" w:sz="0" w:space="0" w:color="auto"/>
          </w:divBdr>
          <w:divsChild>
            <w:div w:id="1127312724">
              <w:marLeft w:val="0"/>
              <w:marRight w:val="0"/>
              <w:marTop w:val="0"/>
              <w:marBottom w:val="0"/>
              <w:divBdr>
                <w:top w:val="none" w:sz="0" w:space="0" w:color="auto"/>
                <w:left w:val="none" w:sz="0" w:space="0" w:color="auto"/>
                <w:bottom w:val="none" w:sz="0" w:space="0" w:color="auto"/>
                <w:right w:val="none" w:sz="0" w:space="0" w:color="auto"/>
              </w:divBdr>
            </w:div>
            <w:div w:id="125423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770482">
      <w:bodyDiv w:val="1"/>
      <w:marLeft w:val="0"/>
      <w:marRight w:val="0"/>
      <w:marTop w:val="0"/>
      <w:marBottom w:val="0"/>
      <w:divBdr>
        <w:top w:val="none" w:sz="0" w:space="0" w:color="auto"/>
        <w:left w:val="none" w:sz="0" w:space="0" w:color="auto"/>
        <w:bottom w:val="none" w:sz="0" w:space="0" w:color="auto"/>
        <w:right w:val="none" w:sz="0" w:space="0" w:color="auto"/>
      </w:divBdr>
      <w:divsChild>
        <w:div w:id="1448309203">
          <w:marLeft w:val="0"/>
          <w:marRight w:val="0"/>
          <w:marTop w:val="0"/>
          <w:marBottom w:val="0"/>
          <w:divBdr>
            <w:top w:val="none" w:sz="0" w:space="0" w:color="auto"/>
            <w:left w:val="none" w:sz="0" w:space="0" w:color="auto"/>
            <w:bottom w:val="none" w:sz="0" w:space="0" w:color="auto"/>
            <w:right w:val="none" w:sz="0" w:space="0" w:color="auto"/>
          </w:divBdr>
          <w:divsChild>
            <w:div w:id="1075325158">
              <w:marLeft w:val="0"/>
              <w:marRight w:val="0"/>
              <w:marTop w:val="0"/>
              <w:marBottom w:val="0"/>
              <w:divBdr>
                <w:top w:val="none" w:sz="0" w:space="0" w:color="auto"/>
                <w:left w:val="none" w:sz="0" w:space="0" w:color="auto"/>
                <w:bottom w:val="none" w:sz="0" w:space="0" w:color="auto"/>
                <w:right w:val="none" w:sz="0" w:space="0" w:color="auto"/>
              </w:divBdr>
            </w:div>
            <w:div w:id="20618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364931">
      <w:bodyDiv w:val="1"/>
      <w:marLeft w:val="0"/>
      <w:marRight w:val="0"/>
      <w:marTop w:val="0"/>
      <w:marBottom w:val="0"/>
      <w:divBdr>
        <w:top w:val="none" w:sz="0" w:space="0" w:color="auto"/>
        <w:left w:val="none" w:sz="0" w:space="0" w:color="auto"/>
        <w:bottom w:val="none" w:sz="0" w:space="0" w:color="auto"/>
        <w:right w:val="none" w:sz="0" w:space="0" w:color="auto"/>
      </w:divBdr>
      <w:divsChild>
        <w:div w:id="1046762918">
          <w:marLeft w:val="0"/>
          <w:marRight w:val="0"/>
          <w:marTop w:val="0"/>
          <w:marBottom w:val="0"/>
          <w:divBdr>
            <w:top w:val="none" w:sz="0" w:space="0" w:color="auto"/>
            <w:left w:val="none" w:sz="0" w:space="0" w:color="auto"/>
            <w:bottom w:val="none" w:sz="0" w:space="0" w:color="auto"/>
            <w:right w:val="none" w:sz="0" w:space="0" w:color="auto"/>
          </w:divBdr>
        </w:div>
      </w:divsChild>
    </w:div>
    <w:div w:id="1532568722">
      <w:bodyDiv w:val="1"/>
      <w:marLeft w:val="0"/>
      <w:marRight w:val="0"/>
      <w:marTop w:val="0"/>
      <w:marBottom w:val="0"/>
      <w:divBdr>
        <w:top w:val="none" w:sz="0" w:space="0" w:color="auto"/>
        <w:left w:val="none" w:sz="0" w:space="0" w:color="auto"/>
        <w:bottom w:val="none" w:sz="0" w:space="0" w:color="auto"/>
        <w:right w:val="none" w:sz="0" w:space="0" w:color="auto"/>
      </w:divBdr>
    </w:div>
    <w:div w:id="1536043529">
      <w:bodyDiv w:val="1"/>
      <w:marLeft w:val="0"/>
      <w:marRight w:val="0"/>
      <w:marTop w:val="0"/>
      <w:marBottom w:val="0"/>
      <w:divBdr>
        <w:top w:val="none" w:sz="0" w:space="0" w:color="auto"/>
        <w:left w:val="none" w:sz="0" w:space="0" w:color="auto"/>
        <w:bottom w:val="none" w:sz="0" w:space="0" w:color="auto"/>
        <w:right w:val="none" w:sz="0" w:space="0" w:color="auto"/>
      </w:divBdr>
      <w:divsChild>
        <w:div w:id="868295521">
          <w:marLeft w:val="0"/>
          <w:marRight w:val="0"/>
          <w:marTop w:val="0"/>
          <w:marBottom w:val="0"/>
          <w:divBdr>
            <w:top w:val="none" w:sz="0" w:space="0" w:color="auto"/>
            <w:left w:val="none" w:sz="0" w:space="0" w:color="auto"/>
            <w:bottom w:val="none" w:sz="0" w:space="0" w:color="auto"/>
            <w:right w:val="none" w:sz="0" w:space="0" w:color="auto"/>
          </w:divBdr>
          <w:divsChild>
            <w:div w:id="131440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43004">
      <w:bodyDiv w:val="1"/>
      <w:marLeft w:val="0"/>
      <w:marRight w:val="0"/>
      <w:marTop w:val="0"/>
      <w:marBottom w:val="0"/>
      <w:divBdr>
        <w:top w:val="none" w:sz="0" w:space="0" w:color="auto"/>
        <w:left w:val="none" w:sz="0" w:space="0" w:color="auto"/>
        <w:bottom w:val="none" w:sz="0" w:space="0" w:color="auto"/>
        <w:right w:val="none" w:sz="0" w:space="0" w:color="auto"/>
      </w:divBdr>
    </w:div>
    <w:div w:id="1550335098">
      <w:bodyDiv w:val="1"/>
      <w:marLeft w:val="0"/>
      <w:marRight w:val="0"/>
      <w:marTop w:val="0"/>
      <w:marBottom w:val="0"/>
      <w:divBdr>
        <w:top w:val="none" w:sz="0" w:space="0" w:color="auto"/>
        <w:left w:val="none" w:sz="0" w:space="0" w:color="auto"/>
        <w:bottom w:val="none" w:sz="0" w:space="0" w:color="auto"/>
        <w:right w:val="none" w:sz="0" w:space="0" w:color="auto"/>
      </w:divBdr>
      <w:divsChild>
        <w:div w:id="653920776">
          <w:marLeft w:val="0"/>
          <w:marRight w:val="0"/>
          <w:marTop w:val="0"/>
          <w:marBottom w:val="0"/>
          <w:divBdr>
            <w:top w:val="none" w:sz="0" w:space="0" w:color="auto"/>
            <w:left w:val="none" w:sz="0" w:space="0" w:color="auto"/>
            <w:bottom w:val="none" w:sz="0" w:space="0" w:color="auto"/>
            <w:right w:val="none" w:sz="0" w:space="0" w:color="auto"/>
          </w:divBdr>
          <w:divsChild>
            <w:div w:id="1637107962">
              <w:marLeft w:val="0"/>
              <w:marRight w:val="0"/>
              <w:marTop w:val="0"/>
              <w:marBottom w:val="0"/>
              <w:divBdr>
                <w:top w:val="none" w:sz="0" w:space="0" w:color="auto"/>
                <w:left w:val="none" w:sz="0" w:space="0" w:color="auto"/>
                <w:bottom w:val="none" w:sz="0" w:space="0" w:color="auto"/>
                <w:right w:val="none" w:sz="0" w:space="0" w:color="auto"/>
              </w:divBdr>
            </w:div>
            <w:div w:id="81055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535411">
      <w:bodyDiv w:val="1"/>
      <w:marLeft w:val="0"/>
      <w:marRight w:val="0"/>
      <w:marTop w:val="0"/>
      <w:marBottom w:val="0"/>
      <w:divBdr>
        <w:top w:val="none" w:sz="0" w:space="0" w:color="auto"/>
        <w:left w:val="none" w:sz="0" w:space="0" w:color="auto"/>
        <w:bottom w:val="none" w:sz="0" w:space="0" w:color="auto"/>
        <w:right w:val="none" w:sz="0" w:space="0" w:color="auto"/>
      </w:divBdr>
      <w:divsChild>
        <w:div w:id="1868594374">
          <w:marLeft w:val="0"/>
          <w:marRight w:val="0"/>
          <w:marTop w:val="0"/>
          <w:marBottom w:val="0"/>
          <w:divBdr>
            <w:top w:val="none" w:sz="0" w:space="0" w:color="auto"/>
            <w:left w:val="none" w:sz="0" w:space="0" w:color="auto"/>
            <w:bottom w:val="none" w:sz="0" w:space="0" w:color="auto"/>
            <w:right w:val="none" w:sz="0" w:space="0" w:color="auto"/>
          </w:divBdr>
          <w:divsChild>
            <w:div w:id="1840272559">
              <w:marLeft w:val="0"/>
              <w:marRight w:val="0"/>
              <w:marTop w:val="0"/>
              <w:marBottom w:val="0"/>
              <w:divBdr>
                <w:top w:val="none" w:sz="0" w:space="0" w:color="auto"/>
                <w:left w:val="none" w:sz="0" w:space="0" w:color="auto"/>
                <w:bottom w:val="none" w:sz="0" w:space="0" w:color="auto"/>
                <w:right w:val="none" w:sz="0" w:space="0" w:color="auto"/>
              </w:divBdr>
            </w:div>
            <w:div w:id="131572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656826">
      <w:bodyDiv w:val="1"/>
      <w:marLeft w:val="0"/>
      <w:marRight w:val="0"/>
      <w:marTop w:val="0"/>
      <w:marBottom w:val="0"/>
      <w:divBdr>
        <w:top w:val="none" w:sz="0" w:space="0" w:color="auto"/>
        <w:left w:val="none" w:sz="0" w:space="0" w:color="auto"/>
        <w:bottom w:val="none" w:sz="0" w:space="0" w:color="auto"/>
        <w:right w:val="none" w:sz="0" w:space="0" w:color="auto"/>
      </w:divBdr>
      <w:divsChild>
        <w:div w:id="2099475827">
          <w:marLeft w:val="0"/>
          <w:marRight w:val="0"/>
          <w:marTop w:val="0"/>
          <w:marBottom w:val="0"/>
          <w:divBdr>
            <w:top w:val="none" w:sz="0" w:space="0" w:color="auto"/>
            <w:left w:val="none" w:sz="0" w:space="0" w:color="auto"/>
            <w:bottom w:val="none" w:sz="0" w:space="0" w:color="auto"/>
            <w:right w:val="none" w:sz="0" w:space="0" w:color="auto"/>
          </w:divBdr>
          <w:divsChild>
            <w:div w:id="1684897630">
              <w:marLeft w:val="0"/>
              <w:marRight w:val="0"/>
              <w:marTop w:val="0"/>
              <w:marBottom w:val="0"/>
              <w:divBdr>
                <w:top w:val="none" w:sz="0" w:space="0" w:color="auto"/>
                <w:left w:val="none" w:sz="0" w:space="0" w:color="auto"/>
                <w:bottom w:val="none" w:sz="0" w:space="0" w:color="auto"/>
                <w:right w:val="none" w:sz="0" w:space="0" w:color="auto"/>
              </w:divBdr>
            </w:div>
            <w:div w:id="202920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30551">
      <w:bodyDiv w:val="1"/>
      <w:marLeft w:val="0"/>
      <w:marRight w:val="0"/>
      <w:marTop w:val="0"/>
      <w:marBottom w:val="0"/>
      <w:divBdr>
        <w:top w:val="none" w:sz="0" w:space="0" w:color="auto"/>
        <w:left w:val="none" w:sz="0" w:space="0" w:color="auto"/>
        <w:bottom w:val="none" w:sz="0" w:space="0" w:color="auto"/>
        <w:right w:val="none" w:sz="0" w:space="0" w:color="auto"/>
      </w:divBdr>
      <w:divsChild>
        <w:div w:id="1042481463">
          <w:marLeft w:val="0"/>
          <w:marRight w:val="0"/>
          <w:marTop w:val="0"/>
          <w:marBottom w:val="0"/>
          <w:divBdr>
            <w:top w:val="none" w:sz="0" w:space="0" w:color="auto"/>
            <w:left w:val="none" w:sz="0" w:space="0" w:color="auto"/>
            <w:bottom w:val="none" w:sz="0" w:space="0" w:color="auto"/>
            <w:right w:val="none" w:sz="0" w:space="0" w:color="auto"/>
          </w:divBdr>
        </w:div>
        <w:div w:id="702822342">
          <w:marLeft w:val="0"/>
          <w:marRight w:val="0"/>
          <w:marTop w:val="0"/>
          <w:marBottom w:val="0"/>
          <w:divBdr>
            <w:top w:val="none" w:sz="0" w:space="0" w:color="auto"/>
            <w:left w:val="none" w:sz="0" w:space="0" w:color="auto"/>
            <w:bottom w:val="none" w:sz="0" w:space="0" w:color="auto"/>
            <w:right w:val="none" w:sz="0" w:space="0" w:color="auto"/>
          </w:divBdr>
        </w:div>
        <w:div w:id="1381203194">
          <w:marLeft w:val="0"/>
          <w:marRight w:val="0"/>
          <w:marTop w:val="0"/>
          <w:marBottom w:val="0"/>
          <w:divBdr>
            <w:top w:val="none" w:sz="0" w:space="0" w:color="auto"/>
            <w:left w:val="none" w:sz="0" w:space="0" w:color="auto"/>
            <w:bottom w:val="none" w:sz="0" w:space="0" w:color="auto"/>
            <w:right w:val="none" w:sz="0" w:space="0" w:color="auto"/>
          </w:divBdr>
        </w:div>
        <w:div w:id="708144858">
          <w:marLeft w:val="0"/>
          <w:marRight w:val="0"/>
          <w:marTop w:val="0"/>
          <w:marBottom w:val="0"/>
          <w:divBdr>
            <w:top w:val="none" w:sz="0" w:space="0" w:color="auto"/>
            <w:left w:val="none" w:sz="0" w:space="0" w:color="auto"/>
            <w:bottom w:val="none" w:sz="0" w:space="0" w:color="auto"/>
            <w:right w:val="none" w:sz="0" w:space="0" w:color="auto"/>
          </w:divBdr>
        </w:div>
        <w:div w:id="1303927310">
          <w:marLeft w:val="0"/>
          <w:marRight w:val="0"/>
          <w:marTop w:val="0"/>
          <w:marBottom w:val="0"/>
          <w:divBdr>
            <w:top w:val="none" w:sz="0" w:space="0" w:color="auto"/>
            <w:left w:val="none" w:sz="0" w:space="0" w:color="auto"/>
            <w:bottom w:val="none" w:sz="0" w:space="0" w:color="auto"/>
            <w:right w:val="none" w:sz="0" w:space="0" w:color="auto"/>
          </w:divBdr>
        </w:div>
        <w:div w:id="1751924320">
          <w:marLeft w:val="0"/>
          <w:marRight w:val="0"/>
          <w:marTop w:val="0"/>
          <w:marBottom w:val="0"/>
          <w:divBdr>
            <w:top w:val="none" w:sz="0" w:space="0" w:color="auto"/>
            <w:left w:val="none" w:sz="0" w:space="0" w:color="auto"/>
            <w:bottom w:val="none" w:sz="0" w:space="0" w:color="auto"/>
            <w:right w:val="none" w:sz="0" w:space="0" w:color="auto"/>
          </w:divBdr>
        </w:div>
        <w:div w:id="1921720311">
          <w:marLeft w:val="0"/>
          <w:marRight w:val="0"/>
          <w:marTop w:val="0"/>
          <w:marBottom w:val="0"/>
          <w:divBdr>
            <w:top w:val="none" w:sz="0" w:space="0" w:color="auto"/>
            <w:left w:val="none" w:sz="0" w:space="0" w:color="auto"/>
            <w:bottom w:val="none" w:sz="0" w:space="0" w:color="auto"/>
            <w:right w:val="none" w:sz="0" w:space="0" w:color="auto"/>
          </w:divBdr>
        </w:div>
        <w:div w:id="1317957801">
          <w:marLeft w:val="0"/>
          <w:marRight w:val="0"/>
          <w:marTop w:val="0"/>
          <w:marBottom w:val="0"/>
          <w:divBdr>
            <w:top w:val="none" w:sz="0" w:space="0" w:color="auto"/>
            <w:left w:val="none" w:sz="0" w:space="0" w:color="auto"/>
            <w:bottom w:val="none" w:sz="0" w:space="0" w:color="auto"/>
            <w:right w:val="none" w:sz="0" w:space="0" w:color="auto"/>
          </w:divBdr>
        </w:div>
        <w:div w:id="794719286">
          <w:marLeft w:val="0"/>
          <w:marRight w:val="0"/>
          <w:marTop w:val="0"/>
          <w:marBottom w:val="0"/>
          <w:divBdr>
            <w:top w:val="none" w:sz="0" w:space="0" w:color="auto"/>
            <w:left w:val="none" w:sz="0" w:space="0" w:color="auto"/>
            <w:bottom w:val="none" w:sz="0" w:space="0" w:color="auto"/>
            <w:right w:val="none" w:sz="0" w:space="0" w:color="auto"/>
          </w:divBdr>
        </w:div>
      </w:divsChild>
    </w:div>
    <w:div w:id="1577401945">
      <w:bodyDiv w:val="1"/>
      <w:marLeft w:val="0"/>
      <w:marRight w:val="0"/>
      <w:marTop w:val="0"/>
      <w:marBottom w:val="0"/>
      <w:divBdr>
        <w:top w:val="none" w:sz="0" w:space="0" w:color="auto"/>
        <w:left w:val="none" w:sz="0" w:space="0" w:color="auto"/>
        <w:bottom w:val="none" w:sz="0" w:space="0" w:color="auto"/>
        <w:right w:val="none" w:sz="0" w:space="0" w:color="auto"/>
      </w:divBdr>
      <w:divsChild>
        <w:div w:id="1869365624">
          <w:marLeft w:val="0"/>
          <w:marRight w:val="0"/>
          <w:marTop w:val="0"/>
          <w:marBottom w:val="0"/>
          <w:divBdr>
            <w:top w:val="none" w:sz="0" w:space="0" w:color="auto"/>
            <w:left w:val="none" w:sz="0" w:space="0" w:color="auto"/>
            <w:bottom w:val="none" w:sz="0" w:space="0" w:color="auto"/>
            <w:right w:val="none" w:sz="0" w:space="0" w:color="auto"/>
          </w:divBdr>
        </w:div>
        <w:div w:id="1154562545">
          <w:marLeft w:val="0"/>
          <w:marRight w:val="0"/>
          <w:marTop w:val="0"/>
          <w:marBottom w:val="0"/>
          <w:divBdr>
            <w:top w:val="none" w:sz="0" w:space="0" w:color="auto"/>
            <w:left w:val="none" w:sz="0" w:space="0" w:color="auto"/>
            <w:bottom w:val="none" w:sz="0" w:space="0" w:color="auto"/>
            <w:right w:val="none" w:sz="0" w:space="0" w:color="auto"/>
          </w:divBdr>
          <w:divsChild>
            <w:div w:id="1940285025">
              <w:marLeft w:val="0"/>
              <w:marRight w:val="0"/>
              <w:marTop w:val="0"/>
              <w:marBottom w:val="0"/>
              <w:divBdr>
                <w:top w:val="none" w:sz="0" w:space="0" w:color="auto"/>
                <w:left w:val="none" w:sz="0" w:space="0" w:color="auto"/>
                <w:bottom w:val="none" w:sz="0" w:space="0" w:color="auto"/>
                <w:right w:val="none" w:sz="0" w:space="0" w:color="auto"/>
              </w:divBdr>
              <w:divsChild>
                <w:div w:id="953707847">
                  <w:marLeft w:val="0"/>
                  <w:marRight w:val="0"/>
                  <w:marTop w:val="0"/>
                  <w:marBottom w:val="0"/>
                  <w:divBdr>
                    <w:top w:val="none" w:sz="0" w:space="0" w:color="auto"/>
                    <w:left w:val="none" w:sz="0" w:space="0" w:color="auto"/>
                    <w:bottom w:val="none" w:sz="0" w:space="0" w:color="auto"/>
                    <w:right w:val="none" w:sz="0" w:space="0" w:color="auto"/>
                  </w:divBdr>
                  <w:divsChild>
                    <w:div w:id="9499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039755">
      <w:bodyDiv w:val="1"/>
      <w:marLeft w:val="0"/>
      <w:marRight w:val="0"/>
      <w:marTop w:val="0"/>
      <w:marBottom w:val="0"/>
      <w:divBdr>
        <w:top w:val="none" w:sz="0" w:space="0" w:color="auto"/>
        <w:left w:val="none" w:sz="0" w:space="0" w:color="auto"/>
        <w:bottom w:val="none" w:sz="0" w:space="0" w:color="auto"/>
        <w:right w:val="none" w:sz="0" w:space="0" w:color="auto"/>
      </w:divBdr>
    </w:div>
    <w:div w:id="1621911739">
      <w:bodyDiv w:val="1"/>
      <w:marLeft w:val="0"/>
      <w:marRight w:val="0"/>
      <w:marTop w:val="0"/>
      <w:marBottom w:val="0"/>
      <w:divBdr>
        <w:top w:val="none" w:sz="0" w:space="0" w:color="auto"/>
        <w:left w:val="none" w:sz="0" w:space="0" w:color="auto"/>
        <w:bottom w:val="none" w:sz="0" w:space="0" w:color="auto"/>
        <w:right w:val="none" w:sz="0" w:space="0" w:color="auto"/>
      </w:divBdr>
      <w:divsChild>
        <w:div w:id="1446389700">
          <w:marLeft w:val="0"/>
          <w:marRight w:val="0"/>
          <w:marTop w:val="0"/>
          <w:marBottom w:val="0"/>
          <w:divBdr>
            <w:top w:val="none" w:sz="0" w:space="0" w:color="auto"/>
            <w:left w:val="none" w:sz="0" w:space="0" w:color="auto"/>
            <w:bottom w:val="none" w:sz="0" w:space="0" w:color="auto"/>
            <w:right w:val="none" w:sz="0" w:space="0" w:color="auto"/>
          </w:divBdr>
        </w:div>
        <w:div w:id="927664698">
          <w:marLeft w:val="0"/>
          <w:marRight w:val="0"/>
          <w:marTop w:val="0"/>
          <w:marBottom w:val="0"/>
          <w:divBdr>
            <w:top w:val="none" w:sz="0" w:space="0" w:color="auto"/>
            <w:left w:val="none" w:sz="0" w:space="0" w:color="auto"/>
            <w:bottom w:val="none" w:sz="0" w:space="0" w:color="auto"/>
            <w:right w:val="none" w:sz="0" w:space="0" w:color="auto"/>
          </w:divBdr>
          <w:divsChild>
            <w:div w:id="745735563">
              <w:marLeft w:val="0"/>
              <w:marRight w:val="0"/>
              <w:marTop w:val="0"/>
              <w:marBottom w:val="0"/>
              <w:divBdr>
                <w:top w:val="none" w:sz="0" w:space="0" w:color="auto"/>
                <w:left w:val="none" w:sz="0" w:space="0" w:color="auto"/>
                <w:bottom w:val="none" w:sz="0" w:space="0" w:color="auto"/>
                <w:right w:val="none" w:sz="0" w:space="0" w:color="auto"/>
              </w:divBdr>
              <w:divsChild>
                <w:div w:id="218396988">
                  <w:marLeft w:val="0"/>
                  <w:marRight w:val="0"/>
                  <w:marTop w:val="0"/>
                  <w:marBottom w:val="0"/>
                  <w:divBdr>
                    <w:top w:val="none" w:sz="0" w:space="0" w:color="auto"/>
                    <w:left w:val="none" w:sz="0" w:space="0" w:color="auto"/>
                    <w:bottom w:val="none" w:sz="0" w:space="0" w:color="auto"/>
                    <w:right w:val="none" w:sz="0" w:space="0" w:color="auto"/>
                  </w:divBdr>
                  <w:divsChild>
                    <w:div w:id="3943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652909">
      <w:bodyDiv w:val="1"/>
      <w:marLeft w:val="0"/>
      <w:marRight w:val="0"/>
      <w:marTop w:val="0"/>
      <w:marBottom w:val="0"/>
      <w:divBdr>
        <w:top w:val="none" w:sz="0" w:space="0" w:color="auto"/>
        <w:left w:val="none" w:sz="0" w:space="0" w:color="auto"/>
        <w:bottom w:val="none" w:sz="0" w:space="0" w:color="auto"/>
        <w:right w:val="none" w:sz="0" w:space="0" w:color="auto"/>
      </w:divBdr>
      <w:divsChild>
        <w:div w:id="1136682314">
          <w:marLeft w:val="0"/>
          <w:marRight w:val="0"/>
          <w:marTop w:val="0"/>
          <w:marBottom w:val="0"/>
          <w:divBdr>
            <w:top w:val="none" w:sz="0" w:space="0" w:color="auto"/>
            <w:left w:val="none" w:sz="0" w:space="0" w:color="auto"/>
            <w:bottom w:val="none" w:sz="0" w:space="0" w:color="auto"/>
            <w:right w:val="none" w:sz="0" w:space="0" w:color="auto"/>
          </w:divBdr>
          <w:divsChild>
            <w:div w:id="480922607">
              <w:marLeft w:val="0"/>
              <w:marRight w:val="0"/>
              <w:marTop w:val="0"/>
              <w:marBottom w:val="0"/>
              <w:divBdr>
                <w:top w:val="none" w:sz="0" w:space="0" w:color="auto"/>
                <w:left w:val="none" w:sz="0" w:space="0" w:color="auto"/>
                <w:bottom w:val="none" w:sz="0" w:space="0" w:color="auto"/>
                <w:right w:val="none" w:sz="0" w:space="0" w:color="auto"/>
              </w:divBdr>
            </w:div>
            <w:div w:id="104379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3525">
      <w:bodyDiv w:val="1"/>
      <w:marLeft w:val="0"/>
      <w:marRight w:val="0"/>
      <w:marTop w:val="0"/>
      <w:marBottom w:val="0"/>
      <w:divBdr>
        <w:top w:val="none" w:sz="0" w:space="0" w:color="auto"/>
        <w:left w:val="none" w:sz="0" w:space="0" w:color="auto"/>
        <w:bottom w:val="none" w:sz="0" w:space="0" w:color="auto"/>
        <w:right w:val="none" w:sz="0" w:space="0" w:color="auto"/>
      </w:divBdr>
      <w:divsChild>
        <w:div w:id="1497190465">
          <w:marLeft w:val="0"/>
          <w:marRight w:val="0"/>
          <w:marTop w:val="0"/>
          <w:marBottom w:val="0"/>
          <w:divBdr>
            <w:top w:val="none" w:sz="0" w:space="0" w:color="auto"/>
            <w:left w:val="none" w:sz="0" w:space="0" w:color="auto"/>
            <w:bottom w:val="none" w:sz="0" w:space="0" w:color="auto"/>
            <w:right w:val="none" w:sz="0" w:space="0" w:color="auto"/>
          </w:divBdr>
        </w:div>
      </w:divsChild>
    </w:div>
    <w:div w:id="1637560884">
      <w:bodyDiv w:val="1"/>
      <w:marLeft w:val="0"/>
      <w:marRight w:val="0"/>
      <w:marTop w:val="0"/>
      <w:marBottom w:val="0"/>
      <w:divBdr>
        <w:top w:val="none" w:sz="0" w:space="0" w:color="auto"/>
        <w:left w:val="none" w:sz="0" w:space="0" w:color="auto"/>
        <w:bottom w:val="none" w:sz="0" w:space="0" w:color="auto"/>
        <w:right w:val="none" w:sz="0" w:space="0" w:color="auto"/>
      </w:divBdr>
    </w:div>
    <w:div w:id="1639453554">
      <w:bodyDiv w:val="1"/>
      <w:marLeft w:val="0"/>
      <w:marRight w:val="0"/>
      <w:marTop w:val="0"/>
      <w:marBottom w:val="0"/>
      <w:divBdr>
        <w:top w:val="none" w:sz="0" w:space="0" w:color="auto"/>
        <w:left w:val="none" w:sz="0" w:space="0" w:color="auto"/>
        <w:bottom w:val="none" w:sz="0" w:space="0" w:color="auto"/>
        <w:right w:val="none" w:sz="0" w:space="0" w:color="auto"/>
      </w:divBdr>
    </w:div>
    <w:div w:id="1642493222">
      <w:bodyDiv w:val="1"/>
      <w:marLeft w:val="0"/>
      <w:marRight w:val="0"/>
      <w:marTop w:val="0"/>
      <w:marBottom w:val="0"/>
      <w:divBdr>
        <w:top w:val="none" w:sz="0" w:space="0" w:color="auto"/>
        <w:left w:val="none" w:sz="0" w:space="0" w:color="auto"/>
        <w:bottom w:val="none" w:sz="0" w:space="0" w:color="auto"/>
        <w:right w:val="none" w:sz="0" w:space="0" w:color="auto"/>
      </w:divBdr>
      <w:divsChild>
        <w:div w:id="864246471">
          <w:marLeft w:val="0"/>
          <w:marRight w:val="0"/>
          <w:marTop w:val="0"/>
          <w:marBottom w:val="0"/>
          <w:divBdr>
            <w:top w:val="none" w:sz="0" w:space="0" w:color="auto"/>
            <w:left w:val="none" w:sz="0" w:space="0" w:color="auto"/>
            <w:bottom w:val="none" w:sz="0" w:space="0" w:color="auto"/>
            <w:right w:val="none" w:sz="0" w:space="0" w:color="auto"/>
          </w:divBdr>
        </w:div>
        <w:div w:id="760876787">
          <w:marLeft w:val="0"/>
          <w:marRight w:val="0"/>
          <w:marTop w:val="0"/>
          <w:marBottom w:val="0"/>
          <w:divBdr>
            <w:top w:val="none" w:sz="0" w:space="0" w:color="auto"/>
            <w:left w:val="none" w:sz="0" w:space="0" w:color="auto"/>
            <w:bottom w:val="none" w:sz="0" w:space="0" w:color="auto"/>
            <w:right w:val="none" w:sz="0" w:space="0" w:color="auto"/>
          </w:divBdr>
        </w:div>
        <w:div w:id="352154675">
          <w:marLeft w:val="0"/>
          <w:marRight w:val="0"/>
          <w:marTop w:val="0"/>
          <w:marBottom w:val="0"/>
          <w:divBdr>
            <w:top w:val="none" w:sz="0" w:space="0" w:color="auto"/>
            <w:left w:val="none" w:sz="0" w:space="0" w:color="auto"/>
            <w:bottom w:val="none" w:sz="0" w:space="0" w:color="auto"/>
            <w:right w:val="none" w:sz="0" w:space="0" w:color="auto"/>
          </w:divBdr>
        </w:div>
        <w:div w:id="2126119619">
          <w:marLeft w:val="0"/>
          <w:marRight w:val="0"/>
          <w:marTop w:val="0"/>
          <w:marBottom w:val="0"/>
          <w:divBdr>
            <w:top w:val="none" w:sz="0" w:space="0" w:color="auto"/>
            <w:left w:val="none" w:sz="0" w:space="0" w:color="auto"/>
            <w:bottom w:val="none" w:sz="0" w:space="0" w:color="auto"/>
            <w:right w:val="none" w:sz="0" w:space="0" w:color="auto"/>
          </w:divBdr>
        </w:div>
        <w:div w:id="2039423848">
          <w:marLeft w:val="0"/>
          <w:marRight w:val="0"/>
          <w:marTop w:val="0"/>
          <w:marBottom w:val="0"/>
          <w:divBdr>
            <w:top w:val="none" w:sz="0" w:space="0" w:color="auto"/>
            <w:left w:val="none" w:sz="0" w:space="0" w:color="auto"/>
            <w:bottom w:val="none" w:sz="0" w:space="0" w:color="auto"/>
            <w:right w:val="none" w:sz="0" w:space="0" w:color="auto"/>
          </w:divBdr>
        </w:div>
        <w:div w:id="1893538519">
          <w:marLeft w:val="0"/>
          <w:marRight w:val="0"/>
          <w:marTop w:val="0"/>
          <w:marBottom w:val="0"/>
          <w:divBdr>
            <w:top w:val="none" w:sz="0" w:space="0" w:color="auto"/>
            <w:left w:val="none" w:sz="0" w:space="0" w:color="auto"/>
            <w:bottom w:val="none" w:sz="0" w:space="0" w:color="auto"/>
            <w:right w:val="none" w:sz="0" w:space="0" w:color="auto"/>
          </w:divBdr>
        </w:div>
        <w:div w:id="924997589">
          <w:marLeft w:val="0"/>
          <w:marRight w:val="0"/>
          <w:marTop w:val="0"/>
          <w:marBottom w:val="0"/>
          <w:divBdr>
            <w:top w:val="none" w:sz="0" w:space="0" w:color="auto"/>
            <w:left w:val="none" w:sz="0" w:space="0" w:color="auto"/>
            <w:bottom w:val="none" w:sz="0" w:space="0" w:color="auto"/>
            <w:right w:val="none" w:sz="0" w:space="0" w:color="auto"/>
          </w:divBdr>
        </w:div>
        <w:div w:id="929002227">
          <w:marLeft w:val="0"/>
          <w:marRight w:val="0"/>
          <w:marTop w:val="0"/>
          <w:marBottom w:val="0"/>
          <w:divBdr>
            <w:top w:val="none" w:sz="0" w:space="0" w:color="auto"/>
            <w:left w:val="none" w:sz="0" w:space="0" w:color="auto"/>
            <w:bottom w:val="none" w:sz="0" w:space="0" w:color="auto"/>
            <w:right w:val="none" w:sz="0" w:space="0" w:color="auto"/>
          </w:divBdr>
        </w:div>
        <w:div w:id="35664025">
          <w:marLeft w:val="0"/>
          <w:marRight w:val="0"/>
          <w:marTop w:val="0"/>
          <w:marBottom w:val="0"/>
          <w:divBdr>
            <w:top w:val="none" w:sz="0" w:space="0" w:color="auto"/>
            <w:left w:val="none" w:sz="0" w:space="0" w:color="auto"/>
            <w:bottom w:val="none" w:sz="0" w:space="0" w:color="auto"/>
            <w:right w:val="none" w:sz="0" w:space="0" w:color="auto"/>
          </w:divBdr>
        </w:div>
      </w:divsChild>
    </w:div>
    <w:div w:id="1647082921">
      <w:bodyDiv w:val="1"/>
      <w:marLeft w:val="0"/>
      <w:marRight w:val="0"/>
      <w:marTop w:val="0"/>
      <w:marBottom w:val="0"/>
      <w:divBdr>
        <w:top w:val="none" w:sz="0" w:space="0" w:color="auto"/>
        <w:left w:val="none" w:sz="0" w:space="0" w:color="auto"/>
        <w:bottom w:val="none" w:sz="0" w:space="0" w:color="auto"/>
        <w:right w:val="none" w:sz="0" w:space="0" w:color="auto"/>
      </w:divBdr>
      <w:divsChild>
        <w:div w:id="2121104428">
          <w:marLeft w:val="0"/>
          <w:marRight w:val="0"/>
          <w:marTop w:val="0"/>
          <w:marBottom w:val="0"/>
          <w:divBdr>
            <w:top w:val="none" w:sz="0" w:space="0" w:color="auto"/>
            <w:left w:val="none" w:sz="0" w:space="0" w:color="auto"/>
            <w:bottom w:val="none" w:sz="0" w:space="0" w:color="auto"/>
            <w:right w:val="none" w:sz="0" w:space="0" w:color="auto"/>
          </w:divBdr>
          <w:divsChild>
            <w:div w:id="1528832545">
              <w:marLeft w:val="0"/>
              <w:marRight w:val="0"/>
              <w:marTop w:val="0"/>
              <w:marBottom w:val="0"/>
              <w:divBdr>
                <w:top w:val="none" w:sz="0" w:space="0" w:color="auto"/>
                <w:left w:val="none" w:sz="0" w:space="0" w:color="auto"/>
                <w:bottom w:val="none" w:sz="0" w:space="0" w:color="auto"/>
                <w:right w:val="none" w:sz="0" w:space="0" w:color="auto"/>
              </w:divBdr>
            </w:div>
            <w:div w:id="158429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585850">
      <w:bodyDiv w:val="1"/>
      <w:marLeft w:val="0"/>
      <w:marRight w:val="0"/>
      <w:marTop w:val="0"/>
      <w:marBottom w:val="0"/>
      <w:divBdr>
        <w:top w:val="none" w:sz="0" w:space="0" w:color="auto"/>
        <w:left w:val="none" w:sz="0" w:space="0" w:color="auto"/>
        <w:bottom w:val="none" w:sz="0" w:space="0" w:color="auto"/>
        <w:right w:val="none" w:sz="0" w:space="0" w:color="auto"/>
      </w:divBdr>
    </w:div>
    <w:div w:id="1663702355">
      <w:bodyDiv w:val="1"/>
      <w:marLeft w:val="0"/>
      <w:marRight w:val="0"/>
      <w:marTop w:val="0"/>
      <w:marBottom w:val="0"/>
      <w:divBdr>
        <w:top w:val="none" w:sz="0" w:space="0" w:color="auto"/>
        <w:left w:val="none" w:sz="0" w:space="0" w:color="auto"/>
        <w:bottom w:val="none" w:sz="0" w:space="0" w:color="auto"/>
        <w:right w:val="none" w:sz="0" w:space="0" w:color="auto"/>
      </w:divBdr>
      <w:divsChild>
        <w:div w:id="1956329893">
          <w:marLeft w:val="0"/>
          <w:marRight w:val="0"/>
          <w:marTop w:val="0"/>
          <w:marBottom w:val="0"/>
          <w:divBdr>
            <w:top w:val="none" w:sz="0" w:space="0" w:color="auto"/>
            <w:left w:val="none" w:sz="0" w:space="0" w:color="auto"/>
            <w:bottom w:val="none" w:sz="0" w:space="0" w:color="auto"/>
            <w:right w:val="none" w:sz="0" w:space="0" w:color="auto"/>
          </w:divBdr>
        </w:div>
        <w:div w:id="106386801">
          <w:marLeft w:val="0"/>
          <w:marRight w:val="0"/>
          <w:marTop w:val="0"/>
          <w:marBottom w:val="0"/>
          <w:divBdr>
            <w:top w:val="none" w:sz="0" w:space="0" w:color="auto"/>
            <w:left w:val="none" w:sz="0" w:space="0" w:color="auto"/>
            <w:bottom w:val="none" w:sz="0" w:space="0" w:color="auto"/>
            <w:right w:val="none" w:sz="0" w:space="0" w:color="auto"/>
          </w:divBdr>
        </w:div>
      </w:divsChild>
    </w:div>
    <w:div w:id="1667828750">
      <w:bodyDiv w:val="1"/>
      <w:marLeft w:val="0"/>
      <w:marRight w:val="0"/>
      <w:marTop w:val="0"/>
      <w:marBottom w:val="0"/>
      <w:divBdr>
        <w:top w:val="none" w:sz="0" w:space="0" w:color="auto"/>
        <w:left w:val="none" w:sz="0" w:space="0" w:color="auto"/>
        <w:bottom w:val="none" w:sz="0" w:space="0" w:color="auto"/>
        <w:right w:val="none" w:sz="0" w:space="0" w:color="auto"/>
      </w:divBdr>
    </w:div>
    <w:div w:id="1681007266">
      <w:bodyDiv w:val="1"/>
      <w:marLeft w:val="0"/>
      <w:marRight w:val="0"/>
      <w:marTop w:val="0"/>
      <w:marBottom w:val="0"/>
      <w:divBdr>
        <w:top w:val="none" w:sz="0" w:space="0" w:color="auto"/>
        <w:left w:val="none" w:sz="0" w:space="0" w:color="auto"/>
        <w:bottom w:val="none" w:sz="0" w:space="0" w:color="auto"/>
        <w:right w:val="none" w:sz="0" w:space="0" w:color="auto"/>
      </w:divBdr>
      <w:divsChild>
        <w:div w:id="387460335">
          <w:marLeft w:val="0"/>
          <w:marRight w:val="0"/>
          <w:marTop w:val="0"/>
          <w:marBottom w:val="0"/>
          <w:divBdr>
            <w:top w:val="none" w:sz="0" w:space="0" w:color="auto"/>
            <w:left w:val="none" w:sz="0" w:space="0" w:color="auto"/>
            <w:bottom w:val="none" w:sz="0" w:space="0" w:color="auto"/>
            <w:right w:val="none" w:sz="0" w:space="0" w:color="auto"/>
          </w:divBdr>
          <w:divsChild>
            <w:div w:id="1646662913">
              <w:marLeft w:val="0"/>
              <w:marRight w:val="0"/>
              <w:marTop w:val="0"/>
              <w:marBottom w:val="0"/>
              <w:divBdr>
                <w:top w:val="none" w:sz="0" w:space="0" w:color="auto"/>
                <w:left w:val="none" w:sz="0" w:space="0" w:color="auto"/>
                <w:bottom w:val="none" w:sz="0" w:space="0" w:color="auto"/>
                <w:right w:val="none" w:sz="0" w:space="0" w:color="auto"/>
              </w:divBdr>
            </w:div>
            <w:div w:id="153862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16519">
      <w:bodyDiv w:val="1"/>
      <w:marLeft w:val="0"/>
      <w:marRight w:val="0"/>
      <w:marTop w:val="0"/>
      <w:marBottom w:val="0"/>
      <w:divBdr>
        <w:top w:val="none" w:sz="0" w:space="0" w:color="auto"/>
        <w:left w:val="none" w:sz="0" w:space="0" w:color="auto"/>
        <w:bottom w:val="none" w:sz="0" w:space="0" w:color="auto"/>
        <w:right w:val="none" w:sz="0" w:space="0" w:color="auto"/>
      </w:divBdr>
      <w:divsChild>
        <w:div w:id="1966933015">
          <w:marLeft w:val="0"/>
          <w:marRight w:val="0"/>
          <w:marTop w:val="0"/>
          <w:marBottom w:val="0"/>
          <w:divBdr>
            <w:top w:val="none" w:sz="0" w:space="0" w:color="auto"/>
            <w:left w:val="none" w:sz="0" w:space="0" w:color="auto"/>
            <w:bottom w:val="none" w:sz="0" w:space="0" w:color="auto"/>
            <w:right w:val="none" w:sz="0" w:space="0" w:color="auto"/>
          </w:divBdr>
          <w:divsChild>
            <w:div w:id="108932933">
              <w:marLeft w:val="0"/>
              <w:marRight w:val="0"/>
              <w:marTop w:val="0"/>
              <w:marBottom w:val="0"/>
              <w:divBdr>
                <w:top w:val="none" w:sz="0" w:space="0" w:color="auto"/>
                <w:left w:val="none" w:sz="0" w:space="0" w:color="auto"/>
                <w:bottom w:val="none" w:sz="0" w:space="0" w:color="auto"/>
                <w:right w:val="none" w:sz="0" w:space="0" w:color="auto"/>
              </w:divBdr>
              <w:divsChild>
                <w:div w:id="712661015">
                  <w:marLeft w:val="0"/>
                  <w:marRight w:val="0"/>
                  <w:marTop w:val="0"/>
                  <w:marBottom w:val="0"/>
                  <w:divBdr>
                    <w:top w:val="none" w:sz="0" w:space="0" w:color="auto"/>
                    <w:left w:val="none" w:sz="0" w:space="0" w:color="auto"/>
                    <w:bottom w:val="none" w:sz="0" w:space="0" w:color="auto"/>
                    <w:right w:val="none" w:sz="0" w:space="0" w:color="auto"/>
                  </w:divBdr>
                  <w:divsChild>
                    <w:div w:id="860899601">
                      <w:marLeft w:val="0"/>
                      <w:marRight w:val="0"/>
                      <w:marTop w:val="0"/>
                      <w:marBottom w:val="0"/>
                      <w:divBdr>
                        <w:top w:val="none" w:sz="0" w:space="0" w:color="auto"/>
                        <w:left w:val="none" w:sz="0" w:space="0" w:color="auto"/>
                        <w:bottom w:val="none" w:sz="0" w:space="0" w:color="auto"/>
                        <w:right w:val="none" w:sz="0" w:space="0" w:color="auto"/>
                      </w:divBdr>
                    </w:div>
                    <w:div w:id="108857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336822">
          <w:marLeft w:val="0"/>
          <w:marRight w:val="0"/>
          <w:marTop w:val="0"/>
          <w:marBottom w:val="0"/>
          <w:divBdr>
            <w:top w:val="none" w:sz="0" w:space="0" w:color="auto"/>
            <w:left w:val="none" w:sz="0" w:space="0" w:color="auto"/>
            <w:bottom w:val="none" w:sz="0" w:space="0" w:color="auto"/>
            <w:right w:val="none" w:sz="0" w:space="0" w:color="auto"/>
          </w:divBdr>
        </w:div>
        <w:div w:id="1930385188">
          <w:marLeft w:val="0"/>
          <w:marRight w:val="0"/>
          <w:marTop w:val="0"/>
          <w:marBottom w:val="0"/>
          <w:divBdr>
            <w:top w:val="none" w:sz="0" w:space="0" w:color="auto"/>
            <w:left w:val="none" w:sz="0" w:space="0" w:color="auto"/>
            <w:bottom w:val="none" w:sz="0" w:space="0" w:color="auto"/>
            <w:right w:val="none" w:sz="0" w:space="0" w:color="auto"/>
          </w:divBdr>
          <w:divsChild>
            <w:div w:id="388190337">
              <w:marLeft w:val="0"/>
              <w:marRight w:val="0"/>
              <w:marTop w:val="0"/>
              <w:marBottom w:val="0"/>
              <w:divBdr>
                <w:top w:val="none" w:sz="0" w:space="0" w:color="auto"/>
                <w:left w:val="none" w:sz="0" w:space="0" w:color="auto"/>
                <w:bottom w:val="none" w:sz="0" w:space="0" w:color="auto"/>
                <w:right w:val="none" w:sz="0" w:space="0" w:color="auto"/>
              </w:divBdr>
              <w:divsChild>
                <w:div w:id="1650356269">
                  <w:marLeft w:val="0"/>
                  <w:marRight w:val="0"/>
                  <w:marTop w:val="0"/>
                  <w:marBottom w:val="0"/>
                  <w:divBdr>
                    <w:top w:val="none" w:sz="0" w:space="0" w:color="auto"/>
                    <w:left w:val="none" w:sz="0" w:space="0" w:color="auto"/>
                    <w:bottom w:val="none" w:sz="0" w:space="0" w:color="auto"/>
                    <w:right w:val="none" w:sz="0" w:space="0" w:color="auto"/>
                  </w:divBdr>
                  <w:divsChild>
                    <w:div w:id="1530222853">
                      <w:marLeft w:val="0"/>
                      <w:marRight w:val="0"/>
                      <w:marTop w:val="0"/>
                      <w:marBottom w:val="0"/>
                      <w:divBdr>
                        <w:top w:val="none" w:sz="0" w:space="0" w:color="auto"/>
                        <w:left w:val="none" w:sz="0" w:space="0" w:color="auto"/>
                        <w:bottom w:val="none" w:sz="0" w:space="0" w:color="auto"/>
                        <w:right w:val="none" w:sz="0" w:space="0" w:color="auto"/>
                      </w:divBdr>
                    </w:div>
                    <w:div w:id="100816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240777">
          <w:marLeft w:val="0"/>
          <w:marRight w:val="0"/>
          <w:marTop w:val="0"/>
          <w:marBottom w:val="0"/>
          <w:divBdr>
            <w:top w:val="none" w:sz="0" w:space="0" w:color="auto"/>
            <w:left w:val="none" w:sz="0" w:space="0" w:color="auto"/>
            <w:bottom w:val="none" w:sz="0" w:space="0" w:color="auto"/>
            <w:right w:val="none" w:sz="0" w:space="0" w:color="auto"/>
          </w:divBdr>
        </w:div>
        <w:div w:id="2010019198">
          <w:marLeft w:val="0"/>
          <w:marRight w:val="0"/>
          <w:marTop w:val="0"/>
          <w:marBottom w:val="0"/>
          <w:divBdr>
            <w:top w:val="none" w:sz="0" w:space="0" w:color="auto"/>
            <w:left w:val="none" w:sz="0" w:space="0" w:color="auto"/>
            <w:bottom w:val="none" w:sz="0" w:space="0" w:color="auto"/>
            <w:right w:val="none" w:sz="0" w:space="0" w:color="auto"/>
          </w:divBdr>
          <w:divsChild>
            <w:div w:id="1190950129">
              <w:marLeft w:val="0"/>
              <w:marRight w:val="0"/>
              <w:marTop w:val="0"/>
              <w:marBottom w:val="0"/>
              <w:divBdr>
                <w:top w:val="none" w:sz="0" w:space="0" w:color="auto"/>
                <w:left w:val="none" w:sz="0" w:space="0" w:color="auto"/>
                <w:bottom w:val="none" w:sz="0" w:space="0" w:color="auto"/>
                <w:right w:val="none" w:sz="0" w:space="0" w:color="auto"/>
              </w:divBdr>
              <w:divsChild>
                <w:div w:id="466551973">
                  <w:marLeft w:val="0"/>
                  <w:marRight w:val="0"/>
                  <w:marTop w:val="0"/>
                  <w:marBottom w:val="0"/>
                  <w:divBdr>
                    <w:top w:val="none" w:sz="0" w:space="0" w:color="auto"/>
                    <w:left w:val="none" w:sz="0" w:space="0" w:color="auto"/>
                    <w:bottom w:val="none" w:sz="0" w:space="0" w:color="auto"/>
                    <w:right w:val="none" w:sz="0" w:space="0" w:color="auto"/>
                  </w:divBdr>
                  <w:divsChild>
                    <w:div w:id="777872394">
                      <w:marLeft w:val="0"/>
                      <w:marRight w:val="0"/>
                      <w:marTop w:val="0"/>
                      <w:marBottom w:val="0"/>
                      <w:divBdr>
                        <w:top w:val="none" w:sz="0" w:space="0" w:color="auto"/>
                        <w:left w:val="none" w:sz="0" w:space="0" w:color="auto"/>
                        <w:bottom w:val="none" w:sz="0" w:space="0" w:color="auto"/>
                        <w:right w:val="none" w:sz="0" w:space="0" w:color="auto"/>
                      </w:divBdr>
                    </w:div>
                    <w:div w:id="180403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141386">
      <w:bodyDiv w:val="1"/>
      <w:marLeft w:val="0"/>
      <w:marRight w:val="0"/>
      <w:marTop w:val="0"/>
      <w:marBottom w:val="0"/>
      <w:divBdr>
        <w:top w:val="none" w:sz="0" w:space="0" w:color="auto"/>
        <w:left w:val="none" w:sz="0" w:space="0" w:color="auto"/>
        <w:bottom w:val="none" w:sz="0" w:space="0" w:color="auto"/>
        <w:right w:val="none" w:sz="0" w:space="0" w:color="auto"/>
      </w:divBdr>
      <w:divsChild>
        <w:div w:id="1571766795">
          <w:marLeft w:val="0"/>
          <w:marRight w:val="0"/>
          <w:marTop w:val="0"/>
          <w:marBottom w:val="0"/>
          <w:divBdr>
            <w:top w:val="none" w:sz="0" w:space="0" w:color="auto"/>
            <w:left w:val="none" w:sz="0" w:space="0" w:color="auto"/>
            <w:bottom w:val="none" w:sz="0" w:space="0" w:color="auto"/>
            <w:right w:val="none" w:sz="0" w:space="0" w:color="auto"/>
          </w:divBdr>
        </w:div>
        <w:div w:id="1620141656">
          <w:marLeft w:val="0"/>
          <w:marRight w:val="0"/>
          <w:marTop w:val="0"/>
          <w:marBottom w:val="0"/>
          <w:divBdr>
            <w:top w:val="none" w:sz="0" w:space="0" w:color="auto"/>
            <w:left w:val="none" w:sz="0" w:space="0" w:color="auto"/>
            <w:bottom w:val="none" w:sz="0" w:space="0" w:color="auto"/>
            <w:right w:val="none" w:sz="0" w:space="0" w:color="auto"/>
          </w:divBdr>
          <w:divsChild>
            <w:div w:id="4021811">
              <w:marLeft w:val="0"/>
              <w:marRight w:val="0"/>
              <w:marTop w:val="0"/>
              <w:marBottom w:val="0"/>
              <w:divBdr>
                <w:top w:val="none" w:sz="0" w:space="0" w:color="auto"/>
                <w:left w:val="none" w:sz="0" w:space="0" w:color="auto"/>
                <w:bottom w:val="none" w:sz="0" w:space="0" w:color="auto"/>
                <w:right w:val="none" w:sz="0" w:space="0" w:color="auto"/>
              </w:divBdr>
              <w:divsChild>
                <w:div w:id="723331909">
                  <w:marLeft w:val="0"/>
                  <w:marRight w:val="0"/>
                  <w:marTop w:val="0"/>
                  <w:marBottom w:val="0"/>
                  <w:divBdr>
                    <w:top w:val="none" w:sz="0" w:space="0" w:color="auto"/>
                    <w:left w:val="none" w:sz="0" w:space="0" w:color="auto"/>
                    <w:bottom w:val="none" w:sz="0" w:space="0" w:color="auto"/>
                    <w:right w:val="none" w:sz="0" w:space="0" w:color="auto"/>
                  </w:divBdr>
                  <w:divsChild>
                    <w:div w:id="103615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204689">
      <w:bodyDiv w:val="1"/>
      <w:marLeft w:val="0"/>
      <w:marRight w:val="0"/>
      <w:marTop w:val="0"/>
      <w:marBottom w:val="0"/>
      <w:divBdr>
        <w:top w:val="none" w:sz="0" w:space="0" w:color="auto"/>
        <w:left w:val="none" w:sz="0" w:space="0" w:color="auto"/>
        <w:bottom w:val="none" w:sz="0" w:space="0" w:color="auto"/>
        <w:right w:val="none" w:sz="0" w:space="0" w:color="auto"/>
      </w:divBdr>
    </w:div>
    <w:div w:id="1736010329">
      <w:bodyDiv w:val="1"/>
      <w:marLeft w:val="0"/>
      <w:marRight w:val="0"/>
      <w:marTop w:val="0"/>
      <w:marBottom w:val="0"/>
      <w:divBdr>
        <w:top w:val="none" w:sz="0" w:space="0" w:color="auto"/>
        <w:left w:val="none" w:sz="0" w:space="0" w:color="auto"/>
        <w:bottom w:val="none" w:sz="0" w:space="0" w:color="auto"/>
        <w:right w:val="none" w:sz="0" w:space="0" w:color="auto"/>
      </w:divBdr>
    </w:div>
    <w:div w:id="1740975652">
      <w:bodyDiv w:val="1"/>
      <w:marLeft w:val="0"/>
      <w:marRight w:val="0"/>
      <w:marTop w:val="0"/>
      <w:marBottom w:val="0"/>
      <w:divBdr>
        <w:top w:val="none" w:sz="0" w:space="0" w:color="auto"/>
        <w:left w:val="none" w:sz="0" w:space="0" w:color="auto"/>
        <w:bottom w:val="none" w:sz="0" w:space="0" w:color="auto"/>
        <w:right w:val="none" w:sz="0" w:space="0" w:color="auto"/>
      </w:divBdr>
    </w:div>
    <w:div w:id="1745950557">
      <w:bodyDiv w:val="1"/>
      <w:marLeft w:val="0"/>
      <w:marRight w:val="0"/>
      <w:marTop w:val="0"/>
      <w:marBottom w:val="0"/>
      <w:divBdr>
        <w:top w:val="none" w:sz="0" w:space="0" w:color="auto"/>
        <w:left w:val="none" w:sz="0" w:space="0" w:color="auto"/>
        <w:bottom w:val="none" w:sz="0" w:space="0" w:color="auto"/>
        <w:right w:val="none" w:sz="0" w:space="0" w:color="auto"/>
      </w:divBdr>
    </w:div>
    <w:div w:id="1746612428">
      <w:bodyDiv w:val="1"/>
      <w:marLeft w:val="0"/>
      <w:marRight w:val="0"/>
      <w:marTop w:val="0"/>
      <w:marBottom w:val="0"/>
      <w:divBdr>
        <w:top w:val="none" w:sz="0" w:space="0" w:color="auto"/>
        <w:left w:val="none" w:sz="0" w:space="0" w:color="auto"/>
        <w:bottom w:val="none" w:sz="0" w:space="0" w:color="auto"/>
        <w:right w:val="none" w:sz="0" w:space="0" w:color="auto"/>
      </w:divBdr>
      <w:divsChild>
        <w:div w:id="543300114">
          <w:marLeft w:val="0"/>
          <w:marRight w:val="0"/>
          <w:marTop w:val="0"/>
          <w:marBottom w:val="0"/>
          <w:divBdr>
            <w:top w:val="none" w:sz="0" w:space="0" w:color="auto"/>
            <w:left w:val="none" w:sz="0" w:space="0" w:color="auto"/>
            <w:bottom w:val="none" w:sz="0" w:space="0" w:color="auto"/>
            <w:right w:val="none" w:sz="0" w:space="0" w:color="auto"/>
          </w:divBdr>
        </w:div>
        <w:div w:id="2025478019">
          <w:marLeft w:val="0"/>
          <w:marRight w:val="0"/>
          <w:marTop w:val="0"/>
          <w:marBottom w:val="0"/>
          <w:divBdr>
            <w:top w:val="none" w:sz="0" w:space="0" w:color="auto"/>
            <w:left w:val="none" w:sz="0" w:space="0" w:color="auto"/>
            <w:bottom w:val="none" w:sz="0" w:space="0" w:color="auto"/>
            <w:right w:val="none" w:sz="0" w:space="0" w:color="auto"/>
          </w:divBdr>
          <w:divsChild>
            <w:div w:id="1523743619">
              <w:marLeft w:val="0"/>
              <w:marRight w:val="0"/>
              <w:marTop w:val="0"/>
              <w:marBottom w:val="0"/>
              <w:divBdr>
                <w:top w:val="none" w:sz="0" w:space="0" w:color="auto"/>
                <w:left w:val="none" w:sz="0" w:space="0" w:color="auto"/>
                <w:bottom w:val="none" w:sz="0" w:space="0" w:color="auto"/>
                <w:right w:val="none" w:sz="0" w:space="0" w:color="auto"/>
              </w:divBdr>
              <w:divsChild>
                <w:div w:id="1317538138">
                  <w:marLeft w:val="0"/>
                  <w:marRight w:val="0"/>
                  <w:marTop w:val="0"/>
                  <w:marBottom w:val="0"/>
                  <w:divBdr>
                    <w:top w:val="none" w:sz="0" w:space="0" w:color="auto"/>
                    <w:left w:val="none" w:sz="0" w:space="0" w:color="auto"/>
                    <w:bottom w:val="none" w:sz="0" w:space="0" w:color="auto"/>
                    <w:right w:val="none" w:sz="0" w:space="0" w:color="auto"/>
                  </w:divBdr>
                  <w:divsChild>
                    <w:div w:id="90067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497608">
      <w:bodyDiv w:val="1"/>
      <w:marLeft w:val="0"/>
      <w:marRight w:val="0"/>
      <w:marTop w:val="0"/>
      <w:marBottom w:val="0"/>
      <w:divBdr>
        <w:top w:val="none" w:sz="0" w:space="0" w:color="auto"/>
        <w:left w:val="none" w:sz="0" w:space="0" w:color="auto"/>
        <w:bottom w:val="none" w:sz="0" w:space="0" w:color="auto"/>
        <w:right w:val="none" w:sz="0" w:space="0" w:color="auto"/>
      </w:divBdr>
    </w:div>
    <w:div w:id="1750690871">
      <w:bodyDiv w:val="1"/>
      <w:marLeft w:val="0"/>
      <w:marRight w:val="0"/>
      <w:marTop w:val="0"/>
      <w:marBottom w:val="0"/>
      <w:divBdr>
        <w:top w:val="none" w:sz="0" w:space="0" w:color="auto"/>
        <w:left w:val="none" w:sz="0" w:space="0" w:color="auto"/>
        <w:bottom w:val="none" w:sz="0" w:space="0" w:color="auto"/>
        <w:right w:val="none" w:sz="0" w:space="0" w:color="auto"/>
      </w:divBdr>
      <w:divsChild>
        <w:div w:id="154416639">
          <w:marLeft w:val="0"/>
          <w:marRight w:val="0"/>
          <w:marTop w:val="0"/>
          <w:marBottom w:val="0"/>
          <w:divBdr>
            <w:top w:val="none" w:sz="0" w:space="0" w:color="auto"/>
            <w:left w:val="none" w:sz="0" w:space="0" w:color="auto"/>
            <w:bottom w:val="none" w:sz="0" w:space="0" w:color="auto"/>
            <w:right w:val="none" w:sz="0" w:space="0" w:color="auto"/>
          </w:divBdr>
        </w:div>
        <w:div w:id="250164334">
          <w:marLeft w:val="0"/>
          <w:marRight w:val="0"/>
          <w:marTop w:val="0"/>
          <w:marBottom w:val="0"/>
          <w:divBdr>
            <w:top w:val="none" w:sz="0" w:space="0" w:color="auto"/>
            <w:left w:val="none" w:sz="0" w:space="0" w:color="auto"/>
            <w:bottom w:val="none" w:sz="0" w:space="0" w:color="auto"/>
            <w:right w:val="none" w:sz="0" w:space="0" w:color="auto"/>
          </w:divBdr>
          <w:divsChild>
            <w:div w:id="1270357782">
              <w:marLeft w:val="0"/>
              <w:marRight w:val="0"/>
              <w:marTop w:val="0"/>
              <w:marBottom w:val="0"/>
              <w:divBdr>
                <w:top w:val="none" w:sz="0" w:space="0" w:color="auto"/>
                <w:left w:val="none" w:sz="0" w:space="0" w:color="auto"/>
                <w:bottom w:val="none" w:sz="0" w:space="0" w:color="auto"/>
                <w:right w:val="none" w:sz="0" w:space="0" w:color="auto"/>
              </w:divBdr>
              <w:divsChild>
                <w:div w:id="935987403">
                  <w:marLeft w:val="0"/>
                  <w:marRight w:val="0"/>
                  <w:marTop w:val="0"/>
                  <w:marBottom w:val="0"/>
                  <w:divBdr>
                    <w:top w:val="none" w:sz="0" w:space="0" w:color="auto"/>
                    <w:left w:val="none" w:sz="0" w:space="0" w:color="auto"/>
                    <w:bottom w:val="none" w:sz="0" w:space="0" w:color="auto"/>
                    <w:right w:val="none" w:sz="0" w:space="0" w:color="auto"/>
                  </w:divBdr>
                  <w:divsChild>
                    <w:div w:id="46434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657186">
      <w:bodyDiv w:val="1"/>
      <w:marLeft w:val="0"/>
      <w:marRight w:val="0"/>
      <w:marTop w:val="0"/>
      <w:marBottom w:val="0"/>
      <w:divBdr>
        <w:top w:val="none" w:sz="0" w:space="0" w:color="auto"/>
        <w:left w:val="none" w:sz="0" w:space="0" w:color="auto"/>
        <w:bottom w:val="none" w:sz="0" w:space="0" w:color="auto"/>
        <w:right w:val="none" w:sz="0" w:space="0" w:color="auto"/>
      </w:divBdr>
      <w:divsChild>
        <w:div w:id="269969755">
          <w:marLeft w:val="0"/>
          <w:marRight w:val="0"/>
          <w:marTop w:val="0"/>
          <w:marBottom w:val="0"/>
          <w:divBdr>
            <w:top w:val="none" w:sz="0" w:space="0" w:color="auto"/>
            <w:left w:val="none" w:sz="0" w:space="0" w:color="auto"/>
            <w:bottom w:val="none" w:sz="0" w:space="0" w:color="auto"/>
            <w:right w:val="none" w:sz="0" w:space="0" w:color="auto"/>
          </w:divBdr>
          <w:divsChild>
            <w:div w:id="208498784">
              <w:marLeft w:val="0"/>
              <w:marRight w:val="0"/>
              <w:marTop w:val="0"/>
              <w:marBottom w:val="0"/>
              <w:divBdr>
                <w:top w:val="none" w:sz="0" w:space="0" w:color="auto"/>
                <w:left w:val="none" w:sz="0" w:space="0" w:color="auto"/>
                <w:bottom w:val="none" w:sz="0" w:space="0" w:color="auto"/>
                <w:right w:val="none" w:sz="0" w:space="0" w:color="auto"/>
              </w:divBdr>
            </w:div>
            <w:div w:id="106090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12201">
      <w:bodyDiv w:val="1"/>
      <w:marLeft w:val="0"/>
      <w:marRight w:val="0"/>
      <w:marTop w:val="0"/>
      <w:marBottom w:val="0"/>
      <w:divBdr>
        <w:top w:val="none" w:sz="0" w:space="0" w:color="auto"/>
        <w:left w:val="none" w:sz="0" w:space="0" w:color="auto"/>
        <w:bottom w:val="none" w:sz="0" w:space="0" w:color="auto"/>
        <w:right w:val="none" w:sz="0" w:space="0" w:color="auto"/>
      </w:divBdr>
      <w:divsChild>
        <w:div w:id="962275504">
          <w:marLeft w:val="0"/>
          <w:marRight w:val="0"/>
          <w:marTop w:val="0"/>
          <w:marBottom w:val="0"/>
          <w:divBdr>
            <w:top w:val="none" w:sz="0" w:space="0" w:color="auto"/>
            <w:left w:val="none" w:sz="0" w:space="0" w:color="auto"/>
            <w:bottom w:val="none" w:sz="0" w:space="0" w:color="auto"/>
            <w:right w:val="none" w:sz="0" w:space="0" w:color="auto"/>
          </w:divBdr>
        </w:div>
        <w:div w:id="761148549">
          <w:marLeft w:val="0"/>
          <w:marRight w:val="0"/>
          <w:marTop w:val="0"/>
          <w:marBottom w:val="0"/>
          <w:divBdr>
            <w:top w:val="none" w:sz="0" w:space="0" w:color="auto"/>
            <w:left w:val="none" w:sz="0" w:space="0" w:color="auto"/>
            <w:bottom w:val="none" w:sz="0" w:space="0" w:color="auto"/>
            <w:right w:val="none" w:sz="0" w:space="0" w:color="auto"/>
          </w:divBdr>
          <w:divsChild>
            <w:div w:id="1074547919">
              <w:marLeft w:val="0"/>
              <w:marRight w:val="0"/>
              <w:marTop w:val="0"/>
              <w:marBottom w:val="0"/>
              <w:divBdr>
                <w:top w:val="none" w:sz="0" w:space="0" w:color="auto"/>
                <w:left w:val="none" w:sz="0" w:space="0" w:color="auto"/>
                <w:bottom w:val="none" w:sz="0" w:space="0" w:color="auto"/>
                <w:right w:val="none" w:sz="0" w:space="0" w:color="auto"/>
              </w:divBdr>
              <w:divsChild>
                <w:div w:id="414283169">
                  <w:marLeft w:val="0"/>
                  <w:marRight w:val="0"/>
                  <w:marTop w:val="0"/>
                  <w:marBottom w:val="0"/>
                  <w:divBdr>
                    <w:top w:val="none" w:sz="0" w:space="0" w:color="auto"/>
                    <w:left w:val="none" w:sz="0" w:space="0" w:color="auto"/>
                    <w:bottom w:val="none" w:sz="0" w:space="0" w:color="auto"/>
                    <w:right w:val="none" w:sz="0" w:space="0" w:color="auto"/>
                  </w:divBdr>
                  <w:divsChild>
                    <w:div w:id="10068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975739">
      <w:bodyDiv w:val="1"/>
      <w:marLeft w:val="0"/>
      <w:marRight w:val="0"/>
      <w:marTop w:val="0"/>
      <w:marBottom w:val="0"/>
      <w:divBdr>
        <w:top w:val="none" w:sz="0" w:space="0" w:color="auto"/>
        <w:left w:val="none" w:sz="0" w:space="0" w:color="auto"/>
        <w:bottom w:val="none" w:sz="0" w:space="0" w:color="auto"/>
        <w:right w:val="none" w:sz="0" w:space="0" w:color="auto"/>
      </w:divBdr>
      <w:divsChild>
        <w:div w:id="131559959">
          <w:marLeft w:val="0"/>
          <w:marRight w:val="0"/>
          <w:marTop w:val="0"/>
          <w:marBottom w:val="0"/>
          <w:divBdr>
            <w:top w:val="none" w:sz="0" w:space="0" w:color="auto"/>
            <w:left w:val="none" w:sz="0" w:space="0" w:color="auto"/>
            <w:bottom w:val="none" w:sz="0" w:space="0" w:color="auto"/>
            <w:right w:val="none" w:sz="0" w:space="0" w:color="auto"/>
          </w:divBdr>
        </w:div>
        <w:div w:id="282660882">
          <w:marLeft w:val="0"/>
          <w:marRight w:val="0"/>
          <w:marTop w:val="0"/>
          <w:marBottom w:val="0"/>
          <w:divBdr>
            <w:top w:val="none" w:sz="0" w:space="0" w:color="auto"/>
            <w:left w:val="none" w:sz="0" w:space="0" w:color="auto"/>
            <w:bottom w:val="none" w:sz="0" w:space="0" w:color="auto"/>
            <w:right w:val="none" w:sz="0" w:space="0" w:color="auto"/>
          </w:divBdr>
        </w:div>
        <w:div w:id="108204253">
          <w:marLeft w:val="0"/>
          <w:marRight w:val="0"/>
          <w:marTop w:val="0"/>
          <w:marBottom w:val="0"/>
          <w:divBdr>
            <w:top w:val="none" w:sz="0" w:space="0" w:color="auto"/>
            <w:left w:val="none" w:sz="0" w:space="0" w:color="auto"/>
            <w:bottom w:val="none" w:sz="0" w:space="0" w:color="auto"/>
            <w:right w:val="none" w:sz="0" w:space="0" w:color="auto"/>
          </w:divBdr>
          <w:divsChild>
            <w:div w:id="1171599784">
              <w:marLeft w:val="0"/>
              <w:marRight w:val="0"/>
              <w:marTop w:val="0"/>
              <w:marBottom w:val="0"/>
              <w:divBdr>
                <w:top w:val="none" w:sz="0" w:space="0" w:color="auto"/>
                <w:left w:val="none" w:sz="0" w:space="0" w:color="auto"/>
                <w:bottom w:val="none" w:sz="0" w:space="0" w:color="auto"/>
                <w:right w:val="none" w:sz="0" w:space="0" w:color="auto"/>
              </w:divBdr>
              <w:divsChild>
                <w:div w:id="1835416168">
                  <w:marLeft w:val="0"/>
                  <w:marRight w:val="0"/>
                  <w:marTop w:val="0"/>
                  <w:marBottom w:val="0"/>
                  <w:divBdr>
                    <w:top w:val="none" w:sz="0" w:space="0" w:color="auto"/>
                    <w:left w:val="none" w:sz="0" w:space="0" w:color="auto"/>
                    <w:bottom w:val="none" w:sz="0" w:space="0" w:color="auto"/>
                    <w:right w:val="none" w:sz="0" w:space="0" w:color="auto"/>
                  </w:divBdr>
                  <w:divsChild>
                    <w:div w:id="5012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837604">
      <w:bodyDiv w:val="1"/>
      <w:marLeft w:val="0"/>
      <w:marRight w:val="0"/>
      <w:marTop w:val="0"/>
      <w:marBottom w:val="0"/>
      <w:divBdr>
        <w:top w:val="none" w:sz="0" w:space="0" w:color="auto"/>
        <w:left w:val="none" w:sz="0" w:space="0" w:color="auto"/>
        <w:bottom w:val="none" w:sz="0" w:space="0" w:color="auto"/>
        <w:right w:val="none" w:sz="0" w:space="0" w:color="auto"/>
      </w:divBdr>
    </w:div>
    <w:div w:id="1766684930">
      <w:bodyDiv w:val="1"/>
      <w:marLeft w:val="0"/>
      <w:marRight w:val="0"/>
      <w:marTop w:val="0"/>
      <w:marBottom w:val="0"/>
      <w:divBdr>
        <w:top w:val="none" w:sz="0" w:space="0" w:color="auto"/>
        <w:left w:val="none" w:sz="0" w:space="0" w:color="auto"/>
        <w:bottom w:val="none" w:sz="0" w:space="0" w:color="auto"/>
        <w:right w:val="none" w:sz="0" w:space="0" w:color="auto"/>
      </w:divBdr>
      <w:divsChild>
        <w:div w:id="299188376">
          <w:marLeft w:val="0"/>
          <w:marRight w:val="0"/>
          <w:marTop w:val="0"/>
          <w:marBottom w:val="0"/>
          <w:divBdr>
            <w:top w:val="none" w:sz="0" w:space="0" w:color="auto"/>
            <w:left w:val="none" w:sz="0" w:space="0" w:color="auto"/>
            <w:bottom w:val="none" w:sz="0" w:space="0" w:color="auto"/>
            <w:right w:val="none" w:sz="0" w:space="0" w:color="auto"/>
          </w:divBdr>
        </w:div>
        <w:div w:id="71046004">
          <w:marLeft w:val="0"/>
          <w:marRight w:val="0"/>
          <w:marTop w:val="0"/>
          <w:marBottom w:val="0"/>
          <w:divBdr>
            <w:top w:val="none" w:sz="0" w:space="0" w:color="auto"/>
            <w:left w:val="none" w:sz="0" w:space="0" w:color="auto"/>
            <w:bottom w:val="none" w:sz="0" w:space="0" w:color="auto"/>
            <w:right w:val="none" w:sz="0" w:space="0" w:color="auto"/>
          </w:divBdr>
          <w:divsChild>
            <w:div w:id="1091584044">
              <w:marLeft w:val="0"/>
              <w:marRight w:val="0"/>
              <w:marTop w:val="0"/>
              <w:marBottom w:val="0"/>
              <w:divBdr>
                <w:top w:val="none" w:sz="0" w:space="0" w:color="auto"/>
                <w:left w:val="none" w:sz="0" w:space="0" w:color="auto"/>
                <w:bottom w:val="none" w:sz="0" w:space="0" w:color="auto"/>
                <w:right w:val="none" w:sz="0" w:space="0" w:color="auto"/>
              </w:divBdr>
              <w:divsChild>
                <w:div w:id="309748778">
                  <w:marLeft w:val="0"/>
                  <w:marRight w:val="0"/>
                  <w:marTop w:val="0"/>
                  <w:marBottom w:val="0"/>
                  <w:divBdr>
                    <w:top w:val="none" w:sz="0" w:space="0" w:color="auto"/>
                    <w:left w:val="none" w:sz="0" w:space="0" w:color="auto"/>
                    <w:bottom w:val="none" w:sz="0" w:space="0" w:color="auto"/>
                    <w:right w:val="none" w:sz="0" w:space="0" w:color="auto"/>
                  </w:divBdr>
                  <w:divsChild>
                    <w:div w:id="44049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249224">
      <w:bodyDiv w:val="1"/>
      <w:marLeft w:val="0"/>
      <w:marRight w:val="0"/>
      <w:marTop w:val="0"/>
      <w:marBottom w:val="0"/>
      <w:divBdr>
        <w:top w:val="none" w:sz="0" w:space="0" w:color="auto"/>
        <w:left w:val="none" w:sz="0" w:space="0" w:color="auto"/>
        <w:bottom w:val="none" w:sz="0" w:space="0" w:color="auto"/>
        <w:right w:val="none" w:sz="0" w:space="0" w:color="auto"/>
      </w:divBdr>
    </w:div>
    <w:div w:id="1777096925">
      <w:bodyDiv w:val="1"/>
      <w:marLeft w:val="0"/>
      <w:marRight w:val="0"/>
      <w:marTop w:val="0"/>
      <w:marBottom w:val="0"/>
      <w:divBdr>
        <w:top w:val="none" w:sz="0" w:space="0" w:color="auto"/>
        <w:left w:val="none" w:sz="0" w:space="0" w:color="auto"/>
        <w:bottom w:val="none" w:sz="0" w:space="0" w:color="auto"/>
        <w:right w:val="none" w:sz="0" w:space="0" w:color="auto"/>
      </w:divBdr>
      <w:divsChild>
        <w:div w:id="302202338">
          <w:marLeft w:val="0"/>
          <w:marRight w:val="0"/>
          <w:marTop w:val="0"/>
          <w:marBottom w:val="0"/>
          <w:divBdr>
            <w:top w:val="none" w:sz="0" w:space="0" w:color="auto"/>
            <w:left w:val="none" w:sz="0" w:space="0" w:color="auto"/>
            <w:bottom w:val="none" w:sz="0" w:space="0" w:color="auto"/>
            <w:right w:val="none" w:sz="0" w:space="0" w:color="auto"/>
          </w:divBdr>
          <w:divsChild>
            <w:div w:id="1746804892">
              <w:marLeft w:val="0"/>
              <w:marRight w:val="0"/>
              <w:marTop w:val="0"/>
              <w:marBottom w:val="0"/>
              <w:divBdr>
                <w:top w:val="none" w:sz="0" w:space="0" w:color="auto"/>
                <w:left w:val="none" w:sz="0" w:space="0" w:color="auto"/>
                <w:bottom w:val="none" w:sz="0" w:space="0" w:color="auto"/>
                <w:right w:val="none" w:sz="0" w:space="0" w:color="auto"/>
              </w:divBdr>
            </w:div>
          </w:divsChild>
        </w:div>
        <w:div w:id="244263580">
          <w:marLeft w:val="0"/>
          <w:marRight w:val="0"/>
          <w:marTop w:val="0"/>
          <w:marBottom w:val="0"/>
          <w:divBdr>
            <w:top w:val="none" w:sz="0" w:space="0" w:color="auto"/>
            <w:left w:val="none" w:sz="0" w:space="0" w:color="auto"/>
            <w:bottom w:val="none" w:sz="0" w:space="0" w:color="auto"/>
            <w:right w:val="none" w:sz="0" w:space="0" w:color="auto"/>
          </w:divBdr>
        </w:div>
        <w:div w:id="768162187">
          <w:marLeft w:val="0"/>
          <w:marRight w:val="0"/>
          <w:marTop w:val="0"/>
          <w:marBottom w:val="0"/>
          <w:divBdr>
            <w:top w:val="none" w:sz="0" w:space="0" w:color="auto"/>
            <w:left w:val="none" w:sz="0" w:space="0" w:color="auto"/>
            <w:bottom w:val="none" w:sz="0" w:space="0" w:color="auto"/>
            <w:right w:val="none" w:sz="0" w:space="0" w:color="auto"/>
          </w:divBdr>
          <w:divsChild>
            <w:div w:id="1153328481">
              <w:marLeft w:val="0"/>
              <w:marRight w:val="0"/>
              <w:marTop w:val="0"/>
              <w:marBottom w:val="0"/>
              <w:divBdr>
                <w:top w:val="none" w:sz="0" w:space="0" w:color="auto"/>
                <w:left w:val="none" w:sz="0" w:space="0" w:color="auto"/>
                <w:bottom w:val="none" w:sz="0" w:space="0" w:color="auto"/>
                <w:right w:val="none" w:sz="0" w:space="0" w:color="auto"/>
              </w:divBdr>
            </w:div>
            <w:div w:id="1386371473">
              <w:marLeft w:val="0"/>
              <w:marRight w:val="0"/>
              <w:marTop w:val="0"/>
              <w:marBottom w:val="0"/>
              <w:divBdr>
                <w:top w:val="none" w:sz="0" w:space="0" w:color="auto"/>
                <w:left w:val="none" w:sz="0" w:space="0" w:color="auto"/>
                <w:bottom w:val="none" w:sz="0" w:space="0" w:color="auto"/>
                <w:right w:val="none" w:sz="0" w:space="0" w:color="auto"/>
              </w:divBdr>
            </w:div>
            <w:div w:id="868181441">
              <w:marLeft w:val="0"/>
              <w:marRight w:val="0"/>
              <w:marTop w:val="0"/>
              <w:marBottom w:val="0"/>
              <w:divBdr>
                <w:top w:val="none" w:sz="0" w:space="0" w:color="auto"/>
                <w:left w:val="none" w:sz="0" w:space="0" w:color="auto"/>
                <w:bottom w:val="none" w:sz="0" w:space="0" w:color="auto"/>
                <w:right w:val="none" w:sz="0" w:space="0" w:color="auto"/>
              </w:divBdr>
            </w:div>
            <w:div w:id="1203396819">
              <w:marLeft w:val="0"/>
              <w:marRight w:val="0"/>
              <w:marTop w:val="0"/>
              <w:marBottom w:val="0"/>
              <w:divBdr>
                <w:top w:val="none" w:sz="0" w:space="0" w:color="auto"/>
                <w:left w:val="none" w:sz="0" w:space="0" w:color="auto"/>
                <w:bottom w:val="none" w:sz="0" w:space="0" w:color="auto"/>
                <w:right w:val="none" w:sz="0" w:space="0" w:color="auto"/>
              </w:divBdr>
            </w:div>
          </w:divsChild>
        </w:div>
        <w:div w:id="478035165">
          <w:marLeft w:val="0"/>
          <w:marRight w:val="0"/>
          <w:marTop w:val="0"/>
          <w:marBottom w:val="0"/>
          <w:divBdr>
            <w:top w:val="none" w:sz="0" w:space="0" w:color="auto"/>
            <w:left w:val="none" w:sz="0" w:space="0" w:color="auto"/>
            <w:bottom w:val="none" w:sz="0" w:space="0" w:color="auto"/>
            <w:right w:val="none" w:sz="0" w:space="0" w:color="auto"/>
          </w:divBdr>
        </w:div>
        <w:div w:id="416829839">
          <w:marLeft w:val="0"/>
          <w:marRight w:val="0"/>
          <w:marTop w:val="0"/>
          <w:marBottom w:val="0"/>
          <w:divBdr>
            <w:top w:val="none" w:sz="0" w:space="0" w:color="auto"/>
            <w:left w:val="none" w:sz="0" w:space="0" w:color="auto"/>
            <w:bottom w:val="none" w:sz="0" w:space="0" w:color="auto"/>
            <w:right w:val="none" w:sz="0" w:space="0" w:color="auto"/>
          </w:divBdr>
          <w:divsChild>
            <w:div w:id="2052683820">
              <w:marLeft w:val="0"/>
              <w:marRight w:val="0"/>
              <w:marTop w:val="0"/>
              <w:marBottom w:val="0"/>
              <w:divBdr>
                <w:top w:val="none" w:sz="0" w:space="0" w:color="auto"/>
                <w:left w:val="none" w:sz="0" w:space="0" w:color="auto"/>
                <w:bottom w:val="none" w:sz="0" w:space="0" w:color="auto"/>
                <w:right w:val="none" w:sz="0" w:space="0" w:color="auto"/>
              </w:divBdr>
            </w:div>
            <w:div w:id="1395666382">
              <w:marLeft w:val="0"/>
              <w:marRight w:val="0"/>
              <w:marTop w:val="0"/>
              <w:marBottom w:val="0"/>
              <w:divBdr>
                <w:top w:val="none" w:sz="0" w:space="0" w:color="auto"/>
                <w:left w:val="none" w:sz="0" w:space="0" w:color="auto"/>
                <w:bottom w:val="none" w:sz="0" w:space="0" w:color="auto"/>
                <w:right w:val="none" w:sz="0" w:space="0" w:color="auto"/>
              </w:divBdr>
            </w:div>
            <w:div w:id="1607544615">
              <w:marLeft w:val="0"/>
              <w:marRight w:val="0"/>
              <w:marTop w:val="0"/>
              <w:marBottom w:val="0"/>
              <w:divBdr>
                <w:top w:val="none" w:sz="0" w:space="0" w:color="auto"/>
                <w:left w:val="none" w:sz="0" w:space="0" w:color="auto"/>
                <w:bottom w:val="none" w:sz="0" w:space="0" w:color="auto"/>
                <w:right w:val="none" w:sz="0" w:space="0" w:color="auto"/>
              </w:divBdr>
            </w:div>
            <w:div w:id="330253474">
              <w:marLeft w:val="0"/>
              <w:marRight w:val="0"/>
              <w:marTop w:val="0"/>
              <w:marBottom w:val="0"/>
              <w:divBdr>
                <w:top w:val="none" w:sz="0" w:space="0" w:color="auto"/>
                <w:left w:val="none" w:sz="0" w:space="0" w:color="auto"/>
                <w:bottom w:val="none" w:sz="0" w:space="0" w:color="auto"/>
                <w:right w:val="none" w:sz="0" w:space="0" w:color="auto"/>
              </w:divBdr>
            </w:div>
          </w:divsChild>
        </w:div>
        <w:div w:id="232467549">
          <w:marLeft w:val="0"/>
          <w:marRight w:val="0"/>
          <w:marTop w:val="0"/>
          <w:marBottom w:val="0"/>
          <w:divBdr>
            <w:top w:val="none" w:sz="0" w:space="0" w:color="auto"/>
            <w:left w:val="none" w:sz="0" w:space="0" w:color="auto"/>
            <w:bottom w:val="none" w:sz="0" w:space="0" w:color="auto"/>
            <w:right w:val="none" w:sz="0" w:space="0" w:color="auto"/>
          </w:divBdr>
        </w:div>
        <w:div w:id="673801239">
          <w:marLeft w:val="0"/>
          <w:marRight w:val="0"/>
          <w:marTop w:val="0"/>
          <w:marBottom w:val="0"/>
          <w:divBdr>
            <w:top w:val="none" w:sz="0" w:space="0" w:color="auto"/>
            <w:left w:val="none" w:sz="0" w:space="0" w:color="auto"/>
            <w:bottom w:val="none" w:sz="0" w:space="0" w:color="auto"/>
            <w:right w:val="none" w:sz="0" w:space="0" w:color="auto"/>
          </w:divBdr>
          <w:divsChild>
            <w:div w:id="1960063288">
              <w:marLeft w:val="0"/>
              <w:marRight w:val="0"/>
              <w:marTop w:val="0"/>
              <w:marBottom w:val="0"/>
              <w:divBdr>
                <w:top w:val="none" w:sz="0" w:space="0" w:color="auto"/>
                <w:left w:val="none" w:sz="0" w:space="0" w:color="auto"/>
                <w:bottom w:val="none" w:sz="0" w:space="0" w:color="auto"/>
                <w:right w:val="none" w:sz="0" w:space="0" w:color="auto"/>
              </w:divBdr>
            </w:div>
            <w:div w:id="1310481662">
              <w:marLeft w:val="0"/>
              <w:marRight w:val="0"/>
              <w:marTop w:val="0"/>
              <w:marBottom w:val="0"/>
              <w:divBdr>
                <w:top w:val="none" w:sz="0" w:space="0" w:color="auto"/>
                <w:left w:val="none" w:sz="0" w:space="0" w:color="auto"/>
                <w:bottom w:val="none" w:sz="0" w:space="0" w:color="auto"/>
                <w:right w:val="none" w:sz="0" w:space="0" w:color="auto"/>
              </w:divBdr>
            </w:div>
            <w:div w:id="746418380">
              <w:marLeft w:val="0"/>
              <w:marRight w:val="0"/>
              <w:marTop w:val="0"/>
              <w:marBottom w:val="0"/>
              <w:divBdr>
                <w:top w:val="none" w:sz="0" w:space="0" w:color="auto"/>
                <w:left w:val="none" w:sz="0" w:space="0" w:color="auto"/>
                <w:bottom w:val="none" w:sz="0" w:space="0" w:color="auto"/>
                <w:right w:val="none" w:sz="0" w:space="0" w:color="auto"/>
              </w:divBdr>
            </w:div>
            <w:div w:id="2081175360">
              <w:marLeft w:val="0"/>
              <w:marRight w:val="0"/>
              <w:marTop w:val="0"/>
              <w:marBottom w:val="0"/>
              <w:divBdr>
                <w:top w:val="none" w:sz="0" w:space="0" w:color="auto"/>
                <w:left w:val="none" w:sz="0" w:space="0" w:color="auto"/>
                <w:bottom w:val="none" w:sz="0" w:space="0" w:color="auto"/>
                <w:right w:val="none" w:sz="0" w:space="0" w:color="auto"/>
              </w:divBdr>
            </w:div>
          </w:divsChild>
        </w:div>
        <w:div w:id="1960064669">
          <w:marLeft w:val="0"/>
          <w:marRight w:val="0"/>
          <w:marTop w:val="0"/>
          <w:marBottom w:val="0"/>
          <w:divBdr>
            <w:top w:val="none" w:sz="0" w:space="0" w:color="auto"/>
            <w:left w:val="none" w:sz="0" w:space="0" w:color="auto"/>
            <w:bottom w:val="none" w:sz="0" w:space="0" w:color="auto"/>
            <w:right w:val="none" w:sz="0" w:space="0" w:color="auto"/>
          </w:divBdr>
        </w:div>
        <w:div w:id="885289100">
          <w:marLeft w:val="0"/>
          <w:marRight w:val="0"/>
          <w:marTop w:val="0"/>
          <w:marBottom w:val="0"/>
          <w:divBdr>
            <w:top w:val="none" w:sz="0" w:space="0" w:color="auto"/>
            <w:left w:val="none" w:sz="0" w:space="0" w:color="auto"/>
            <w:bottom w:val="none" w:sz="0" w:space="0" w:color="auto"/>
            <w:right w:val="none" w:sz="0" w:space="0" w:color="auto"/>
          </w:divBdr>
          <w:divsChild>
            <w:div w:id="1197427231">
              <w:marLeft w:val="0"/>
              <w:marRight w:val="0"/>
              <w:marTop w:val="0"/>
              <w:marBottom w:val="0"/>
              <w:divBdr>
                <w:top w:val="none" w:sz="0" w:space="0" w:color="auto"/>
                <w:left w:val="none" w:sz="0" w:space="0" w:color="auto"/>
                <w:bottom w:val="none" w:sz="0" w:space="0" w:color="auto"/>
                <w:right w:val="none" w:sz="0" w:space="0" w:color="auto"/>
              </w:divBdr>
            </w:div>
            <w:div w:id="480343179">
              <w:marLeft w:val="0"/>
              <w:marRight w:val="0"/>
              <w:marTop w:val="0"/>
              <w:marBottom w:val="0"/>
              <w:divBdr>
                <w:top w:val="none" w:sz="0" w:space="0" w:color="auto"/>
                <w:left w:val="none" w:sz="0" w:space="0" w:color="auto"/>
                <w:bottom w:val="none" w:sz="0" w:space="0" w:color="auto"/>
                <w:right w:val="none" w:sz="0" w:space="0" w:color="auto"/>
              </w:divBdr>
            </w:div>
            <w:div w:id="392897621">
              <w:marLeft w:val="0"/>
              <w:marRight w:val="0"/>
              <w:marTop w:val="0"/>
              <w:marBottom w:val="0"/>
              <w:divBdr>
                <w:top w:val="none" w:sz="0" w:space="0" w:color="auto"/>
                <w:left w:val="none" w:sz="0" w:space="0" w:color="auto"/>
                <w:bottom w:val="none" w:sz="0" w:space="0" w:color="auto"/>
                <w:right w:val="none" w:sz="0" w:space="0" w:color="auto"/>
              </w:divBdr>
            </w:div>
            <w:div w:id="179051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825797">
      <w:bodyDiv w:val="1"/>
      <w:marLeft w:val="0"/>
      <w:marRight w:val="0"/>
      <w:marTop w:val="0"/>
      <w:marBottom w:val="0"/>
      <w:divBdr>
        <w:top w:val="none" w:sz="0" w:space="0" w:color="auto"/>
        <w:left w:val="none" w:sz="0" w:space="0" w:color="auto"/>
        <w:bottom w:val="none" w:sz="0" w:space="0" w:color="auto"/>
        <w:right w:val="none" w:sz="0" w:space="0" w:color="auto"/>
      </w:divBdr>
      <w:divsChild>
        <w:div w:id="1128360460">
          <w:marLeft w:val="0"/>
          <w:marRight w:val="0"/>
          <w:marTop w:val="0"/>
          <w:marBottom w:val="0"/>
          <w:divBdr>
            <w:top w:val="none" w:sz="0" w:space="0" w:color="auto"/>
            <w:left w:val="none" w:sz="0" w:space="0" w:color="auto"/>
            <w:bottom w:val="none" w:sz="0" w:space="0" w:color="auto"/>
            <w:right w:val="none" w:sz="0" w:space="0" w:color="auto"/>
          </w:divBdr>
          <w:divsChild>
            <w:div w:id="133909143">
              <w:marLeft w:val="0"/>
              <w:marRight w:val="0"/>
              <w:marTop w:val="0"/>
              <w:marBottom w:val="0"/>
              <w:divBdr>
                <w:top w:val="none" w:sz="0" w:space="0" w:color="auto"/>
                <w:left w:val="none" w:sz="0" w:space="0" w:color="auto"/>
                <w:bottom w:val="none" w:sz="0" w:space="0" w:color="auto"/>
                <w:right w:val="none" w:sz="0" w:space="0" w:color="auto"/>
              </w:divBdr>
            </w:div>
            <w:div w:id="62077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40623">
      <w:bodyDiv w:val="1"/>
      <w:marLeft w:val="0"/>
      <w:marRight w:val="0"/>
      <w:marTop w:val="0"/>
      <w:marBottom w:val="0"/>
      <w:divBdr>
        <w:top w:val="none" w:sz="0" w:space="0" w:color="auto"/>
        <w:left w:val="none" w:sz="0" w:space="0" w:color="auto"/>
        <w:bottom w:val="none" w:sz="0" w:space="0" w:color="auto"/>
        <w:right w:val="none" w:sz="0" w:space="0" w:color="auto"/>
      </w:divBdr>
      <w:divsChild>
        <w:div w:id="48962527">
          <w:marLeft w:val="0"/>
          <w:marRight w:val="0"/>
          <w:marTop w:val="0"/>
          <w:marBottom w:val="0"/>
          <w:divBdr>
            <w:top w:val="none" w:sz="0" w:space="0" w:color="auto"/>
            <w:left w:val="none" w:sz="0" w:space="0" w:color="auto"/>
            <w:bottom w:val="none" w:sz="0" w:space="0" w:color="auto"/>
            <w:right w:val="none" w:sz="0" w:space="0" w:color="auto"/>
          </w:divBdr>
        </w:div>
        <w:div w:id="1185903887">
          <w:marLeft w:val="0"/>
          <w:marRight w:val="0"/>
          <w:marTop w:val="0"/>
          <w:marBottom w:val="0"/>
          <w:divBdr>
            <w:top w:val="none" w:sz="0" w:space="0" w:color="auto"/>
            <w:left w:val="none" w:sz="0" w:space="0" w:color="auto"/>
            <w:bottom w:val="none" w:sz="0" w:space="0" w:color="auto"/>
            <w:right w:val="none" w:sz="0" w:space="0" w:color="auto"/>
          </w:divBdr>
          <w:divsChild>
            <w:div w:id="305399753">
              <w:marLeft w:val="0"/>
              <w:marRight w:val="0"/>
              <w:marTop w:val="0"/>
              <w:marBottom w:val="0"/>
              <w:divBdr>
                <w:top w:val="none" w:sz="0" w:space="0" w:color="auto"/>
                <w:left w:val="none" w:sz="0" w:space="0" w:color="auto"/>
                <w:bottom w:val="none" w:sz="0" w:space="0" w:color="auto"/>
                <w:right w:val="none" w:sz="0" w:space="0" w:color="auto"/>
              </w:divBdr>
              <w:divsChild>
                <w:div w:id="273053427">
                  <w:marLeft w:val="0"/>
                  <w:marRight w:val="0"/>
                  <w:marTop w:val="0"/>
                  <w:marBottom w:val="0"/>
                  <w:divBdr>
                    <w:top w:val="none" w:sz="0" w:space="0" w:color="auto"/>
                    <w:left w:val="none" w:sz="0" w:space="0" w:color="auto"/>
                    <w:bottom w:val="none" w:sz="0" w:space="0" w:color="auto"/>
                    <w:right w:val="none" w:sz="0" w:space="0" w:color="auto"/>
                  </w:divBdr>
                  <w:divsChild>
                    <w:div w:id="1058823392">
                      <w:marLeft w:val="0"/>
                      <w:marRight w:val="0"/>
                      <w:marTop w:val="0"/>
                      <w:marBottom w:val="0"/>
                      <w:divBdr>
                        <w:top w:val="none" w:sz="0" w:space="0" w:color="auto"/>
                        <w:left w:val="none" w:sz="0" w:space="0" w:color="auto"/>
                        <w:bottom w:val="none" w:sz="0" w:space="0" w:color="auto"/>
                        <w:right w:val="none" w:sz="0" w:space="0" w:color="auto"/>
                      </w:divBdr>
                    </w:div>
                  </w:divsChild>
                </w:div>
                <w:div w:id="165938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107018">
      <w:bodyDiv w:val="1"/>
      <w:marLeft w:val="0"/>
      <w:marRight w:val="0"/>
      <w:marTop w:val="0"/>
      <w:marBottom w:val="0"/>
      <w:divBdr>
        <w:top w:val="none" w:sz="0" w:space="0" w:color="auto"/>
        <w:left w:val="none" w:sz="0" w:space="0" w:color="auto"/>
        <w:bottom w:val="none" w:sz="0" w:space="0" w:color="auto"/>
        <w:right w:val="none" w:sz="0" w:space="0" w:color="auto"/>
      </w:divBdr>
      <w:divsChild>
        <w:div w:id="1893492745">
          <w:marLeft w:val="0"/>
          <w:marRight w:val="0"/>
          <w:marTop w:val="400"/>
          <w:marBottom w:val="400"/>
          <w:divBdr>
            <w:top w:val="none" w:sz="0" w:space="0" w:color="auto"/>
            <w:left w:val="none" w:sz="0" w:space="0" w:color="auto"/>
            <w:bottom w:val="none" w:sz="0" w:space="0" w:color="auto"/>
            <w:right w:val="none" w:sz="0" w:space="0" w:color="auto"/>
          </w:divBdr>
        </w:div>
        <w:div w:id="916523398">
          <w:marLeft w:val="0"/>
          <w:marRight w:val="0"/>
          <w:marTop w:val="400"/>
          <w:marBottom w:val="400"/>
          <w:divBdr>
            <w:top w:val="none" w:sz="0" w:space="0" w:color="auto"/>
            <w:left w:val="none" w:sz="0" w:space="0" w:color="auto"/>
            <w:bottom w:val="none" w:sz="0" w:space="0" w:color="auto"/>
            <w:right w:val="none" w:sz="0" w:space="0" w:color="auto"/>
          </w:divBdr>
        </w:div>
      </w:divsChild>
    </w:div>
    <w:div w:id="1787387162">
      <w:bodyDiv w:val="1"/>
      <w:marLeft w:val="0"/>
      <w:marRight w:val="0"/>
      <w:marTop w:val="0"/>
      <w:marBottom w:val="0"/>
      <w:divBdr>
        <w:top w:val="none" w:sz="0" w:space="0" w:color="auto"/>
        <w:left w:val="none" w:sz="0" w:space="0" w:color="auto"/>
        <w:bottom w:val="none" w:sz="0" w:space="0" w:color="auto"/>
        <w:right w:val="none" w:sz="0" w:space="0" w:color="auto"/>
      </w:divBdr>
      <w:divsChild>
        <w:div w:id="2049139610">
          <w:marLeft w:val="0"/>
          <w:marRight w:val="0"/>
          <w:marTop w:val="0"/>
          <w:marBottom w:val="0"/>
          <w:divBdr>
            <w:top w:val="none" w:sz="0" w:space="0" w:color="auto"/>
            <w:left w:val="none" w:sz="0" w:space="0" w:color="auto"/>
            <w:bottom w:val="none" w:sz="0" w:space="0" w:color="auto"/>
            <w:right w:val="none" w:sz="0" w:space="0" w:color="auto"/>
          </w:divBdr>
        </w:div>
        <w:div w:id="604921378">
          <w:marLeft w:val="0"/>
          <w:marRight w:val="0"/>
          <w:marTop w:val="0"/>
          <w:marBottom w:val="0"/>
          <w:divBdr>
            <w:top w:val="none" w:sz="0" w:space="0" w:color="auto"/>
            <w:left w:val="none" w:sz="0" w:space="0" w:color="auto"/>
            <w:bottom w:val="none" w:sz="0" w:space="0" w:color="auto"/>
            <w:right w:val="none" w:sz="0" w:space="0" w:color="auto"/>
          </w:divBdr>
        </w:div>
        <w:div w:id="1624000920">
          <w:marLeft w:val="0"/>
          <w:marRight w:val="0"/>
          <w:marTop w:val="0"/>
          <w:marBottom w:val="0"/>
          <w:divBdr>
            <w:top w:val="none" w:sz="0" w:space="0" w:color="auto"/>
            <w:left w:val="none" w:sz="0" w:space="0" w:color="auto"/>
            <w:bottom w:val="none" w:sz="0" w:space="0" w:color="auto"/>
            <w:right w:val="none" w:sz="0" w:space="0" w:color="auto"/>
          </w:divBdr>
        </w:div>
        <w:div w:id="1787045610">
          <w:marLeft w:val="0"/>
          <w:marRight w:val="0"/>
          <w:marTop w:val="0"/>
          <w:marBottom w:val="0"/>
          <w:divBdr>
            <w:top w:val="none" w:sz="0" w:space="0" w:color="auto"/>
            <w:left w:val="none" w:sz="0" w:space="0" w:color="auto"/>
            <w:bottom w:val="none" w:sz="0" w:space="0" w:color="auto"/>
            <w:right w:val="none" w:sz="0" w:space="0" w:color="auto"/>
          </w:divBdr>
        </w:div>
      </w:divsChild>
    </w:div>
    <w:div w:id="1789465414">
      <w:bodyDiv w:val="1"/>
      <w:marLeft w:val="0"/>
      <w:marRight w:val="0"/>
      <w:marTop w:val="0"/>
      <w:marBottom w:val="0"/>
      <w:divBdr>
        <w:top w:val="none" w:sz="0" w:space="0" w:color="auto"/>
        <w:left w:val="none" w:sz="0" w:space="0" w:color="auto"/>
        <w:bottom w:val="none" w:sz="0" w:space="0" w:color="auto"/>
        <w:right w:val="none" w:sz="0" w:space="0" w:color="auto"/>
      </w:divBdr>
      <w:divsChild>
        <w:div w:id="1822579414">
          <w:marLeft w:val="0"/>
          <w:marRight w:val="0"/>
          <w:marTop w:val="0"/>
          <w:marBottom w:val="0"/>
          <w:divBdr>
            <w:top w:val="none" w:sz="0" w:space="0" w:color="auto"/>
            <w:left w:val="none" w:sz="0" w:space="0" w:color="auto"/>
            <w:bottom w:val="none" w:sz="0" w:space="0" w:color="auto"/>
            <w:right w:val="none" w:sz="0" w:space="0" w:color="auto"/>
          </w:divBdr>
        </w:div>
        <w:div w:id="1777359653">
          <w:marLeft w:val="0"/>
          <w:marRight w:val="0"/>
          <w:marTop w:val="0"/>
          <w:marBottom w:val="0"/>
          <w:divBdr>
            <w:top w:val="none" w:sz="0" w:space="0" w:color="auto"/>
            <w:left w:val="none" w:sz="0" w:space="0" w:color="auto"/>
            <w:bottom w:val="none" w:sz="0" w:space="0" w:color="auto"/>
            <w:right w:val="none" w:sz="0" w:space="0" w:color="auto"/>
          </w:divBdr>
        </w:div>
        <w:div w:id="1047220171">
          <w:marLeft w:val="0"/>
          <w:marRight w:val="0"/>
          <w:marTop w:val="0"/>
          <w:marBottom w:val="0"/>
          <w:divBdr>
            <w:top w:val="none" w:sz="0" w:space="0" w:color="auto"/>
            <w:left w:val="none" w:sz="0" w:space="0" w:color="auto"/>
            <w:bottom w:val="none" w:sz="0" w:space="0" w:color="auto"/>
            <w:right w:val="none" w:sz="0" w:space="0" w:color="auto"/>
          </w:divBdr>
        </w:div>
        <w:div w:id="1136728138">
          <w:marLeft w:val="0"/>
          <w:marRight w:val="0"/>
          <w:marTop w:val="0"/>
          <w:marBottom w:val="0"/>
          <w:divBdr>
            <w:top w:val="none" w:sz="0" w:space="0" w:color="auto"/>
            <w:left w:val="none" w:sz="0" w:space="0" w:color="auto"/>
            <w:bottom w:val="none" w:sz="0" w:space="0" w:color="auto"/>
            <w:right w:val="none" w:sz="0" w:space="0" w:color="auto"/>
          </w:divBdr>
        </w:div>
        <w:div w:id="1414088020">
          <w:marLeft w:val="0"/>
          <w:marRight w:val="0"/>
          <w:marTop w:val="0"/>
          <w:marBottom w:val="0"/>
          <w:divBdr>
            <w:top w:val="none" w:sz="0" w:space="0" w:color="auto"/>
            <w:left w:val="none" w:sz="0" w:space="0" w:color="auto"/>
            <w:bottom w:val="none" w:sz="0" w:space="0" w:color="auto"/>
            <w:right w:val="none" w:sz="0" w:space="0" w:color="auto"/>
          </w:divBdr>
        </w:div>
        <w:div w:id="1380784758">
          <w:marLeft w:val="0"/>
          <w:marRight w:val="0"/>
          <w:marTop w:val="0"/>
          <w:marBottom w:val="0"/>
          <w:divBdr>
            <w:top w:val="none" w:sz="0" w:space="0" w:color="auto"/>
            <w:left w:val="none" w:sz="0" w:space="0" w:color="auto"/>
            <w:bottom w:val="none" w:sz="0" w:space="0" w:color="auto"/>
            <w:right w:val="none" w:sz="0" w:space="0" w:color="auto"/>
          </w:divBdr>
        </w:div>
        <w:div w:id="908345804">
          <w:marLeft w:val="0"/>
          <w:marRight w:val="0"/>
          <w:marTop w:val="0"/>
          <w:marBottom w:val="0"/>
          <w:divBdr>
            <w:top w:val="none" w:sz="0" w:space="0" w:color="auto"/>
            <w:left w:val="none" w:sz="0" w:space="0" w:color="auto"/>
            <w:bottom w:val="none" w:sz="0" w:space="0" w:color="auto"/>
            <w:right w:val="none" w:sz="0" w:space="0" w:color="auto"/>
          </w:divBdr>
        </w:div>
        <w:div w:id="1247499883">
          <w:marLeft w:val="0"/>
          <w:marRight w:val="0"/>
          <w:marTop w:val="0"/>
          <w:marBottom w:val="0"/>
          <w:divBdr>
            <w:top w:val="none" w:sz="0" w:space="0" w:color="auto"/>
            <w:left w:val="none" w:sz="0" w:space="0" w:color="auto"/>
            <w:bottom w:val="none" w:sz="0" w:space="0" w:color="auto"/>
            <w:right w:val="none" w:sz="0" w:space="0" w:color="auto"/>
          </w:divBdr>
        </w:div>
        <w:div w:id="1558972729">
          <w:marLeft w:val="0"/>
          <w:marRight w:val="0"/>
          <w:marTop w:val="0"/>
          <w:marBottom w:val="0"/>
          <w:divBdr>
            <w:top w:val="none" w:sz="0" w:space="0" w:color="auto"/>
            <w:left w:val="none" w:sz="0" w:space="0" w:color="auto"/>
            <w:bottom w:val="none" w:sz="0" w:space="0" w:color="auto"/>
            <w:right w:val="none" w:sz="0" w:space="0" w:color="auto"/>
          </w:divBdr>
        </w:div>
      </w:divsChild>
    </w:div>
    <w:div w:id="1791585944">
      <w:bodyDiv w:val="1"/>
      <w:marLeft w:val="0"/>
      <w:marRight w:val="0"/>
      <w:marTop w:val="0"/>
      <w:marBottom w:val="0"/>
      <w:divBdr>
        <w:top w:val="none" w:sz="0" w:space="0" w:color="auto"/>
        <w:left w:val="none" w:sz="0" w:space="0" w:color="auto"/>
        <w:bottom w:val="none" w:sz="0" w:space="0" w:color="auto"/>
        <w:right w:val="none" w:sz="0" w:space="0" w:color="auto"/>
      </w:divBdr>
      <w:divsChild>
        <w:div w:id="79789767">
          <w:marLeft w:val="0"/>
          <w:marRight w:val="0"/>
          <w:marTop w:val="0"/>
          <w:marBottom w:val="0"/>
          <w:divBdr>
            <w:top w:val="none" w:sz="0" w:space="0" w:color="auto"/>
            <w:left w:val="none" w:sz="0" w:space="0" w:color="auto"/>
            <w:bottom w:val="none" w:sz="0" w:space="0" w:color="auto"/>
            <w:right w:val="none" w:sz="0" w:space="0" w:color="auto"/>
          </w:divBdr>
        </w:div>
        <w:div w:id="360514553">
          <w:marLeft w:val="0"/>
          <w:marRight w:val="0"/>
          <w:marTop w:val="0"/>
          <w:marBottom w:val="0"/>
          <w:divBdr>
            <w:top w:val="none" w:sz="0" w:space="0" w:color="auto"/>
            <w:left w:val="none" w:sz="0" w:space="0" w:color="auto"/>
            <w:bottom w:val="none" w:sz="0" w:space="0" w:color="auto"/>
            <w:right w:val="none" w:sz="0" w:space="0" w:color="auto"/>
          </w:divBdr>
          <w:divsChild>
            <w:div w:id="324210306">
              <w:marLeft w:val="0"/>
              <w:marRight w:val="0"/>
              <w:marTop w:val="0"/>
              <w:marBottom w:val="0"/>
              <w:divBdr>
                <w:top w:val="none" w:sz="0" w:space="0" w:color="auto"/>
                <w:left w:val="none" w:sz="0" w:space="0" w:color="auto"/>
                <w:bottom w:val="none" w:sz="0" w:space="0" w:color="auto"/>
                <w:right w:val="none" w:sz="0" w:space="0" w:color="auto"/>
              </w:divBdr>
              <w:divsChild>
                <w:div w:id="708143429">
                  <w:marLeft w:val="0"/>
                  <w:marRight w:val="0"/>
                  <w:marTop w:val="0"/>
                  <w:marBottom w:val="0"/>
                  <w:divBdr>
                    <w:top w:val="none" w:sz="0" w:space="0" w:color="auto"/>
                    <w:left w:val="none" w:sz="0" w:space="0" w:color="auto"/>
                    <w:bottom w:val="none" w:sz="0" w:space="0" w:color="auto"/>
                    <w:right w:val="none" w:sz="0" w:space="0" w:color="auto"/>
                  </w:divBdr>
                  <w:divsChild>
                    <w:div w:id="124233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290617">
      <w:bodyDiv w:val="1"/>
      <w:marLeft w:val="0"/>
      <w:marRight w:val="0"/>
      <w:marTop w:val="0"/>
      <w:marBottom w:val="0"/>
      <w:divBdr>
        <w:top w:val="none" w:sz="0" w:space="0" w:color="auto"/>
        <w:left w:val="none" w:sz="0" w:space="0" w:color="auto"/>
        <w:bottom w:val="none" w:sz="0" w:space="0" w:color="auto"/>
        <w:right w:val="none" w:sz="0" w:space="0" w:color="auto"/>
      </w:divBdr>
      <w:divsChild>
        <w:div w:id="1283875611">
          <w:marLeft w:val="0"/>
          <w:marRight w:val="0"/>
          <w:marTop w:val="0"/>
          <w:marBottom w:val="0"/>
          <w:divBdr>
            <w:top w:val="none" w:sz="0" w:space="0" w:color="auto"/>
            <w:left w:val="none" w:sz="0" w:space="0" w:color="auto"/>
            <w:bottom w:val="none" w:sz="0" w:space="0" w:color="auto"/>
            <w:right w:val="none" w:sz="0" w:space="0" w:color="auto"/>
          </w:divBdr>
        </w:div>
        <w:div w:id="672218993">
          <w:marLeft w:val="0"/>
          <w:marRight w:val="0"/>
          <w:marTop w:val="0"/>
          <w:marBottom w:val="0"/>
          <w:divBdr>
            <w:top w:val="none" w:sz="0" w:space="0" w:color="auto"/>
            <w:left w:val="none" w:sz="0" w:space="0" w:color="auto"/>
            <w:bottom w:val="none" w:sz="0" w:space="0" w:color="auto"/>
            <w:right w:val="none" w:sz="0" w:space="0" w:color="auto"/>
          </w:divBdr>
        </w:div>
        <w:div w:id="1577858564">
          <w:marLeft w:val="0"/>
          <w:marRight w:val="0"/>
          <w:marTop w:val="0"/>
          <w:marBottom w:val="0"/>
          <w:divBdr>
            <w:top w:val="none" w:sz="0" w:space="0" w:color="auto"/>
            <w:left w:val="none" w:sz="0" w:space="0" w:color="auto"/>
            <w:bottom w:val="none" w:sz="0" w:space="0" w:color="auto"/>
            <w:right w:val="none" w:sz="0" w:space="0" w:color="auto"/>
          </w:divBdr>
        </w:div>
        <w:div w:id="1559129310">
          <w:marLeft w:val="0"/>
          <w:marRight w:val="0"/>
          <w:marTop w:val="0"/>
          <w:marBottom w:val="0"/>
          <w:divBdr>
            <w:top w:val="none" w:sz="0" w:space="0" w:color="auto"/>
            <w:left w:val="none" w:sz="0" w:space="0" w:color="auto"/>
            <w:bottom w:val="none" w:sz="0" w:space="0" w:color="auto"/>
            <w:right w:val="none" w:sz="0" w:space="0" w:color="auto"/>
          </w:divBdr>
        </w:div>
        <w:div w:id="793449927">
          <w:marLeft w:val="0"/>
          <w:marRight w:val="0"/>
          <w:marTop w:val="0"/>
          <w:marBottom w:val="0"/>
          <w:divBdr>
            <w:top w:val="none" w:sz="0" w:space="0" w:color="auto"/>
            <w:left w:val="none" w:sz="0" w:space="0" w:color="auto"/>
            <w:bottom w:val="none" w:sz="0" w:space="0" w:color="auto"/>
            <w:right w:val="none" w:sz="0" w:space="0" w:color="auto"/>
          </w:divBdr>
        </w:div>
        <w:div w:id="311062270">
          <w:marLeft w:val="0"/>
          <w:marRight w:val="0"/>
          <w:marTop w:val="0"/>
          <w:marBottom w:val="0"/>
          <w:divBdr>
            <w:top w:val="none" w:sz="0" w:space="0" w:color="auto"/>
            <w:left w:val="none" w:sz="0" w:space="0" w:color="auto"/>
            <w:bottom w:val="none" w:sz="0" w:space="0" w:color="auto"/>
            <w:right w:val="none" w:sz="0" w:space="0" w:color="auto"/>
          </w:divBdr>
        </w:div>
        <w:div w:id="1053119432">
          <w:marLeft w:val="0"/>
          <w:marRight w:val="0"/>
          <w:marTop w:val="0"/>
          <w:marBottom w:val="0"/>
          <w:divBdr>
            <w:top w:val="none" w:sz="0" w:space="0" w:color="auto"/>
            <w:left w:val="none" w:sz="0" w:space="0" w:color="auto"/>
            <w:bottom w:val="none" w:sz="0" w:space="0" w:color="auto"/>
            <w:right w:val="none" w:sz="0" w:space="0" w:color="auto"/>
          </w:divBdr>
        </w:div>
        <w:div w:id="922642652">
          <w:marLeft w:val="0"/>
          <w:marRight w:val="0"/>
          <w:marTop w:val="0"/>
          <w:marBottom w:val="0"/>
          <w:divBdr>
            <w:top w:val="none" w:sz="0" w:space="0" w:color="auto"/>
            <w:left w:val="none" w:sz="0" w:space="0" w:color="auto"/>
            <w:bottom w:val="none" w:sz="0" w:space="0" w:color="auto"/>
            <w:right w:val="none" w:sz="0" w:space="0" w:color="auto"/>
          </w:divBdr>
        </w:div>
        <w:div w:id="1681078646">
          <w:marLeft w:val="0"/>
          <w:marRight w:val="0"/>
          <w:marTop w:val="0"/>
          <w:marBottom w:val="0"/>
          <w:divBdr>
            <w:top w:val="none" w:sz="0" w:space="0" w:color="auto"/>
            <w:left w:val="none" w:sz="0" w:space="0" w:color="auto"/>
            <w:bottom w:val="none" w:sz="0" w:space="0" w:color="auto"/>
            <w:right w:val="none" w:sz="0" w:space="0" w:color="auto"/>
          </w:divBdr>
        </w:div>
      </w:divsChild>
    </w:div>
    <w:div w:id="1797599622">
      <w:bodyDiv w:val="1"/>
      <w:marLeft w:val="0"/>
      <w:marRight w:val="0"/>
      <w:marTop w:val="0"/>
      <w:marBottom w:val="0"/>
      <w:divBdr>
        <w:top w:val="none" w:sz="0" w:space="0" w:color="auto"/>
        <w:left w:val="none" w:sz="0" w:space="0" w:color="auto"/>
        <w:bottom w:val="none" w:sz="0" w:space="0" w:color="auto"/>
        <w:right w:val="none" w:sz="0" w:space="0" w:color="auto"/>
      </w:divBdr>
    </w:div>
    <w:div w:id="1798646928">
      <w:bodyDiv w:val="1"/>
      <w:marLeft w:val="0"/>
      <w:marRight w:val="0"/>
      <w:marTop w:val="0"/>
      <w:marBottom w:val="0"/>
      <w:divBdr>
        <w:top w:val="none" w:sz="0" w:space="0" w:color="auto"/>
        <w:left w:val="none" w:sz="0" w:space="0" w:color="auto"/>
        <w:bottom w:val="none" w:sz="0" w:space="0" w:color="auto"/>
        <w:right w:val="none" w:sz="0" w:space="0" w:color="auto"/>
      </w:divBdr>
      <w:divsChild>
        <w:div w:id="1410928535">
          <w:marLeft w:val="0"/>
          <w:marRight w:val="0"/>
          <w:marTop w:val="0"/>
          <w:marBottom w:val="0"/>
          <w:divBdr>
            <w:top w:val="none" w:sz="0" w:space="0" w:color="auto"/>
            <w:left w:val="none" w:sz="0" w:space="0" w:color="auto"/>
            <w:bottom w:val="none" w:sz="0" w:space="0" w:color="auto"/>
            <w:right w:val="none" w:sz="0" w:space="0" w:color="auto"/>
          </w:divBdr>
        </w:div>
        <w:div w:id="850336527">
          <w:marLeft w:val="0"/>
          <w:marRight w:val="0"/>
          <w:marTop w:val="0"/>
          <w:marBottom w:val="0"/>
          <w:divBdr>
            <w:top w:val="none" w:sz="0" w:space="0" w:color="auto"/>
            <w:left w:val="none" w:sz="0" w:space="0" w:color="auto"/>
            <w:bottom w:val="none" w:sz="0" w:space="0" w:color="auto"/>
            <w:right w:val="none" w:sz="0" w:space="0" w:color="auto"/>
          </w:divBdr>
        </w:div>
        <w:div w:id="404185657">
          <w:marLeft w:val="0"/>
          <w:marRight w:val="0"/>
          <w:marTop w:val="0"/>
          <w:marBottom w:val="0"/>
          <w:divBdr>
            <w:top w:val="none" w:sz="0" w:space="0" w:color="auto"/>
            <w:left w:val="none" w:sz="0" w:space="0" w:color="auto"/>
            <w:bottom w:val="none" w:sz="0" w:space="0" w:color="auto"/>
            <w:right w:val="none" w:sz="0" w:space="0" w:color="auto"/>
          </w:divBdr>
        </w:div>
        <w:div w:id="1119497148">
          <w:marLeft w:val="0"/>
          <w:marRight w:val="0"/>
          <w:marTop w:val="0"/>
          <w:marBottom w:val="0"/>
          <w:divBdr>
            <w:top w:val="none" w:sz="0" w:space="0" w:color="auto"/>
            <w:left w:val="none" w:sz="0" w:space="0" w:color="auto"/>
            <w:bottom w:val="none" w:sz="0" w:space="0" w:color="auto"/>
            <w:right w:val="none" w:sz="0" w:space="0" w:color="auto"/>
          </w:divBdr>
        </w:div>
      </w:divsChild>
    </w:div>
    <w:div w:id="1801650830">
      <w:bodyDiv w:val="1"/>
      <w:marLeft w:val="0"/>
      <w:marRight w:val="0"/>
      <w:marTop w:val="0"/>
      <w:marBottom w:val="0"/>
      <w:divBdr>
        <w:top w:val="none" w:sz="0" w:space="0" w:color="auto"/>
        <w:left w:val="none" w:sz="0" w:space="0" w:color="auto"/>
        <w:bottom w:val="none" w:sz="0" w:space="0" w:color="auto"/>
        <w:right w:val="none" w:sz="0" w:space="0" w:color="auto"/>
      </w:divBdr>
      <w:divsChild>
        <w:div w:id="267471359">
          <w:marLeft w:val="0"/>
          <w:marRight w:val="0"/>
          <w:marTop w:val="0"/>
          <w:marBottom w:val="0"/>
          <w:divBdr>
            <w:top w:val="none" w:sz="0" w:space="0" w:color="auto"/>
            <w:left w:val="none" w:sz="0" w:space="0" w:color="auto"/>
            <w:bottom w:val="none" w:sz="0" w:space="0" w:color="auto"/>
            <w:right w:val="none" w:sz="0" w:space="0" w:color="auto"/>
          </w:divBdr>
        </w:div>
        <w:div w:id="1331369585">
          <w:marLeft w:val="0"/>
          <w:marRight w:val="0"/>
          <w:marTop w:val="0"/>
          <w:marBottom w:val="0"/>
          <w:divBdr>
            <w:top w:val="none" w:sz="0" w:space="0" w:color="auto"/>
            <w:left w:val="none" w:sz="0" w:space="0" w:color="auto"/>
            <w:bottom w:val="none" w:sz="0" w:space="0" w:color="auto"/>
            <w:right w:val="none" w:sz="0" w:space="0" w:color="auto"/>
          </w:divBdr>
        </w:div>
      </w:divsChild>
    </w:div>
    <w:div w:id="1802460020">
      <w:bodyDiv w:val="1"/>
      <w:marLeft w:val="0"/>
      <w:marRight w:val="0"/>
      <w:marTop w:val="0"/>
      <w:marBottom w:val="0"/>
      <w:divBdr>
        <w:top w:val="none" w:sz="0" w:space="0" w:color="auto"/>
        <w:left w:val="none" w:sz="0" w:space="0" w:color="auto"/>
        <w:bottom w:val="none" w:sz="0" w:space="0" w:color="auto"/>
        <w:right w:val="none" w:sz="0" w:space="0" w:color="auto"/>
      </w:divBdr>
      <w:divsChild>
        <w:div w:id="416564432">
          <w:marLeft w:val="0"/>
          <w:marRight w:val="0"/>
          <w:marTop w:val="0"/>
          <w:marBottom w:val="0"/>
          <w:divBdr>
            <w:top w:val="none" w:sz="0" w:space="0" w:color="auto"/>
            <w:left w:val="none" w:sz="0" w:space="0" w:color="auto"/>
            <w:bottom w:val="none" w:sz="0" w:space="0" w:color="auto"/>
            <w:right w:val="none" w:sz="0" w:space="0" w:color="auto"/>
          </w:divBdr>
          <w:divsChild>
            <w:div w:id="554661539">
              <w:marLeft w:val="0"/>
              <w:marRight w:val="0"/>
              <w:marTop w:val="0"/>
              <w:marBottom w:val="0"/>
              <w:divBdr>
                <w:top w:val="none" w:sz="0" w:space="0" w:color="auto"/>
                <w:left w:val="none" w:sz="0" w:space="0" w:color="auto"/>
                <w:bottom w:val="none" w:sz="0" w:space="0" w:color="auto"/>
                <w:right w:val="none" w:sz="0" w:space="0" w:color="auto"/>
              </w:divBdr>
            </w:div>
            <w:div w:id="206722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997332">
      <w:bodyDiv w:val="1"/>
      <w:marLeft w:val="0"/>
      <w:marRight w:val="0"/>
      <w:marTop w:val="0"/>
      <w:marBottom w:val="0"/>
      <w:divBdr>
        <w:top w:val="none" w:sz="0" w:space="0" w:color="auto"/>
        <w:left w:val="none" w:sz="0" w:space="0" w:color="auto"/>
        <w:bottom w:val="none" w:sz="0" w:space="0" w:color="auto"/>
        <w:right w:val="none" w:sz="0" w:space="0" w:color="auto"/>
      </w:divBdr>
    </w:div>
    <w:div w:id="1813448528">
      <w:bodyDiv w:val="1"/>
      <w:marLeft w:val="0"/>
      <w:marRight w:val="0"/>
      <w:marTop w:val="0"/>
      <w:marBottom w:val="0"/>
      <w:divBdr>
        <w:top w:val="none" w:sz="0" w:space="0" w:color="auto"/>
        <w:left w:val="none" w:sz="0" w:space="0" w:color="auto"/>
        <w:bottom w:val="none" w:sz="0" w:space="0" w:color="auto"/>
        <w:right w:val="none" w:sz="0" w:space="0" w:color="auto"/>
      </w:divBdr>
    </w:div>
    <w:div w:id="1832477164">
      <w:bodyDiv w:val="1"/>
      <w:marLeft w:val="0"/>
      <w:marRight w:val="0"/>
      <w:marTop w:val="0"/>
      <w:marBottom w:val="0"/>
      <w:divBdr>
        <w:top w:val="none" w:sz="0" w:space="0" w:color="auto"/>
        <w:left w:val="none" w:sz="0" w:space="0" w:color="auto"/>
        <w:bottom w:val="none" w:sz="0" w:space="0" w:color="auto"/>
        <w:right w:val="none" w:sz="0" w:space="0" w:color="auto"/>
      </w:divBdr>
    </w:div>
    <w:div w:id="1833132446">
      <w:bodyDiv w:val="1"/>
      <w:marLeft w:val="0"/>
      <w:marRight w:val="0"/>
      <w:marTop w:val="0"/>
      <w:marBottom w:val="0"/>
      <w:divBdr>
        <w:top w:val="none" w:sz="0" w:space="0" w:color="auto"/>
        <w:left w:val="none" w:sz="0" w:space="0" w:color="auto"/>
        <w:bottom w:val="none" w:sz="0" w:space="0" w:color="auto"/>
        <w:right w:val="none" w:sz="0" w:space="0" w:color="auto"/>
      </w:divBdr>
    </w:div>
    <w:div w:id="1842967715">
      <w:bodyDiv w:val="1"/>
      <w:marLeft w:val="0"/>
      <w:marRight w:val="0"/>
      <w:marTop w:val="0"/>
      <w:marBottom w:val="0"/>
      <w:divBdr>
        <w:top w:val="none" w:sz="0" w:space="0" w:color="auto"/>
        <w:left w:val="none" w:sz="0" w:space="0" w:color="auto"/>
        <w:bottom w:val="none" w:sz="0" w:space="0" w:color="auto"/>
        <w:right w:val="none" w:sz="0" w:space="0" w:color="auto"/>
      </w:divBdr>
      <w:divsChild>
        <w:div w:id="2117141684">
          <w:marLeft w:val="0"/>
          <w:marRight w:val="0"/>
          <w:marTop w:val="0"/>
          <w:marBottom w:val="0"/>
          <w:divBdr>
            <w:top w:val="none" w:sz="0" w:space="0" w:color="auto"/>
            <w:left w:val="none" w:sz="0" w:space="0" w:color="auto"/>
            <w:bottom w:val="none" w:sz="0" w:space="0" w:color="auto"/>
            <w:right w:val="none" w:sz="0" w:space="0" w:color="auto"/>
          </w:divBdr>
          <w:divsChild>
            <w:div w:id="491916842">
              <w:marLeft w:val="0"/>
              <w:marRight w:val="0"/>
              <w:marTop w:val="0"/>
              <w:marBottom w:val="0"/>
              <w:divBdr>
                <w:top w:val="none" w:sz="0" w:space="0" w:color="auto"/>
                <w:left w:val="none" w:sz="0" w:space="0" w:color="auto"/>
                <w:bottom w:val="none" w:sz="0" w:space="0" w:color="auto"/>
                <w:right w:val="none" w:sz="0" w:space="0" w:color="auto"/>
              </w:divBdr>
            </w:div>
            <w:div w:id="208464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435625">
      <w:bodyDiv w:val="1"/>
      <w:marLeft w:val="0"/>
      <w:marRight w:val="0"/>
      <w:marTop w:val="0"/>
      <w:marBottom w:val="0"/>
      <w:divBdr>
        <w:top w:val="none" w:sz="0" w:space="0" w:color="auto"/>
        <w:left w:val="none" w:sz="0" w:space="0" w:color="auto"/>
        <w:bottom w:val="none" w:sz="0" w:space="0" w:color="auto"/>
        <w:right w:val="none" w:sz="0" w:space="0" w:color="auto"/>
      </w:divBdr>
      <w:divsChild>
        <w:div w:id="79185751">
          <w:marLeft w:val="0"/>
          <w:marRight w:val="0"/>
          <w:marTop w:val="0"/>
          <w:marBottom w:val="0"/>
          <w:divBdr>
            <w:top w:val="none" w:sz="0" w:space="0" w:color="auto"/>
            <w:left w:val="none" w:sz="0" w:space="0" w:color="auto"/>
            <w:bottom w:val="none" w:sz="0" w:space="0" w:color="auto"/>
            <w:right w:val="none" w:sz="0" w:space="0" w:color="auto"/>
          </w:divBdr>
          <w:divsChild>
            <w:div w:id="120465191">
              <w:marLeft w:val="0"/>
              <w:marRight w:val="0"/>
              <w:marTop w:val="0"/>
              <w:marBottom w:val="0"/>
              <w:divBdr>
                <w:top w:val="none" w:sz="0" w:space="0" w:color="auto"/>
                <w:left w:val="none" w:sz="0" w:space="0" w:color="auto"/>
                <w:bottom w:val="none" w:sz="0" w:space="0" w:color="auto"/>
                <w:right w:val="none" w:sz="0" w:space="0" w:color="auto"/>
              </w:divBdr>
              <w:divsChild>
                <w:div w:id="1089884122">
                  <w:marLeft w:val="0"/>
                  <w:marRight w:val="0"/>
                  <w:marTop w:val="0"/>
                  <w:marBottom w:val="0"/>
                  <w:divBdr>
                    <w:top w:val="none" w:sz="0" w:space="0" w:color="auto"/>
                    <w:left w:val="none" w:sz="0" w:space="0" w:color="auto"/>
                    <w:bottom w:val="none" w:sz="0" w:space="0" w:color="auto"/>
                    <w:right w:val="none" w:sz="0" w:space="0" w:color="auto"/>
                  </w:divBdr>
                  <w:divsChild>
                    <w:div w:id="1671060007">
                      <w:marLeft w:val="0"/>
                      <w:marRight w:val="0"/>
                      <w:marTop w:val="0"/>
                      <w:marBottom w:val="0"/>
                      <w:divBdr>
                        <w:top w:val="none" w:sz="0" w:space="0" w:color="auto"/>
                        <w:left w:val="none" w:sz="0" w:space="0" w:color="auto"/>
                        <w:bottom w:val="none" w:sz="0" w:space="0" w:color="auto"/>
                        <w:right w:val="none" w:sz="0" w:space="0" w:color="auto"/>
                      </w:divBdr>
                    </w:div>
                    <w:div w:id="100998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401983">
      <w:bodyDiv w:val="1"/>
      <w:marLeft w:val="0"/>
      <w:marRight w:val="0"/>
      <w:marTop w:val="0"/>
      <w:marBottom w:val="0"/>
      <w:divBdr>
        <w:top w:val="none" w:sz="0" w:space="0" w:color="auto"/>
        <w:left w:val="none" w:sz="0" w:space="0" w:color="auto"/>
        <w:bottom w:val="none" w:sz="0" w:space="0" w:color="auto"/>
        <w:right w:val="none" w:sz="0" w:space="0" w:color="auto"/>
      </w:divBdr>
    </w:div>
    <w:div w:id="1849326100">
      <w:bodyDiv w:val="1"/>
      <w:marLeft w:val="0"/>
      <w:marRight w:val="0"/>
      <w:marTop w:val="0"/>
      <w:marBottom w:val="0"/>
      <w:divBdr>
        <w:top w:val="none" w:sz="0" w:space="0" w:color="auto"/>
        <w:left w:val="none" w:sz="0" w:space="0" w:color="auto"/>
        <w:bottom w:val="none" w:sz="0" w:space="0" w:color="auto"/>
        <w:right w:val="none" w:sz="0" w:space="0" w:color="auto"/>
      </w:divBdr>
    </w:div>
    <w:div w:id="1852989541">
      <w:bodyDiv w:val="1"/>
      <w:marLeft w:val="0"/>
      <w:marRight w:val="0"/>
      <w:marTop w:val="0"/>
      <w:marBottom w:val="0"/>
      <w:divBdr>
        <w:top w:val="none" w:sz="0" w:space="0" w:color="auto"/>
        <w:left w:val="none" w:sz="0" w:space="0" w:color="auto"/>
        <w:bottom w:val="none" w:sz="0" w:space="0" w:color="auto"/>
        <w:right w:val="none" w:sz="0" w:space="0" w:color="auto"/>
      </w:divBdr>
    </w:div>
    <w:div w:id="1855683615">
      <w:bodyDiv w:val="1"/>
      <w:marLeft w:val="0"/>
      <w:marRight w:val="0"/>
      <w:marTop w:val="0"/>
      <w:marBottom w:val="0"/>
      <w:divBdr>
        <w:top w:val="none" w:sz="0" w:space="0" w:color="auto"/>
        <w:left w:val="none" w:sz="0" w:space="0" w:color="auto"/>
        <w:bottom w:val="none" w:sz="0" w:space="0" w:color="auto"/>
        <w:right w:val="none" w:sz="0" w:space="0" w:color="auto"/>
      </w:divBdr>
    </w:div>
    <w:div w:id="1858033997">
      <w:bodyDiv w:val="1"/>
      <w:marLeft w:val="0"/>
      <w:marRight w:val="0"/>
      <w:marTop w:val="0"/>
      <w:marBottom w:val="0"/>
      <w:divBdr>
        <w:top w:val="none" w:sz="0" w:space="0" w:color="auto"/>
        <w:left w:val="none" w:sz="0" w:space="0" w:color="auto"/>
        <w:bottom w:val="none" w:sz="0" w:space="0" w:color="auto"/>
        <w:right w:val="none" w:sz="0" w:space="0" w:color="auto"/>
      </w:divBdr>
      <w:divsChild>
        <w:div w:id="2038461409">
          <w:marLeft w:val="0"/>
          <w:marRight w:val="0"/>
          <w:marTop w:val="0"/>
          <w:marBottom w:val="0"/>
          <w:divBdr>
            <w:top w:val="none" w:sz="0" w:space="0" w:color="auto"/>
            <w:left w:val="none" w:sz="0" w:space="0" w:color="auto"/>
            <w:bottom w:val="none" w:sz="0" w:space="0" w:color="auto"/>
            <w:right w:val="none" w:sz="0" w:space="0" w:color="auto"/>
          </w:divBdr>
        </w:div>
        <w:div w:id="479083697">
          <w:marLeft w:val="0"/>
          <w:marRight w:val="0"/>
          <w:marTop w:val="0"/>
          <w:marBottom w:val="0"/>
          <w:divBdr>
            <w:top w:val="none" w:sz="0" w:space="0" w:color="auto"/>
            <w:left w:val="none" w:sz="0" w:space="0" w:color="auto"/>
            <w:bottom w:val="none" w:sz="0" w:space="0" w:color="auto"/>
            <w:right w:val="none" w:sz="0" w:space="0" w:color="auto"/>
          </w:divBdr>
        </w:div>
      </w:divsChild>
    </w:div>
    <w:div w:id="1872838164">
      <w:bodyDiv w:val="1"/>
      <w:marLeft w:val="0"/>
      <w:marRight w:val="0"/>
      <w:marTop w:val="0"/>
      <w:marBottom w:val="0"/>
      <w:divBdr>
        <w:top w:val="none" w:sz="0" w:space="0" w:color="auto"/>
        <w:left w:val="none" w:sz="0" w:space="0" w:color="auto"/>
        <w:bottom w:val="none" w:sz="0" w:space="0" w:color="auto"/>
        <w:right w:val="none" w:sz="0" w:space="0" w:color="auto"/>
      </w:divBdr>
      <w:divsChild>
        <w:div w:id="1781025506">
          <w:marLeft w:val="0"/>
          <w:marRight w:val="0"/>
          <w:marTop w:val="0"/>
          <w:marBottom w:val="0"/>
          <w:divBdr>
            <w:top w:val="none" w:sz="0" w:space="0" w:color="auto"/>
            <w:left w:val="none" w:sz="0" w:space="0" w:color="auto"/>
            <w:bottom w:val="none" w:sz="0" w:space="0" w:color="auto"/>
            <w:right w:val="none" w:sz="0" w:space="0" w:color="auto"/>
          </w:divBdr>
        </w:div>
      </w:divsChild>
    </w:div>
    <w:div w:id="1874801792">
      <w:bodyDiv w:val="1"/>
      <w:marLeft w:val="0"/>
      <w:marRight w:val="0"/>
      <w:marTop w:val="0"/>
      <w:marBottom w:val="0"/>
      <w:divBdr>
        <w:top w:val="none" w:sz="0" w:space="0" w:color="auto"/>
        <w:left w:val="none" w:sz="0" w:space="0" w:color="auto"/>
        <w:bottom w:val="none" w:sz="0" w:space="0" w:color="auto"/>
        <w:right w:val="none" w:sz="0" w:space="0" w:color="auto"/>
      </w:divBdr>
      <w:divsChild>
        <w:div w:id="582955178">
          <w:marLeft w:val="0"/>
          <w:marRight w:val="0"/>
          <w:marTop w:val="0"/>
          <w:marBottom w:val="0"/>
          <w:divBdr>
            <w:top w:val="none" w:sz="0" w:space="0" w:color="auto"/>
            <w:left w:val="none" w:sz="0" w:space="0" w:color="auto"/>
            <w:bottom w:val="none" w:sz="0" w:space="0" w:color="auto"/>
            <w:right w:val="none" w:sz="0" w:space="0" w:color="auto"/>
          </w:divBdr>
        </w:div>
      </w:divsChild>
    </w:div>
    <w:div w:id="1880624520">
      <w:bodyDiv w:val="1"/>
      <w:marLeft w:val="0"/>
      <w:marRight w:val="0"/>
      <w:marTop w:val="0"/>
      <w:marBottom w:val="0"/>
      <w:divBdr>
        <w:top w:val="none" w:sz="0" w:space="0" w:color="auto"/>
        <w:left w:val="none" w:sz="0" w:space="0" w:color="auto"/>
        <w:bottom w:val="none" w:sz="0" w:space="0" w:color="auto"/>
        <w:right w:val="none" w:sz="0" w:space="0" w:color="auto"/>
      </w:divBdr>
      <w:divsChild>
        <w:div w:id="1804151183">
          <w:marLeft w:val="0"/>
          <w:marRight w:val="0"/>
          <w:marTop w:val="0"/>
          <w:marBottom w:val="0"/>
          <w:divBdr>
            <w:top w:val="none" w:sz="0" w:space="0" w:color="auto"/>
            <w:left w:val="none" w:sz="0" w:space="0" w:color="auto"/>
            <w:bottom w:val="none" w:sz="0" w:space="0" w:color="auto"/>
            <w:right w:val="none" w:sz="0" w:space="0" w:color="auto"/>
          </w:divBdr>
        </w:div>
        <w:div w:id="1810854502">
          <w:marLeft w:val="0"/>
          <w:marRight w:val="0"/>
          <w:marTop w:val="0"/>
          <w:marBottom w:val="0"/>
          <w:divBdr>
            <w:top w:val="none" w:sz="0" w:space="0" w:color="auto"/>
            <w:left w:val="none" w:sz="0" w:space="0" w:color="auto"/>
            <w:bottom w:val="none" w:sz="0" w:space="0" w:color="auto"/>
            <w:right w:val="none" w:sz="0" w:space="0" w:color="auto"/>
          </w:divBdr>
        </w:div>
      </w:divsChild>
    </w:div>
    <w:div w:id="1891647466">
      <w:bodyDiv w:val="1"/>
      <w:marLeft w:val="0"/>
      <w:marRight w:val="0"/>
      <w:marTop w:val="0"/>
      <w:marBottom w:val="0"/>
      <w:divBdr>
        <w:top w:val="none" w:sz="0" w:space="0" w:color="auto"/>
        <w:left w:val="none" w:sz="0" w:space="0" w:color="auto"/>
        <w:bottom w:val="none" w:sz="0" w:space="0" w:color="auto"/>
        <w:right w:val="none" w:sz="0" w:space="0" w:color="auto"/>
      </w:divBdr>
      <w:divsChild>
        <w:div w:id="909391692">
          <w:marLeft w:val="0"/>
          <w:marRight w:val="0"/>
          <w:marTop w:val="0"/>
          <w:marBottom w:val="0"/>
          <w:divBdr>
            <w:top w:val="none" w:sz="0" w:space="0" w:color="auto"/>
            <w:left w:val="none" w:sz="0" w:space="0" w:color="auto"/>
            <w:bottom w:val="none" w:sz="0" w:space="0" w:color="auto"/>
            <w:right w:val="none" w:sz="0" w:space="0" w:color="auto"/>
          </w:divBdr>
          <w:divsChild>
            <w:div w:id="1341396259">
              <w:marLeft w:val="0"/>
              <w:marRight w:val="0"/>
              <w:marTop w:val="0"/>
              <w:marBottom w:val="0"/>
              <w:divBdr>
                <w:top w:val="none" w:sz="0" w:space="0" w:color="auto"/>
                <w:left w:val="none" w:sz="0" w:space="0" w:color="auto"/>
                <w:bottom w:val="none" w:sz="0" w:space="0" w:color="auto"/>
                <w:right w:val="none" w:sz="0" w:space="0" w:color="auto"/>
              </w:divBdr>
            </w:div>
            <w:div w:id="164064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516367">
      <w:bodyDiv w:val="1"/>
      <w:marLeft w:val="0"/>
      <w:marRight w:val="0"/>
      <w:marTop w:val="0"/>
      <w:marBottom w:val="0"/>
      <w:divBdr>
        <w:top w:val="none" w:sz="0" w:space="0" w:color="auto"/>
        <w:left w:val="none" w:sz="0" w:space="0" w:color="auto"/>
        <w:bottom w:val="none" w:sz="0" w:space="0" w:color="auto"/>
        <w:right w:val="none" w:sz="0" w:space="0" w:color="auto"/>
      </w:divBdr>
      <w:divsChild>
        <w:div w:id="1411732295">
          <w:marLeft w:val="0"/>
          <w:marRight w:val="0"/>
          <w:marTop w:val="0"/>
          <w:marBottom w:val="0"/>
          <w:divBdr>
            <w:top w:val="none" w:sz="0" w:space="0" w:color="auto"/>
            <w:left w:val="none" w:sz="0" w:space="0" w:color="auto"/>
            <w:bottom w:val="none" w:sz="0" w:space="0" w:color="auto"/>
            <w:right w:val="none" w:sz="0" w:space="0" w:color="auto"/>
          </w:divBdr>
        </w:div>
      </w:divsChild>
    </w:div>
    <w:div w:id="1900238529">
      <w:bodyDiv w:val="1"/>
      <w:marLeft w:val="0"/>
      <w:marRight w:val="0"/>
      <w:marTop w:val="0"/>
      <w:marBottom w:val="0"/>
      <w:divBdr>
        <w:top w:val="none" w:sz="0" w:space="0" w:color="auto"/>
        <w:left w:val="none" w:sz="0" w:space="0" w:color="auto"/>
        <w:bottom w:val="none" w:sz="0" w:space="0" w:color="auto"/>
        <w:right w:val="none" w:sz="0" w:space="0" w:color="auto"/>
      </w:divBdr>
      <w:divsChild>
        <w:div w:id="1310860577">
          <w:marLeft w:val="0"/>
          <w:marRight w:val="0"/>
          <w:marTop w:val="0"/>
          <w:marBottom w:val="0"/>
          <w:divBdr>
            <w:top w:val="none" w:sz="0" w:space="0" w:color="auto"/>
            <w:left w:val="none" w:sz="0" w:space="0" w:color="auto"/>
            <w:bottom w:val="none" w:sz="0" w:space="0" w:color="auto"/>
            <w:right w:val="none" w:sz="0" w:space="0" w:color="auto"/>
          </w:divBdr>
          <w:divsChild>
            <w:div w:id="159853079">
              <w:marLeft w:val="0"/>
              <w:marRight w:val="0"/>
              <w:marTop w:val="0"/>
              <w:marBottom w:val="0"/>
              <w:divBdr>
                <w:top w:val="none" w:sz="0" w:space="0" w:color="auto"/>
                <w:left w:val="none" w:sz="0" w:space="0" w:color="auto"/>
                <w:bottom w:val="none" w:sz="0" w:space="0" w:color="auto"/>
                <w:right w:val="none" w:sz="0" w:space="0" w:color="auto"/>
              </w:divBdr>
            </w:div>
            <w:div w:id="131537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09966">
      <w:bodyDiv w:val="1"/>
      <w:marLeft w:val="0"/>
      <w:marRight w:val="0"/>
      <w:marTop w:val="0"/>
      <w:marBottom w:val="0"/>
      <w:divBdr>
        <w:top w:val="none" w:sz="0" w:space="0" w:color="auto"/>
        <w:left w:val="none" w:sz="0" w:space="0" w:color="auto"/>
        <w:bottom w:val="none" w:sz="0" w:space="0" w:color="auto"/>
        <w:right w:val="none" w:sz="0" w:space="0" w:color="auto"/>
      </w:divBdr>
      <w:divsChild>
        <w:div w:id="1159615103">
          <w:marLeft w:val="0"/>
          <w:marRight w:val="0"/>
          <w:marTop w:val="0"/>
          <w:marBottom w:val="0"/>
          <w:divBdr>
            <w:top w:val="none" w:sz="0" w:space="0" w:color="auto"/>
            <w:left w:val="none" w:sz="0" w:space="0" w:color="auto"/>
            <w:bottom w:val="none" w:sz="0" w:space="0" w:color="auto"/>
            <w:right w:val="none" w:sz="0" w:space="0" w:color="auto"/>
          </w:divBdr>
          <w:divsChild>
            <w:div w:id="1804620300">
              <w:marLeft w:val="0"/>
              <w:marRight w:val="0"/>
              <w:marTop w:val="0"/>
              <w:marBottom w:val="0"/>
              <w:divBdr>
                <w:top w:val="none" w:sz="0" w:space="0" w:color="auto"/>
                <w:left w:val="none" w:sz="0" w:space="0" w:color="auto"/>
                <w:bottom w:val="none" w:sz="0" w:space="0" w:color="auto"/>
                <w:right w:val="none" w:sz="0" w:space="0" w:color="auto"/>
              </w:divBdr>
              <w:divsChild>
                <w:div w:id="62627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550886">
          <w:marLeft w:val="0"/>
          <w:marRight w:val="0"/>
          <w:marTop w:val="0"/>
          <w:marBottom w:val="0"/>
          <w:divBdr>
            <w:top w:val="none" w:sz="0" w:space="0" w:color="auto"/>
            <w:left w:val="none" w:sz="0" w:space="0" w:color="auto"/>
            <w:bottom w:val="none" w:sz="0" w:space="0" w:color="auto"/>
            <w:right w:val="none" w:sz="0" w:space="0" w:color="auto"/>
          </w:divBdr>
        </w:div>
        <w:div w:id="1197547319">
          <w:marLeft w:val="0"/>
          <w:marRight w:val="0"/>
          <w:marTop w:val="0"/>
          <w:marBottom w:val="0"/>
          <w:divBdr>
            <w:top w:val="none" w:sz="0" w:space="0" w:color="auto"/>
            <w:left w:val="none" w:sz="0" w:space="0" w:color="auto"/>
            <w:bottom w:val="none" w:sz="0" w:space="0" w:color="auto"/>
            <w:right w:val="none" w:sz="0" w:space="0" w:color="auto"/>
          </w:divBdr>
          <w:divsChild>
            <w:div w:id="2044550886">
              <w:marLeft w:val="0"/>
              <w:marRight w:val="0"/>
              <w:marTop w:val="0"/>
              <w:marBottom w:val="0"/>
              <w:divBdr>
                <w:top w:val="none" w:sz="0" w:space="0" w:color="auto"/>
                <w:left w:val="none" w:sz="0" w:space="0" w:color="auto"/>
                <w:bottom w:val="none" w:sz="0" w:space="0" w:color="auto"/>
                <w:right w:val="none" w:sz="0" w:space="0" w:color="auto"/>
              </w:divBdr>
              <w:divsChild>
                <w:div w:id="1149977781">
                  <w:marLeft w:val="0"/>
                  <w:marRight w:val="0"/>
                  <w:marTop w:val="0"/>
                  <w:marBottom w:val="0"/>
                  <w:divBdr>
                    <w:top w:val="none" w:sz="0" w:space="0" w:color="auto"/>
                    <w:left w:val="none" w:sz="0" w:space="0" w:color="auto"/>
                    <w:bottom w:val="none" w:sz="0" w:space="0" w:color="auto"/>
                    <w:right w:val="none" w:sz="0" w:space="0" w:color="auto"/>
                  </w:divBdr>
                  <w:divsChild>
                    <w:div w:id="1313825056">
                      <w:marLeft w:val="0"/>
                      <w:marRight w:val="0"/>
                      <w:marTop w:val="0"/>
                      <w:marBottom w:val="0"/>
                      <w:divBdr>
                        <w:top w:val="none" w:sz="0" w:space="0" w:color="auto"/>
                        <w:left w:val="none" w:sz="0" w:space="0" w:color="auto"/>
                        <w:bottom w:val="none" w:sz="0" w:space="0" w:color="auto"/>
                        <w:right w:val="none" w:sz="0" w:space="0" w:color="auto"/>
                      </w:divBdr>
                    </w:div>
                    <w:div w:id="59429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712594">
      <w:bodyDiv w:val="1"/>
      <w:marLeft w:val="0"/>
      <w:marRight w:val="0"/>
      <w:marTop w:val="0"/>
      <w:marBottom w:val="0"/>
      <w:divBdr>
        <w:top w:val="none" w:sz="0" w:space="0" w:color="auto"/>
        <w:left w:val="none" w:sz="0" w:space="0" w:color="auto"/>
        <w:bottom w:val="none" w:sz="0" w:space="0" w:color="auto"/>
        <w:right w:val="none" w:sz="0" w:space="0" w:color="auto"/>
      </w:divBdr>
      <w:divsChild>
        <w:div w:id="1945915174">
          <w:marLeft w:val="0"/>
          <w:marRight w:val="0"/>
          <w:marTop w:val="0"/>
          <w:marBottom w:val="0"/>
          <w:divBdr>
            <w:top w:val="none" w:sz="0" w:space="0" w:color="auto"/>
            <w:left w:val="none" w:sz="0" w:space="0" w:color="auto"/>
            <w:bottom w:val="none" w:sz="0" w:space="0" w:color="auto"/>
            <w:right w:val="none" w:sz="0" w:space="0" w:color="auto"/>
          </w:divBdr>
          <w:divsChild>
            <w:div w:id="907301696">
              <w:marLeft w:val="0"/>
              <w:marRight w:val="0"/>
              <w:marTop w:val="0"/>
              <w:marBottom w:val="0"/>
              <w:divBdr>
                <w:top w:val="none" w:sz="0" w:space="0" w:color="auto"/>
                <w:left w:val="none" w:sz="0" w:space="0" w:color="auto"/>
                <w:bottom w:val="none" w:sz="0" w:space="0" w:color="auto"/>
                <w:right w:val="none" w:sz="0" w:space="0" w:color="auto"/>
              </w:divBdr>
            </w:div>
            <w:div w:id="151626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30174">
      <w:bodyDiv w:val="1"/>
      <w:marLeft w:val="0"/>
      <w:marRight w:val="0"/>
      <w:marTop w:val="0"/>
      <w:marBottom w:val="0"/>
      <w:divBdr>
        <w:top w:val="none" w:sz="0" w:space="0" w:color="auto"/>
        <w:left w:val="none" w:sz="0" w:space="0" w:color="auto"/>
        <w:bottom w:val="none" w:sz="0" w:space="0" w:color="auto"/>
        <w:right w:val="none" w:sz="0" w:space="0" w:color="auto"/>
      </w:divBdr>
      <w:divsChild>
        <w:div w:id="1918588223">
          <w:marLeft w:val="0"/>
          <w:marRight w:val="0"/>
          <w:marTop w:val="0"/>
          <w:marBottom w:val="0"/>
          <w:divBdr>
            <w:top w:val="none" w:sz="0" w:space="0" w:color="auto"/>
            <w:left w:val="none" w:sz="0" w:space="0" w:color="auto"/>
            <w:bottom w:val="none" w:sz="0" w:space="0" w:color="auto"/>
            <w:right w:val="none" w:sz="0" w:space="0" w:color="auto"/>
          </w:divBdr>
        </w:div>
        <w:div w:id="453447294">
          <w:marLeft w:val="0"/>
          <w:marRight w:val="0"/>
          <w:marTop w:val="0"/>
          <w:marBottom w:val="0"/>
          <w:divBdr>
            <w:top w:val="none" w:sz="0" w:space="0" w:color="auto"/>
            <w:left w:val="none" w:sz="0" w:space="0" w:color="auto"/>
            <w:bottom w:val="none" w:sz="0" w:space="0" w:color="auto"/>
            <w:right w:val="none" w:sz="0" w:space="0" w:color="auto"/>
          </w:divBdr>
          <w:divsChild>
            <w:div w:id="2023706373">
              <w:marLeft w:val="0"/>
              <w:marRight w:val="0"/>
              <w:marTop w:val="0"/>
              <w:marBottom w:val="0"/>
              <w:divBdr>
                <w:top w:val="none" w:sz="0" w:space="0" w:color="auto"/>
                <w:left w:val="none" w:sz="0" w:space="0" w:color="auto"/>
                <w:bottom w:val="none" w:sz="0" w:space="0" w:color="auto"/>
                <w:right w:val="none" w:sz="0" w:space="0" w:color="auto"/>
              </w:divBdr>
              <w:divsChild>
                <w:div w:id="2137673410">
                  <w:marLeft w:val="0"/>
                  <w:marRight w:val="0"/>
                  <w:marTop w:val="0"/>
                  <w:marBottom w:val="0"/>
                  <w:divBdr>
                    <w:top w:val="none" w:sz="0" w:space="0" w:color="auto"/>
                    <w:left w:val="none" w:sz="0" w:space="0" w:color="auto"/>
                    <w:bottom w:val="none" w:sz="0" w:space="0" w:color="auto"/>
                    <w:right w:val="none" w:sz="0" w:space="0" w:color="auto"/>
                  </w:divBdr>
                  <w:divsChild>
                    <w:div w:id="2121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462594">
      <w:bodyDiv w:val="1"/>
      <w:marLeft w:val="0"/>
      <w:marRight w:val="0"/>
      <w:marTop w:val="0"/>
      <w:marBottom w:val="0"/>
      <w:divBdr>
        <w:top w:val="none" w:sz="0" w:space="0" w:color="auto"/>
        <w:left w:val="none" w:sz="0" w:space="0" w:color="auto"/>
        <w:bottom w:val="none" w:sz="0" w:space="0" w:color="auto"/>
        <w:right w:val="none" w:sz="0" w:space="0" w:color="auto"/>
      </w:divBdr>
      <w:divsChild>
        <w:div w:id="1839341631">
          <w:marLeft w:val="0"/>
          <w:marRight w:val="0"/>
          <w:marTop w:val="0"/>
          <w:marBottom w:val="0"/>
          <w:divBdr>
            <w:top w:val="none" w:sz="0" w:space="0" w:color="auto"/>
            <w:left w:val="none" w:sz="0" w:space="0" w:color="auto"/>
            <w:bottom w:val="none" w:sz="0" w:space="0" w:color="auto"/>
            <w:right w:val="none" w:sz="0" w:space="0" w:color="auto"/>
          </w:divBdr>
        </w:div>
        <w:div w:id="415246974">
          <w:marLeft w:val="0"/>
          <w:marRight w:val="0"/>
          <w:marTop w:val="0"/>
          <w:marBottom w:val="0"/>
          <w:divBdr>
            <w:top w:val="none" w:sz="0" w:space="0" w:color="auto"/>
            <w:left w:val="none" w:sz="0" w:space="0" w:color="auto"/>
            <w:bottom w:val="none" w:sz="0" w:space="0" w:color="auto"/>
            <w:right w:val="none" w:sz="0" w:space="0" w:color="auto"/>
          </w:divBdr>
        </w:div>
        <w:div w:id="993416736">
          <w:marLeft w:val="0"/>
          <w:marRight w:val="0"/>
          <w:marTop w:val="0"/>
          <w:marBottom w:val="0"/>
          <w:divBdr>
            <w:top w:val="none" w:sz="0" w:space="0" w:color="auto"/>
            <w:left w:val="none" w:sz="0" w:space="0" w:color="auto"/>
            <w:bottom w:val="none" w:sz="0" w:space="0" w:color="auto"/>
            <w:right w:val="none" w:sz="0" w:space="0" w:color="auto"/>
          </w:divBdr>
        </w:div>
        <w:div w:id="968240926">
          <w:marLeft w:val="0"/>
          <w:marRight w:val="0"/>
          <w:marTop w:val="0"/>
          <w:marBottom w:val="0"/>
          <w:divBdr>
            <w:top w:val="none" w:sz="0" w:space="0" w:color="auto"/>
            <w:left w:val="none" w:sz="0" w:space="0" w:color="auto"/>
            <w:bottom w:val="none" w:sz="0" w:space="0" w:color="auto"/>
            <w:right w:val="none" w:sz="0" w:space="0" w:color="auto"/>
          </w:divBdr>
        </w:div>
        <w:div w:id="435948769">
          <w:marLeft w:val="0"/>
          <w:marRight w:val="0"/>
          <w:marTop w:val="0"/>
          <w:marBottom w:val="0"/>
          <w:divBdr>
            <w:top w:val="none" w:sz="0" w:space="0" w:color="auto"/>
            <w:left w:val="none" w:sz="0" w:space="0" w:color="auto"/>
            <w:bottom w:val="none" w:sz="0" w:space="0" w:color="auto"/>
            <w:right w:val="none" w:sz="0" w:space="0" w:color="auto"/>
          </w:divBdr>
        </w:div>
        <w:div w:id="419912767">
          <w:marLeft w:val="0"/>
          <w:marRight w:val="0"/>
          <w:marTop w:val="0"/>
          <w:marBottom w:val="0"/>
          <w:divBdr>
            <w:top w:val="none" w:sz="0" w:space="0" w:color="auto"/>
            <w:left w:val="none" w:sz="0" w:space="0" w:color="auto"/>
            <w:bottom w:val="none" w:sz="0" w:space="0" w:color="auto"/>
            <w:right w:val="none" w:sz="0" w:space="0" w:color="auto"/>
          </w:divBdr>
        </w:div>
        <w:div w:id="320811483">
          <w:marLeft w:val="0"/>
          <w:marRight w:val="0"/>
          <w:marTop w:val="0"/>
          <w:marBottom w:val="0"/>
          <w:divBdr>
            <w:top w:val="none" w:sz="0" w:space="0" w:color="auto"/>
            <w:left w:val="none" w:sz="0" w:space="0" w:color="auto"/>
            <w:bottom w:val="none" w:sz="0" w:space="0" w:color="auto"/>
            <w:right w:val="none" w:sz="0" w:space="0" w:color="auto"/>
          </w:divBdr>
        </w:div>
        <w:div w:id="765155141">
          <w:marLeft w:val="0"/>
          <w:marRight w:val="0"/>
          <w:marTop w:val="0"/>
          <w:marBottom w:val="0"/>
          <w:divBdr>
            <w:top w:val="none" w:sz="0" w:space="0" w:color="auto"/>
            <w:left w:val="none" w:sz="0" w:space="0" w:color="auto"/>
            <w:bottom w:val="none" w:sz="0" w:space="0" w:color="auto"/>
            <w:right w:val="none" w:sz="0" w:space="0" w:color="auto"/>
          </w:divBdr>
        </w:div>
        <w:div w:id="384722906">
          <w:marLeft w:val="0"/>
          <w:marRight w:val="0"/>
          <w:marTop w:val="0"/>
          <w:marBottom w:val="0"/>
          <w:divBdr>
            <w:top w:val="none" w:sz="0" w:space="0" w:color="auto"/>
            <w:left w:val="none" w:sz="0" w:space="0" w:color="auto"/>
            <w:bottom w:val="none" w:sz="0" w:space="0" w:color="auto"/>
            <w:right w:val="none" w:sz="0" w:space="0" w:color="auto"/>
          </w:divBdr>
        </w:div>
        <w:div w:id="1165777346">
          <w:marLeft w:val="0"/>
          <w:marRight w:val="0"/>
          <w:marTop w:val="0"/>
          <w:marBottom w:val="0"/>
          <w:divBdr>
            <w:top w:val="none" w:sz="0" w:space="0" w:color="auto"/>
            <w:left w:val="none" w:sz="0" w:space="0" w:color="auto"/>
            <w:bottom w:val="none" w:sz="0" w:space="0" w:color="auto"/>
            <w:right w:val="none" w:sz="0" w:space="0" w:color="auto"/>
          </w:divBdr>
        </w:div>
        <w:div w:id="120659274">
          <w:marLeft w:val="0"/>
          <w:marRight w:val="0"/>
          <w:marTop w:val="0"/>
          <w:marBottom w:val="0"/>
          <w:divBdr>
            <w:top w:val="none" w:sz="0" w:space="0" w:color="auto"/>
            <w:left w:val="none" w:sz="0" w:space="0" w:color="auto"/>
            <w:bottom w:val="none" w:sz="0" w:space="0" w:color="auto"/>
            <w:right w:val="none" w:sz="0" w:space="0" w:color="auto"/>
          </w:divBdr>
        </w:div>
        <w:div w:id="1059552283">
          <w:marLeft w:val="0"/>
          <w:marRight w:val="0"/>
          <w:marTop w:val="0"/>
          <w:marBottom w:val="0"/>
          <w:divBdr>
            <w:top w:val="none" w:sz="0" w:space="0" w:color="auto"/>
            <w:left w:val="none" w:sz="0" w:space="0" w:color="auto"/>
            <w:bottom w:val="none" w:sz="0" w:space="0" w:color="auto"/>
            <w:right w:val="none" w:sz="0" w:space="0" w:color="auto"/>
          </w:divBdr>
        </w:div>
        <w:div w:id="1067799590">
          <w:marLeft w:val="0"/>
          <w:marRight w:val="0"/>
          <w:marTop w:val="0"/>
          <w:marBottom w:val="0"/>
          <w:divBdr>
            <w:top w:val="none" w:sz="0" w:space="0" w:color="auto"/>
            <w:left w:val="none" w:sz="0" w:space="0" w:color="auto"/>
            <w:bottom w:val="none" w:sz="0" w:space="0" w:color="auto"/>
            <w:right w:val="none" w:sz="0" w:space="0" w:color="auto"/>
          </w:divBdr>
        </w:div>
        <w:div w:id="1622691364">
          <w:marLeft w:val="0"/>
          <w:marRight w:val="0"/>
          <w:marTop w:val="0"/>
          <w:marBottom w:val="0"/>
          <w:divBdr>
            <w:top w:val="none" w:sz="0" w:space="0" w:color="auto"/>
            <w:left w:val="none" w:sz="0" w:space="0" w:color="auto"/>
            <w:bottom w:val="none" w:sz="0" w:space="0" w:color="auto"/>
            <w:right w:val="none" w:sz="0" w:space="0" w:color="auto"/>
          </w:divBdr>
        </w:div>
        <w:div w:id="1335838378">
          <w:marLeft w:val="0"/>
          <w:marRight w:val="0"/>
          <w:marTop w:val="0"/>
          <w:marBottom w:val="0"/>
          <w:divBdr>
            <w:top w:val="none" w:sz="0" w:space="0" w:color="auto"/>
            <w:left w:val="none" w:sz="0" w:space="0" w:color="auto"/>
            <w:bottom w:val="none" w:sz="0" w:space="0" w:color="auto"/>
            <w:right w:val="none" w:sz="0" w:space="0" w:color="auto"/>
          </w:divBdr>
        </w:div>
      </w:divsChild>
    </w:div>
    <w:div w:id="1929919529">
      <w:bodyDiv w:val="1"/>
      <w:marLeft w:val="0"/>
      <w:marRight w:val="0"/>
      <w:marTop w:val="0"/>
      <w:marBottom w:val="0"/>
      <w:divBdr>
        <w:top w:val="none" w:sz="0" w:space="0" w:color="auto"/>
        <w:left w:val="none" w:sz="0" w:space="0" w:color="auto"/>
        <w:bottom w:val="none" w:sz="0" w:space="0" w:color="auto"/>
        <w:right w:val="none" w:sz="0" w:space="0" w:color="auto"/>
      </w:divBdr>
    </w:div>
    <w:div w:id="1935673837">
      <w:bodyDiv w:val="1"/>
      <w:marLeft w:val="0"/>
      <w:marRight w:val="0"/>
      <w:marTop w:val="0"/>
      <w:marBottom w:val="0"/>
      <w:divBdr>
        <w:top w:val="none" w:sz="0" w:space="0" w:color="auto"/>
        <w:left w:val="none" w:sz="0" w:space="0" w:color="auto"/>
        <w:bottom w:val="none" w:sz="0" w:space="0" w:color="auto"/>
        <w:right w:val="none" w:sz="0" w:space="0" w:color="auto"/>
      </w:divBdr>
      <w:divsChild>
        <w:div w:id="569466899">
          <w:marLeft w:val="0"/>
          <w:marRight w:val="0"/>
          <w:marTop w:val="0"/>
          <w:marBottom w:val="0"/>
          <w:divBdr>
            <w:top w:val="none" w:sz="0" w:space="0" w:color="auto"/>
            <w:left w:val="none" w:sz="0" w:space="0" w:color="auto"/>
            <w:bottom w:val="none" w:sz="0" w:space="0" w:color="auto"/>
            <w:right w:val="none" w:sz="0" w:space="0" w:color="auto"/>
          </w:divBdr>
        </w:div>
        <w:div w:id="1824005810">
          <w:marLeft w:val="0"/>
          <w:marRight w:val="0"/>
          <w:marTop w:val="0"/>
          <w:marBottom w:val="0"/>
          <w:divBdr>
            <w:top w:val="none" w:sz="0" w:space="0" w:color="auto"/>
            <w:left w:val="none" w:sz="0" w:space="0" w:color="auto"/>
            <w:bottom w:val="none" w:sz="0" w:space="0" w:color="auto"/>
            <w:right w:val="none" w:sz="0" w:space="0" w:color="auto"/>
          </w:divBdr>
        </w:div>
        <w:div w:id="880829286">
          <w:marLeft w:val="0"/>
          <w:marRight w:val="0"/>
          <w:marTop w:val="0"/>
          <w:marBottom w:val="0"/>
          <w:divBdr>
            <w:top w:val="none" w:sz="0" w:space="0" w:color="auto"/>
            <w:left w:val="none" w:sz="0" w:space="0" w:color="auto"/>
            <w:bottom w:val="none" w:sz="0" w:space="0" w:color="auto"/>
            <w:right w:val="none" w:sz="0" w:space="0" w:color="auto"/>
          </w:divBdr>
        </w:div>
        <w:div w:id="1937908253">
          <w:marLeft w:val="0"/>
          <w:marRight w:val="0"/>
          <w:marTop w:val="0"/>
          <w:marBottom w:val="0"/>
          <w:divBdr>
            <w:top w:val="none" w:sz="0" w:space="0" w:color="auto"/>
            <w:left w:val="none" w:sz="0" w:space="0" w:color="auto"/>
            <w:bottom w:val="none" w:sz="0" w:space="0" w:color="auto"/>
            <w:right w:val="none" w:sz="0" w:space="0" w:color="auto"/>
          </w:divBdr>
        </w:div>
        <w:div w:id="962614718">
          <w:marLeft w:val="0"/>
          <w:marRight w:val="0"/>
          <w:marTop w:val="0"/>
          <w:marBottom w:val="0"/>
          <w:divBdr>
            <w:top w:val="none" w:sz="0" w:space="0" w:color="auto"/>
            <w:left w:val="none" w:sz="0" w:space="0" w:color="auto"/>
            <w:bottom w:val="none" w:sz="0" w:space="0" w:color="auto"/>
            <w:right w:val="none" w:sz="0" w:space="0" w:color="auto"/>
          </w:divBdr>
        </w:div>
        <w:div w:id="39481889">
          <w:marLeft w:val="0"/>
          <w:marRight w:val="0"/>
          <w:marTop w:val="0"/>
          <w:marBottom w:val="0"/>
          <w:divBdr>
            <w:top w:val="none" w:sz="0" w:space="0" w:color="auto"/>
            <w:left w:val="none" w:sz="0" w:space="0" w:color="auto"/>
            <w:bottom w:val="none" w:sz="0" w:space="0" w:color="auto"/>
            <w:right w:val="none" w:sz="0" w:space="0" w:color="auto"/>
          </w:divBdr>
        </w:div>
        <w:div w:id="9181228">
          <w:marLeft w:val="0"/>
          <w:marRight w:val="0"/>
          <w:marTop w:val="0"/>
          <w:marBottom w:val="0"/>
          <w:divBdr>
            <w:top w:val="none" w:sz="0" w:space="0" w:color="auto"/>
            <w:left w:val="none" w:sz="0" w:space="0" w:color="auto"/>
            <w:bottom w:val="none" w:sz="0" w:space="0" w:color="auto"/>
            <w:right w:val="none" w:sz="0" w:space="0" w:color="auto"/>
          </w:divBdr>
        </w:div>
        <w:div w:id="1813979454">
          <w:marLeft w:val="0"/>
          <w:marRight w:val="0"/>
          <w:marTop w:val="0"/>
          <w:marBottom w:val="0"/>
          <w:divBdr>
            <w:top w:val="none" w:sz="0" w:space="0" w:color="auto"/>
            <w:left w:val="none" w:sz="0" w:space="0" w:color="auto"/>
            <w:bottom w:val="none" w:sz="0" w:space="0" w:color="auto"/>
            <w:right w:val="none" w:sz="0" w:space="0" w:color="auto"/>
          </w:divBdr>
        </w:div>
        <w:div w:id="1360735455">
          <w:marLeft w:val="0"/>
          <w:marRight w:val="0"/>
          <w:marTop w:val="0"/>
          <w:marBottom w:val="0"/>
          <w:divBdr>
            <w:top w:val="none" w:sz="0" w:space="0" w:color="auto"/>
            <w:left w:val="none" w:sz="0" w:space="0" w:color="auto"/>
            <w:bottom w:val="none" w:sz="0" w:space="0" w:color="auto"/>
            <w:right w:val="none" w:sz="0" w:space="0" w:color="auto"/>
          </w:divBdr>
        </w:div>
        <w:div w:id="1949434569">
          <w:marLeft w:val="0"/>
          <w:marRight w:val="0"/>
          <w:marTop w:val="0"/>
          <w:marBottom w:val="0"/>
          <w:divBdr>
            <w:top w:val="none" w:sz="0" w:space="0" w:color="auto"/>
            <w:left w:val="none" w:sz="0" w:space="0" w:color="auto"/>
            <w:bottom w:val="none" w:sz="0" w:space="0" w:color="auto"/>
            <w:right w:val="none" w:sz="0" w:space="0" w:color="auto"/>
          </w:divBdr>
        </w:div>
        <w:div w:id="1957713892">
          <w:marLeft w:val="0"/>
          <w:marRight w:val="0"/>
          <w:marTop w:val="0"/>
          <w:marBottom w:val="0"/>
          <w:divBdr>
            <w:top w:val="none" w:sz="0" w:space="0" w:color="auto"/>
            <w:left w:val="none" w:sz="0" w:space="0" w:color="auto"/>
            <w:bottom w:val="none" w:sz="0" w:space="0" w:color="auto"/>
            <w:right w:val="none" w:sz="0" w:space="0" w:color="auto"/>
          </w:divBdr>
        </w:div>
        <w:div w:id="1847668598">
          <w:marLeft w:val="0"/>
          <w:marRight w:val="0"/>
          <w:marTop w:val="0"/>
          <w:marBottom w:val="0"/>
          <w:divBdr>
            <w:top w:val="none" w:sz="0" w:space="0" w:color="auto"/>
            <w:left w:val="none" w:sz="0" w:space="0" w:color="auto"/>
            <w:bottom w:val="none" w:sz="0" w:space="0" w:color="auto"/>
            <w:right w:val="none" w:sz="0" w:space="0" w:color="auto"/>
          </w:divBdr>
        </w:div>
        <w:div w:id="1744328045">
          <w:marLeft w:val="0"/>
          <w:marRight w:val="0"/>
          <w:marTop w:val="0"/>
          <w:marBottom w:val="0"/>
          <w:divBdr>
            <w:top w:val="none" w:sz="0" w:space="0" w:color="auto"/>
            <w:left w:val="none" w:sz="0" w:space="0" w:color="auto"/>
            <w:bottom w:val="none" w:sz="0" w:space="0" w:color="auto"/>
            <w:right w:val="none" w:sz="0" w:space="0" w:color="auto"/>
          </w:divBdr>
        </w:div>
        <w:div w:id="1430811464">
          <w:marLeft w:val="0"/>
          <w:marRight w:val="0"/>
          <w:marTop w:val="0"/>
          <w:marBottom w:val="0"/>
          <w:divBdr>
            <w:top w:val="none" w:sz="0" w:space="0" w:color="auto"/>
            <w:left w:val="none" w:sz="0" w:space="0" w:color="auto"/>
            <w:bottom w:val="none" w:sz="0" w:space="0" w:color="auto"/>
            <w:right w:val="none" w:sz="0" w:space="0" w:color="auto"/>
          </w:divBdr>
        </w:div>
        <w:div w:id="844200410">
          <w:marLeft w:val="0"/>
          <w:marRight w:val="0"/>
          <w:marTop w:val="0"/>
          <w:marBottom w:val="0"/>
          <w:divBdr>
            <w:top w:val="none" w:sz="0" w:space="0" w:color="auto"/>
            <w:left w:val="none" w:sz="0" w:space="0" w:color="auto"/>
            <w:bottom w:val="none" w:sz="0" w:space="0" w:color="auto"/>
            <w:right w:val="none" w:sz="0" w:space="0" w:color="auto"/>
          </w:divBdr>
        </w:div>
        <w:div w:id="1556888261">
          <w:marLeft w:val="0"/>
          <w:marRight w:val="0"/>
          <w:marTop w:val="0"/>
          <w:marBottom w:val="0"/>
          <w:divBdr>
            <w:top w:val="none" w:sz="0" w:space="0" w:color="auto"/>
            <w:left w:val="none" w:sz="0" w:space="0" w:color="auto"/>
            <w:bottom w:val="none" w:sz="0" w:space="0" w:color="auto"/>
            <w:right w:val="none" w:sz="0" w:space="0" w:color="auto"/>
          </w:divBdr>
        </w:div>
        <w:div w:id="947354994">
          <w:marLeft w:val="0"/>
          <w:marRight w:val="0"/>
          <w:marTop w:val="0"/>
          <w:marBottom w:val="0"/>
          <w:divBdr>
            <w:top w:val="none" w:sz="0" w:space="0" w:color="auto"/>
            <w:left w:val="none" w:sz="0" w:space="0" w:color="auto"/>
            <w:bottom w:val="none" w:sz="0" w:space="0" w:color="auto"/>
            <w:right w:val="none" w:sz="0" w:space="0" w:color="auto"/>
          </w:divBdr>
        </w:div>
        <w:div w:id="768894258">
          <w:marLeft w:val="0"/>
          <w:marRight w:val="0"/>
          <w:marTop w:val="0"/>
          <w:marBottom w:val="0"/>
          <w:divBdr>
            <w:top w:val="none" w:sz="0" w:space="0" w:color="auto"/>
            <w:left w:val="none" w:sz="0" w:space="0" w:color="auto"/>
            <w:bottom w:val="none" w:sz="0" w:space="0" w:color="auto"/>
            <w:right w:val="none" w:sz="0" w:space="0" w:color="auto"/>
          </w:divBdr>
        </w:div>
        <w:div w:id="1173571002">
          <w:marLeft w:val="0"/>
          <w:marRight w:val="0"/>
          <w:marTop w:val="0"/>
          <w:marBottom w:val="0"/>
          <w:divBdr>
            <w:top w:val="none" w:sz="0" w:space="0" w:color="auto"/>
            <w:left w:val="none" w:sz="0" w:space="0" w:color="auto"/>
            <w:bottom w:val="none" w:sz="0" w:space="0" w:color="auto"/>
            <w:right w:val="none" w:sz="0" w:space="0" w:color="auto"/>
          </w:divBdr>
        </w:div>
        <w:div w:id="125660620">
          <w:marLeft w:val="0"/>
          <w:marRight w:val="0"/>
          <w:marTop w:val="0"/>
          <w:marBottom w:val="0"/>
          <w:divBdr>
            <w:top w:val="none" w:sz="0" w:space="0" w:color="auto"/>
            <w:left w:val="none" w:sz="0" w:space="0" w:color="auto"/>
            <w:bottom w:val="none" w:sz="0" w:space="0" w:color="auto"/>
            <w:right w:val="none" w:sz="0" w:space="0" w:color="auto"/>
          </w:divBdr>
        </w:div>
        <w:div w:id="1521896580">
          <w:marLeft w:val="0"/>
          <w:marRight w:val="0"/>
          <w:marTop w:val="0"/>
          <w:marBottom w:val="0"/>
          <w:divBdr>
            <w:top w:val="none" w:sz="0" w:space="0" w:color="auto"/>
            <w:left w:val="none" w:sz="0" w:space="0" w:color="auto"/>
            <w:bottom w:val="none" w:sz="0" w:space="0" w:color="auto"/>
            <w:right w:val="none" w:sz="0" w:space="0" w:color="auto"/>
          </w:divBdr>
        </w:div>
      </w:divsChild>
    </w:div>
    <w:div w:id="1942255783">
      <w:bodyDiv w:val="1"/>
      <w:marLeft w:val="0"/>
      <w:marRight w:val="0"/>
      <w:marTop w:val="0"/>
      <w:marBottom w:val="0"/>
      <w:divBdr>
        <w:top w:val="none" w:sz="0" w:space="0" w:color="auto"/>
        <w:left w:val="none" w:sz="0" w:space="0" w:color="auto"/>
        <w:bottom w:val="none" w:sz="0" w:space="0" w:color="auto"/>
        <w:right w:val="none" w:sz="0" w:space="0" w:color="auto"/>
      </w:divBdr>
      <w:divsChild>
        <w:div w:id="347101713">
          <w:marLeft w:val="0"/>
          <w:marRight w:val="0"/>
          <w:marTop w:val="0"/>
          <w:marBottom w:val="0"/>
          <w:divBdr>
            <w:top w:val="none" w:sz="0" w:space="0" w:color="auto"/>
            <w:left w:val="none" w:sz="0" w:space="0" w:color="auto"/>
            <w:bottom w:val="none" w:sz="0" w:space="0" w:color="auto"/>
            <w:right w:val="none" w:sz="0" w:space="0" w:color="auto"/>
          </w:divBdr>
        </w:div>
      </w:divsChild>
    </w:div>
    <w:div w:id="1944453447">
      <w:bodyDiv w:val="1"/>
      <w:marLeft w:val="0"/>
      <w:marRight w:val="0"/>
      <w:marTop w:val="0"/>
      <w:marBottom w:val="0"/>
      <w:divBdr>
        <w:top w:val="none" w:sz="0" w:space="0" w:color="auto"/>
        <w:left w:val="none" w:sz="0" w:space="0" w:color="auto"/>
        <w:bottom w:val="none" w:sz="0" w:space="0" w:color="auto"/>
        <w:right w:val="none" w:sz="0" w:space="0" w:color="auto"/>
      </w:divBdr>
      <w:divsChild>
        <w:div w:id="1667826021">
          <w:marLeft w:val="0"/>
          <w:marRight w:val="0"/>
          <w:marTop w:val="0"/>
          <w:marBottom w:val="0"/>
          <w:divBdr>
            <w:top w:val="none" w:sz="0" w:space="0" w:color="auto"/>
            <w:left w:val="none" w:sz="0" w:space="0" w:color="auto"/>
            <w:bottom w:val="none" w:sz="0" w:space="0" w:color="auto"/>
            <w:right w:val="none" w:sz="0" w:space="0" w:color="auto"/>
          </w:divBdr>
        </w:div>
        <w:div w:id="2097941747">
          <w:marLeft w:val="0"/>
          <w:marRight w:val="0"/>
          <w:marTop w:val="0"/>
          <w:marBottom w:val="0"/>
          <w:divBdr>
            <w:top w:val="none" w:sz="0" w:space="0" w:color="auto"/>
            <w:left w:val="none" w:sz="0" w:space="0" w:color="auto"/>
            <w:bottom w:val="none" w:sz="0" w:space="0" w:color="auto"/>
            <w:right w:val="none" w:sz="0" w:space="0" w:color="auto"/>
          </w:divBdr>
        </w:div>
        <w:div w:id="1491604285">
          <w:marLeft w:val="0"/>
          <w:marRight w:val="0"/>
          <w:marTop w:val="0"/>
          <w:marBottom w:val="0"/>
          <w:divBdr>
            <w:top w:val="none" w:sz="0" w:space="0" w:color="auto"/>
            <w:left w:val="none" w:sz="0" w:space="0" w:color="auto"/>
            <w:bottom w:val="none" w:sz="0" w:space="0" w:color="auto"/>
            <w:right w:val="none" w:sz="0" w:space="0" w:color="auto"/>
          </w:divBdr>
        </w:div>
        <w:div w:id="263656172">
          <w:marLeft w:val="0"/>
          <w:marRight w:val="0"/>
          <w:marTop w:val="0"/>
          <w:marBottom w:val="0"/>
          <w:divBdr>
            <w:top w:val="none" w:sz="0" w:space="0" w:color="auto"/>
            <w:left w:val="none" w:sz="0" w:space="0" w:color="auto"/>
            <w:bottom w:val="none" w:sz="0" w:space="0" w:color="auto"/>
            <w:right w:val="none" w:sz="0" w:space="0" w:color="auto"/>
          </w:divBdr>
        </w:div>
        <w:div w:id="1886939898">
          <w:marLeft w:val="0"/>
          <w:marRight w:val="0"/>
          <w:marTop w:val="0"/>
          <w:marBottom w:val="0"/>
          <w:divBdr>
            <w:top w:val="none" w:sz="0" w:space="0" w:color="auto"/>
            <w:left w:val="none" w:sz="0" w:space="0" w:color="auto"/>
            <w:bottom w:val="none" w:sz="0" w:space="0" w:color="auto"/>
            <w:right w:val="none" w:sz="0" w:space="0" w:color="auto"/>
          </w:divBdr>
        </w:div>
        <w:div w:id="282079048">
          <w:marLeft w:val="0"/>
          <w:marRight w:val="0"/>
          <w:marTop w:val="0"/>
          <w:marBottom w:val="0"/>
          <w:divBdr>
            <w:top w:val="none" w:sz="0" w:space="0" w:color="auto"/>
            <w:left w:val="none" w:sz="0" w:space="0" w:color="auto"/>
            <w:bottom w:val="none" w:sz="0" w:space="0" w:color="auto"/>
            <w:right w:val="none" w:sz="0" w:space="0" w:color="auto"/>
          </w:divBdr>
        </w:div>
        <w:div w:id="1667703693">
          <w:marLeft w:val="0"/>
          <w:marRight w:val="0"/>
          <w:marTop w:val="0"/>
          <w:marBottom w:val="0"/>
          <w:divBdr>
            <w:top w:val="none" w:sz="0" w:space="0" w:color="auto"/>
            <w:left w:val="none" w:sz="0" w:space="0" w:color="auto"/>
            <w:bottom w:val="none" w:sz="0" w:space="0" w:color="auto"/>
            <w:right w:val="none" w:sz="0" w:space="0" w:color="auto"/>
          </w:divBdr>
        </w:div>
        <w:div w:id="1519196928">
          <w:marLeft w:val="0"/>
          <w:marRight w:val="0"/>
          <w:marTop w:val="0"/>
          <w:marBottom w:val="0"/>
          <w:divBdr>
            <w:top w:val="none" w:sz="0" w:space="0" w:color="auto"/>
            <w:left w:val="none" w:sz="0" w:space="0" w:color="auto"/>
            <w:bottom w:val="none" w:sz="0" w:space="0" w:color="auto"/>
            <w:right w:val="none" w:sz="0" w:space="0" w:color="auto"/>
          </w:divBdr>
        </w:div>
        <w:div w:id="1650472721">
          <w:marLeft w:val="0"/>
          <w:marRight w:val="0"/>
          <w:marTop w:val="0"/>
          <w:marBottom w:val="0"/>
          <w:divBdr>
            <w:top w:val="none" w:sz="0" w:space="0" w:color="auto"/>
            <w:left w:val="none" w:sz="0" w:space="0" w:color="auto"/>
            <w:bottom w:val="none" w:sz="0" w:space="0" w:color="auto"/>
            <w:right w:val="none" w:sz="0" w:space="0" w:color="auto"/>
          </w:divBdr>
        </w:div>
        <w:div w:id="521238639">
          <w:marLeft w:val="0"/>
          <w:marRight w:val="0"/>
          <w:marTop w:val="0"/>
          <w:marBottom w:val="0"/>
          <w:divBdr>
            <w:top w:val="none" w:sz="0" w:space="0" w:color="auto"/>
            <w:left w:val="none" w:sz="0" w:space="0" w:color="auto"/>
            <w:bottom w:val="none" w:sz="0" w:space="0" w:color="auto"/>
            <w:right w:val="none" w:sz="0" w:space="0" w:color="auto"/>
          </w:divBdr>
        </w:div>
        <w:div w:id="1547445711">
          <w:marLeft w:val="0"/>
          <w:marRight w:val="0"/>
          <w:marTop w:val="0"/>
          <w:marBottom w:val="0"/>
          <w:divBdr>
            <w:top w:val="none" w:sz="0" w:space="0" w:color="auto"/>
            <w:left w:val="none" w:sz="0" w:space="0" w:color="auto"/>
            <w:bottom w:val="none" w:sz="0" w:space="0" w:color="auto"/>
            <w:right w:val="none" w:sz="0" w:space="0" w:color="auto"/>
          </w:divBdr>
        </w:div>
        <w:div w:id="230041237">
          <w:marLeft w:val="0"/>
          <w:marRight w:val="0"/>
          <w:marTop w:val="0"/>
          <w:marBottom w:val="0"/>
          <w:divBdr>
            <w:top w:val="none" w:sz="0" w:space="0" w:color="auto"/>
            <w:left w:val="none" w:sz="0" w:space="0" w:color="auto"/>
            <w:bottom w:val="none" w:sz="0" w:space="0" w:color="auto"/>
            <w:right w:val="none" w:sz="0" w:space="0" w:color="auto"/>
          </w:divBdr>
        </w:div>
        <w:div w:id="982078031">
          <w:marLeft w:val="0"/>
          <w:marRight w:val="0"/>
          <w:marTop w:val="0"/>
          <w:marBottom w:val="0"/>
          <w:divBdr>
            <w:top w:val="none" w:sz="0" w:space="0" w:color="auto"/>
            <w:left w:val="none" w:sz="0" w:space="0" w:color="auto"/>
            <w:bottom w:val="none" w:sz="0" w:space="0" w:color="auto"/>
            <w:right w:val="none" w:sz="0" w:space="0" w:color="auto"/>
          </w:divBdr>
        </w:div>
        <w:div w:id="783616554">
          <w:marLeft w:val="0"/>
          <w:marRight w:val="0"/>
          <w:marTop w:val="0"/>
          <w:marBottom w:val="0"/>
          <w:divBdr>
            <w:top w:val="none" w:sz="0" w:space="0" w:color="auto"/>
            <w:left w:val="none" w:sz="0" w:space="0" w:color="auto"/>
            <w:bottom w:val="none" w:sz="0" w:space="0" w:color="auto"/>
            <w:right w:val="none" w:sz="0" w:space="0" w:color="auto"/>
          </w:divBdr>
        </w:div>
        <w:div w:id="1768965564">
          <w:marLeft w:val="0"/>
          <w:marRight w:val="0"/>
          <w:marTop w:val="0"/>
          <w:marBottom w:val="0"/>
          <w:divBdr>
            <w:top w:val="none" w:sz="0" w:space="0" w:color="auto"/>
            <w:left w:val="none" w:sz="0" w:space="0" w:color="auto"/>
            <w:bottom w:val="none" w:sz="0" w:space="0" w:color="auto"/>
            <w:right w:val="none" w:sz="0" w:space="0" w:color="auto"/>
          </w:divBdr>
        </w:div>
        <w:div w:id="1343584676">
          <w:marLeft w:val="0"/>
          <w:marRight w:val="0"/>
          <w:marTop w:val="0"/>
          <w:marBottom w:val="0"/>
          <w:divBdr>
            <w:top w:val="none" w:sz="0" w:space="0" w:color="auto"/>
            <w:left w:val="none" w:sz="0" w:space="0" w:color="auto"/>
            <w:bottom w:val="none" w:sz="0" w:space="0" w:color="auto"/>
            <w:right w:val="none" w:sz="0" w:space="0" w:color="auto"/>
          </w:divBdr>
        </w:div>
        <w:div w:id="662781312">
          <w:marLeft w:val="0"/>
          <w:marRight w:val="0"/>
          <w:marTop w:val="0"/>
          <w:marBottom w:val="0"/>
          <w:divBdr>
            <w:top w:val="none" w:sz="0" w:space="0" w:color="auto"/>
            <w:left w:val="none" w:sz="0" w:space="0" w:color="auto"/>
            <w:bottom w:val="none" w:sz="0" w:space="0" w:color="auto"/>
            <w:right w:val="none" w:sz="0" w:space="0" w:color="auto"/>
          </w:divBdr>
        </w:div>
        <w:div w:id="1757359182">
          <w:marLeft w:val="0"/>
          <w:marRight w:val="0"/>
          <w:marTop w:val="0"/>
          <w:marBottom w:val="0"/>
          <w:divBdr>
            <w:top w:val="none" w:sz="0" w:space="0" w:color="auto"/>
            <w:left w:val="none" w:sz="0" w:space="0" w:color="auto"/>
            <w:bottom w:val="none" w:sz="0" w:space="0" w:color="auto"/>
            <w:right w:val="none" w:sz="0" w:space="0" w:color="auto"/>
          </w:divBdr>
        </w:div>
        <w:div w:id="941838758">
          <w:marLeft w:val="0"/>
          <w:marRight w:val="0"/>
          <w:marTop w:val="0"/>
          <w:marBottom w:val="0"/>
          <w:divBdr>
            <w:top w:val="none" w:sz="0" w:space="0" w:color="auto"/>
            <w:left w:val="none" w:sz="0" w:space="0" w:color="auto"/>
            <w:bottom w:val="none" w:sz="0" w:space="0" w:color="auto"/>
            <w:right w:val="none" w:sz="0" w:space="0" w:color="auto"/>
          </w:divBdr>
        </w:div>
        <w:div w:id="1647271796">
          <w:marLeft w:val="0"/>
          <w:marRight w:val="0"/>
          <w:marTop w:val="0"/>
          <w:marBottom w:val="0"/>
          <w:divBdr>
            <w:top w:val="none" w:sz="0" w:space="0" w:color="auto"/>
            <w:left w:val="none" w:sz="0" w:space="0" w:color="auto"/>
            <w:bottom w:val="none" w:sz="0" w:space="0" w:color="auto"/>
            <w:right w:val="none" w:sz="0" w:space="0" w:color="auto"/>
          </w:divBdr>
        </w:div>
        <w:div w:id="261228928">
          <w:marLeft w:val="0"/>
          <w:marRight w:val="0"/>
          <w:marTop w:val="0"/>
          <w:marBottom w:val="0"/>
          <w:divBdr>
            <w:top w:val="none" w:sz="0" w:space="0" w:color="auto"/>
            <w:left w:val="none" w:sz="0" w:space="0" w:color="auto"/>
            <w:bottom w:val="none" w:sz="0" w:space="0" w:color="auto"/>
            <w:right w:val="none" w:sz="0" w:space="0" w:color="auto"/>
          </w:divBdr>
        </w:div>
        <w:div w:id="280192719">
          <w:marLeft w:val="0"/>
          <w:marRight w:val="0"/>
          <w:marTop w:val="0"/>
          <w:marBottom w:val="0"/>
          <w:divBdr>
            <w:top w:val="none" w:sz="0" w:space="0" w:color="auto"/>
            <w:left w:val="none" w:sz="0" w:space="0" w:color="auto"/>
            <w:bottom w:val="none" w:sz="0" w:space="0" w:color="auto"/>
            <w:right w:val="none" w:sz="0" w:space="0" w:color="auto"/>
          </w:divBdr>
        </w:div>
        <w:div w:id="845367795">
          <w:marLeft w:val="0"/>
          <w:marRight w:val="0"/>
          <w:marTop w:val="0"/>
          <w:marBottom w:val="0"/>
          <w:divBdr>
            <w:top w:val="none" w:sz="0" w:space="0" w:color="auto"/>
            <w:left w:val="none" w:sz="0" w:space="0" w:color="auto"/>
            <w:bottom w:val="none" w:sz="0" w:space="0" w:color="auto"/>
            <w:right w:val="none" w:sz="0" w:space="0" w:color="auto"/>
          </w:divBdr>
        </w:div>
        <w:div w:id="203711413">
          <w:marLeft w:val="0"/>
          <w:marRight w:val="0"/>
          <w:marTop w:val="0"/>
          <w:marBottom w:val="0"/>
          <w:divBdr>
            <w:top w:val="none" w:sz="0" w:space="0" w:color="auto"/>
            <w:left w:val="none" w:sz="0" w:space="0" w:color="auto"/>
            <w:bottom w:val="none" w:sz="0" w:space="0" w:color="auto"/>
            <w:right w:val="none" w:sz="0" w:space="0" w:color="auto"/>
          </w:divBdr>
        </w:div>
        <w:div w:id="1179857683">
          <w:marLeft w:val="0"/>
          <w:marRight w:val="0"/>
          <w:marTop w:val="0"/>
          <w:marBottom w:val="0"/>
          <w:divBdr>
            <w:top w:val="none" w:sz="0" w:space="0" w:color="auto"/>
            <w:left w:val="none" w:sz="0" w:space="0" w:color="auto"/>
            <w:bottom w:val="none" w:sz="0" w:space="0" w:color="auto"/>
            <w:right w:val="none" w:sz="0" w:space="0" w:color="auto"/>
          </w:divBdr>
        </w:div>
        <w:div w:id="63842220">
          <w:marLeft w:val="0"/>
          <w:marRight w:val="0"/>
          <w:marTop w:val="0"/>
          <w:marBottom w:val="0"/>
          <w:divBdr>
            <w:top w:val="none" w:sz="0" w:space="0" w:color="auto"/>
            <w:left w:val="none" w:sz="0" w:space="0" w:color="auto"/>
            <w:bottom w:val="none" w:sz="0" w:space="0" w:color="auto"/>
            <w:right w:val="none" w:sz="0" w:space="0" w:color="auto"/>
          </w:divBdr>
        </w:div>
        <w:div w:id="279380701">
          <w:marLeft w:val="0"/>
          <w:marRight w:val="0"/>
          <w:marTop w:val="0"/>
          <w:marBottom w:val="0"/>
          <w:divBdr>
            <w:top w:val="none" w:sz="0" w:space="0" w:color="auto"/>
            <w:left w:val="none" w:sz="0" w:space="0" w:color="auto"/>
            <w:bottom w:val="none" w:sz="0" w:space="0" w:color="auto"/>
            <w:right w:val="none" w:sz="0" w:space="0" w:color="auto"/>
          </w:divBdr>
        </w:div>
        <w:div w:id="1946189787">
          <w:marLeft w:val="0"/>
          <w:marRight w:val="0"/>
          <w:marTop w:val="0"/>
          <w:marBottom w:val="0"/>
          <w:divBdr>
            <w:top w:val="none" w:sz="0" w:space="0" w:color="auto"/>
            <w:left w:val="none" w:sz="0" w:space="0" w:color="auto"/>
            <w:bottom w:val="none" w:sz="0" w:space="0" w:color="auto"/>
            <w:right w:val="none" w:sz="0" w:space="0" w:color="auto"/>
          </w:divBdr>
        </w:div>
        <w:div w:id="521212005">
          <w:marLeft w:val="0"/>
          <w:marRight w:val="0"/>
          <w:marTop w:val="0"/>
          <w:marBottom w:val="0"/>
          <w:divBdr>
            <w:top w:val="none" w:sz="0" w:space="0" w:color="auto"/>
            <w:left w:val="none" w:sz="0" w:space="0" w:color="auto"/>
            <w:bottom w:val="none" w:sz="0" w:space="0" w:color="auto"/>
            <w:right w:val="none" w:sz="0" w:space="0" w:color="auto"/>
          </w:divBdr>
        </w:div>
        <w:div w:id="2141457657">
          <w:marLeft w:val="0"/>
          <w:marRight w:val="0"/>
          <w:marTop w:val="0"/>
          <w:marBottom w:val="0"/>
          <w:divBdr>
            <w:top w:val="none" w:sz="0" w:space="0" w:color="auto"/>
            <w:left w:val="none" w:sz="0" w:space="0" w:color="auto"/>
            <w:bottom w:val="none" w:sz="0" w:space="0" w:color="auto"/>
            <w:right w:val="none" w:sz="0" w:space="0" w:color="auto"/>
          </w:divBdr>
        </w:div>
        <w:div w:id="820659372">
          <w:marLeft w:val="0"/>
          <w:marRight w:val="0"/>
          <w:marTop w:val="0"/>
          <w:marBottom w:val="0"/>
          <w:divBdr>
            <w:top w:val="none" w:sz="0" w:space="0" w:color="auto"/>
            <w:left w:val="none" w:sz="0" w:space="0" w:color="auto"/>
            <w:bottom w:val="none" w:sz="0" w:space="0" w:color="auto"/>
            <w:right w:val="none" w:sz="0" w:space="0" w:color="auto"/>
          </w:divBdr>
        </w:div>
        <w:div w:id="485172251">
          <w:marLeft w:val="0"/>
          <w:marRight w:val="0"/>
          <w:marTop w:val="0"/>
          <w:marBottom w:val="0"/>
          <w:divBdr>
            <w:top w:val="none" w:sz="0" w:space="0" w:color="auto"/>
            <w:left w:val="none" w:sz="0" w:space="0" w:color="auto"/>
            <w:bottom w:val="none" w:sz="0" w:space="0" w:color="auto"/>
            <w:right w:val="none" w:sz="0" w:space="0" w:color="auto"/>
          </w:divBdr>
        </w:div>
        <w:div w:id="849951774">
          <w:marLeft w:val="0"/>
          <w:marRight w:val="0"/>
          <w:marTop w:val="0"/>
          <w:marBottom w:val="0"/>
          <w:divBdr>
            <w:top w:val="none" w:sz="0" w:space="0" w:color="auto"/>
            <w:left w:val="none" w:sz="0" w:space="0" w:color="auto"/>
            <w:bottom w:val="none" w:sz="0" w:space="0" w:color="auto"/>
            <w:right w:val="none" w:sz="0" w:space="0" w:color="auto"/>
          </w:divBdr>
        </w:div>
        <w:div w:id="1467234516">
          <w:marLeft w:val="0"/>
          <w:marRight w:val="0"/>
          <w:marTop w:val="0"/>
          <w:marBottom w:val="0"/>
          <w:divBdr>
            <w:top w:val="none" w:sz="0" w:space="0" w:color="auto"/>
            <w:left w:val="none" w:sz="0" w:space="0" w:color="auto"/>
            <w:bottom w:val="none" w:sz="0" w:space="0" w:color="auto"/>
            <w:right w:val="none" w:sz="0" w:space="0" w:color="auto"/>
          </w:divBdr>
        </w:div>
        <w:div w:id="820318408">
          <w:marLeft w:val="0"/>
          <w:marRight w:val="0"/>
          <w:marTop w:val="0"/>
          <w:marBottom w:val="0"/>
          <w:divBdr>
            <w:top w:val="none" w:sz="0" w:space="0" w:color="auto"/>
            <w:left w:val="none" w:sz="0" w:space="0" w:color="auto"/>
            <w:bottom w:val="none" w:sz="0" w:space="0" w:color="auto"/>
            <w:right w:val="none" w:sz="0" w:space="0" w:color="auto"/>
          </w:divBdr>
        </w:div>
        <w:div w:id="1303729165">
          <w:marLeft w:val="0"/>
          <w:marRight w:val="0"/>
          <w:marTop w:val="0"/>
          <w:marBottom w:val="0"/>
          <w:divBdr>
            <w:top w:val="none" w:sz="0" w:space="0" w:color="auto"/>
            <w:left w:val="none" w:sz="0" w:space="0" w:color="auto"/>
            <w:bottom w:val="none" w:sz="0" w:space="0" w:color="auto"/>
            <w:right w:val="none" w:sz="0" w:space="0" w:color="auto"/>
          </w:divBdr>
        </w:div>
        <w:div w:id="277445268">
          <w:marLeft w:val="0"/>
          <w:marRight w:val="0"/>
          <w:marTop w:val="0"/>
          <w:marBottom w:val="0"/>
          <w:divBdr>
            <w:top w:val="none" w:sz="0" w:space="0" w:color="auto"/>
            <w:left w:val="none" w:sz="0" w:space="0" w:color="auto"/>
            <w:bottom w:val="none" w:sz="0" w:space="0" w:color="auto"/>
            <w:right w:val="none" w:sz="0" w:space="0" w:color="auto"/>
          </w:divBdr>
        </w:div>
        <w:div w:id="549194157">
          <w:marLeft w:val="0"/>
          <w:marRight w:val="0"/>
          <w:marTop w:val="0"/>
          <w:marBottom w:val="0"/>
          <w:divBdr>
            <w:top w:val="none" w:sz="0" w:space="0" w:color="auto"/>
            <w:left w:val="none" w:sz="0" w:space="0" w:color="auto"/>
            <w:bottom w:val="none" w:sz="0" w:space="0" w:color="auto"/>
            <w:right w:val="none" w:sz="0" w:space="0" w:color="auto"/>
          </w:divBdr>
        </w:div>
        <w:div w:id="1087923208">
          <w:marLeft w:val="0"/>
          <w:marRight w:val="0"/>
          <w:marTop w:val="0"/>
          <w:marBottom w:val="0"/>
          <w:divBdr>
            <w:top w:val="none" w:sz="0" w:space="0" w:color="auto"/>
            <w:left w:val="none" w:sz="0" w:space="0" w:color="auto"/>
            <w:bottom w:val="none" w:sz="0" w:space="0" w:color="auto"/>
            <w:right w:val="none" w:sz="0" w:space="0" w:color="auto"/>
          </w:divBdr>
        </w:div>
        <w:div w:id="1050228626">
          <w:marLeft w:val="0"/>
          <w:marRight w:val="0"/>
          <w:marTop w:val="0"/>
          <w:marBottom w:val="0"/>
          <w:divBdr>
            <w:top w:val="none" w:sz="0" w:space="0" w:color="auto"/>
            <w:left w:val="none" w:sz="0" w:space="0" w:color="auto"/>
            <w:bottom w:val="none" w:sz="0" w:space="0" w:color="auto"/>
            <w:right w:val="none" w:sz="0" w:space="0" w:color="auto"/>
          </w:divBdr>
        </w:div>
        <w:div w:id="2093428747">
          <w:marLeft w:val="0"/>
          <w:marRight w:val="0"/>
          <w:marTop w:val="0"/>
          <w:marBottom w:val="0"/>
          <w:divBdr>
            <w:top w:val="none" w:sz="0" w:space="0" w:color="auto"/>
            <w:left w:val="none" w:sz="0" w:space="0" w:color="auto"/>
            <w:bottom w:val="none" w:sz="0" w:space="0" w:color="auto"/>
            <w:right w:val="none" w:sz="0" w:space="0" w:color="auto"/>
          </w:divBdr>
        </w:div>
        <w:div w:id="969365102">
          <w:marLeft w:val="0"/>
          <w:marRight w:val="0"/>
          <w:marTop w:val="0"/>
          <w:marBottom w:val="0"/>
          <w:divBdr>
            <w:top w:val="none" w:sz="0" w:space="0" w:color="auto"/>
            <w:left w:val="none" w:sz="0" w:space="0" w:color="auto"/>
            <w:bottom w:val="none" w:sz="0" w:space="0" w:color="auto"/>
            <w:right w:val="none" w:sz="0" w:space="0" w:color="auto"/>
          </w:divBdr>
        </w:div>
        <w:div w:id="1696492348">
          <w:marLeft w:val="0"/>
          <w:marRight w:val="0"/>
          <w:marTop w:val="0"/>
          <w:marBottom w:val="0"/>
          <w:divBdr>
            <w:top w:val="none" w:sz="0" w:space="0" w:color="auto"/>
            <w:left w:val="none" w:sz="0" w:space="0" w:color="auto"/>
            <w:bottom w:val="none" w:sz="0" w:space="0" w:color="auto"/>
            <w:right w:val="none" w:sz="0" w:space="0" w:color="auto"/>
          </w:divBdr>
        </w:div>
        <w:div w:id="108820998">
          <w:marLeft w:val="0"/>
          <w:marRight w:val="0"/>
          <w:marTop w:val="0"/>
          <w:marBottom w:val="0"/>
          <w:divBdr>
            <w:top w:val="none" w:sz="0" w:space="0" w:color="auto"/>
            <w:left w:val="none" w:sz="0" w:space="0" w:color="auto"/>
            <w:bottom w:val="none" w:sz="0" w:space="0" w:color="auto"/>
            <w:right w:val="none" w:sz="0" w:space="0" w:color="auto"/>
          </w:divBdr>
        </w:div>
        <w:div w:id="1590852245">
          <w:marLeft w:val="0"/>
          <w:marRight w:val="0"/>
          <w:marTop w:val="0"/>
          <w:marBottom w:val="0"/>
          <w:divBdr>
            <w:top w:val="none" w:sz="0" w:space="0" w:color="auto"/>
            <w:left w:val="none" w:sz="0" w:space="0" w:color="auto"/>
            <w:bottom w:val="none" w:sz="0" w:space="0" w:color="auto"/>
            <w:right w:val="none" w:sz="0" w:space="0" w:color="auto"/>
          </w:divBdr>
        </w:div>
        <w:div w:id="1109206787">
          <w:marLeft w:val="0"/>
          <w:marRight w:val="0"/>
          <w:marTop w:val="0"/>
          <w:marBottom w:val="0"/>
          <w:divBdr>
            <w:top w:val="none" w:sz="0" w:space="0" w:color="auto"/>
            <w:left w:val="none" w:sz="0" w:space="0" w:color="auto"/>
            <w:bottom w:val="none" w:sz="0" w:space="0" w:color="auto"/>
            <w:right w:val="none" w:sz="0" w:space="0" w:color="auto"/>
          </w:divBdr>
        </w:div>
        <w:div w:id="728260138">
          <w:marLeft w:val="0"/>
          <w:marRight w:val="0"/>
          <w:marTop w:val="0"/>
          <w:marBottom w:val="0"/>
          <w:divBdr>
            <w:top w:val="none" w:sz="0" w:space="0" w:color="auto"/>
            <w:left w:val="none" w:sz="0" w:space="0" w:color="auto"/>
            <w:bottom w:val="none" w:sz="0" w:space="0" w:color="auto"/>
            <w:right w:val="none" w:sz="0" w:space="0" w:color="auto"/>
          </w:divBdr>
        </w:div>
        <w:div w:id="330447945">
          <w:marLeft w:val="0"/>
          <w:marRight w:val="0"/>
          <w:marTop w:val="0"/>
          <w:marBottom w:val="0"/>
          <w:divBdr>
            <w:top w:val="none" w:sz="0" w:space="0" w:color="auto"/>
            <w:left w:val="none" w:sz="0" w:space="0" w:color="auto"/>
            <w:bottom w:val="none" w:sz="0" w:space="0" w:color="auto"/>
            <w:right w:val="none" w:sz="0" w:space="0" w:color="auto"/>
          </w:divBdr>
        </w:div>
        <w:div w:id="1160386374">
          <w:marLeft w:val="0"/>
          <w:marRight w:val="0"/>
          <w:marTop w:val="0"/>
          <w:marBottom w:val="0"/>
          <w:divBdr>
            <w:top w:val="none" w:sz="0" w:space="0" w:color="auto"/>
            <w:left w:val="none" w:sz="0" w:space="0" w:color="auto"/>
            <w:bottom w:val="none" w:sz="0" w:space="0" w:color="auto"/>
            <w:right w:val="none" w:sz="0" w:space="0" w:color="auto"/>
          </w:divBdr>
        </w:div>
        <w:div w:id="1415936267">
          <w:marLeft w:val="0"/>
          <w:marRight w:val="0"/>
          <w:marTop w:val="0"/>
          <w:marBottom w:val="0"/>
          <w:divBdr>
            <w:top w:val="none" w:sz="0" w:space="0" w:color="auto"/>
            <w:left w:val="none" w:sz="0" w:space="0" w:color="auto"/>
            <w:bottom w:val="none" w:sz="0" w:space="0" w:color="auto"/>
            <w:right w:val="none" w:sz="0" w:space="0" w:color="auto"/>
          </w:divBdr>
        </w:div>
        <w:div w:id="1209564601">
          <w:marLeft w:val="0"/>
          <w:marRight w:val="0"/>
          <w:marTop w:val="0"/>
          <w:marBottom w:val="0"/>
          <w:divBdr>
            <w:top w:val="none" w:sz="0" w:space="0" w:color="auto"/>
            <w:left w:val="none" w:sz="0" w:space="0" w:color="auto"/>
            <w:bottom w:val="none" w:sz="0" w:space="0" w:color="auto"/>
            <w:right w:val="none" w:sz="0" w:space="0" w:color="auto"/>
          </w:divBdr>
        </w:div>
        <w:div w:id="1421901780">
          <w:marLeft w:val="0"/>
          <w:marRight w:val="0"/>
          <w:marTop w:val="0"/>
          <w:marBottom w:val="0"/>
          <w:divBdr>
            <w:top w:val="none" w:sz="0" w:space="0" w:color="auto"/>
            <w:left w:val="none" w:sz="0" w:space="0" w:color="auto"/>
            <w:bottom w:val="none" w:sz="0" w:space="0" w:color="auto"/>
            <w:right w:val="none" w:sz="0" w:space="0" w:color="auto"/>
          </w:divBdr>
        </w:div>
        <w:div w:id="300234578">
          <w:marLeft w:val="0"/>
          <w:marRight w:val="0"/>
          <w:marTop w:val="0"/>
          <w:marBottom w:val="0"/>
          <w:divBdr>
            <w:top w:val="none" w:sz="0" w:space="0" w:color="auto"/>
            <w:left w:val="none" w:sz="0" w:space="0" w:color="auto"/>
            <w:bottom w:val="none" w:sz="0" w:space="0" w:color="auto"/>
            <w:right w:val="none" w:sz="0" w:space="0" w:color="auto"/>
          </w:divBdr>
        </w:div>
        <w:div w:id="1612393165">
          <w:marLeft w:val="0"/>
          <w:marRight w:val="0"/>
          <w:marTop w:val="0"/>
          <w:marBottom w:val="0"/>
          <w:divBdr>
            <w:top w:val="none" w:sz="0" w:space="0" w:color="auto"/>
            <w:left w:val="none" w:sz="0" w:space="0" w:color="auto"/>
            <w:bottom w:val="none" w:sz="0" w:space="0" w:color="auto"/>
            <w:right w:val="none" w:sz="0" w:space="0" w:color="auto"/>
          </w:divBdr>
        </w:div>
        <w:div w:id="202252214">
          <w:marLeft w:val="0"/>
          <w:marRight w:val="0"/>
          <w:marTop w:val="0"/>
          <w:marBottom w:val="0"/>
          <w:divBdr>
            <w:top w:val="none" w:sz="0" w:space="0" w:color="auto"/>
            <w:left w:val="none" w:sz="0" w:space="0" w:color="auto"/>
            <w:bottom w:val="none" w:sz="0" w:space="0" w:color="auto"/>
            <w:right w:val="none" w:sz="0" w:space="0" w:color="auto"/>
          </w:divBdr>
        </w:div>
        <w:div w:id="349261347">
          <w:marLeft w:val="0"/>
          <w:marRight w:val="0"/>
          <w:marTop w:val="0"/>
          <w:marBottom w:val="0"/>
          <w:divBdr>
            <w:top w:val="none" w:sz="0" w:space="0" w:color="auto"/>
            <w:left w:val="none" w:sz="0" w:space="0" w:color="auto"/>
            <w:bottom w:val="none" w:sz="0" w:space="0" w:color="auto"/>
            <w:right w:val="none" w:sz="0" w:space="0" w:color="auto"/>
          </w:divBdr>
        </w:div>
        <w:div w:id="857694338">
          <w:marLeft w:val="0"/>
          <w:marRight w:val="0"/>
          <w:marTop w:val="0"/>
          <w:marBottom w:val="0"/>
          <w:divBdr>
            <w:top w:val="none" w:sz="0" w:space="0" w:color="auto"/>
            <w:left w:val="none" w:sz="0" w:space="0" w:color="auto"/>
            <w:bottom w:val="none" w:sz="0" w:space="0" w:color="auto"/>
            <w:right w:val="none" w:sz="0" w:space="0" w:color="auto"/>
          </w:divBdr>
        </w:div>
        <w:div w:id="2128691532">
          <w:marLeft w:val="0"/>
          <w:marRight w:val="0"/>
          <w:marTop w:val="0"/>
          <w:marBottom w:val="0"/>
          <w:divBdr>
            <w:top w:val="none" w:sz="0" w:space="0" w:color="auto"/>
            <w:left w:val="none" w:sz="0" w:space="0" w:color="auto"/>
            <w:bottom w:val="none" w:sz="0" w:space="0" w:color="auto"/>
            <w:right w:val="none" w:sz="0" w:space="0" w:color="auto"/>
          </w:divBdr>
        </w:div>
        <w:div w:id="640157445">
          <w:marLeft w:val="0"/>
          <w:marRight w:val="0"/>
          <w:marTop w:val="0"/>
          <w:marBottom w:val="0"/>
          <w:divBdr>
            <w:top w:val="none" w:sz="0" w:space="0" w:color="auto"/>
            <w:left w:val="none" w:sz="0" w:space="0" w:color="auto"/>
            <w:bottom w:val="none" w:sz="0" w:space="0" w:color="auto"/>
            <w:right w:val="none" w:sz="0" w:space="0" w:color="auto"/>
          </w:divBdr>
        </w:div>
        <w:div w:id="1193608952">
          <w:marLeft w:val="0"/>
          <w:marRight w:val="0"/>
          <w:marTop w:val="0"/>
          <w:marBottom w:val="0"/>
          <w:divBdr>
            <w:top w:val="none" w:sz="0" w:space="0" w:color="auto"/>
            <w:left w:val="none" w:sz="0" w:space="0" w:color="auto"/>
            <w:bottom w:val="none" w:sz="0" w:space="0" w:color="auto"/>
            <w:right w:val="none" w:sz="0" w:space="0" w:color="auto"/>
          </w:divBdr>
        </w:div>
        <w:div w:id="1352486807">
          <w:marLeft w:val="0"/>
          <w:marRight w:val="0"/>
          <w:marTop w:val="0"/>
          <w:marBottom w:val="0"/>
          <w:divBdr>
            <w:top w:val="none" w:sz="0" w:space="0" w:color="auto"/>
            <w:left w:val="none" w:sz="0" w:space="0" w:color="auto"/>
            <w:bottom w:val="none" w:sz="0" w:space="0" w:color="auto"/>
            <w:right w:val="none" w:sz="0" w:space="0" w:color="auto"/>
          </w:divBdr>
        </w:div>
        <w:div w:id="2075619040">
          <w:marLeft w:val="0"/>
          <w:marRight w:val="0"/>
          <w:marTop w:val="0"/>
          <w:marBottom w:val="0"/>
          <w:divBdr>
            <w:top w:val="none" w:sz="0" w:space="0" w:color="auto"/>
            <w:left w:val="none" w:sz="0" w:space="0" w:color="auto"/>
            <w:bottom w:val="none" w:sz="0" w:space="0" w:color="auto"/>
            <w:right w:val="none" w:sz="0" w:space="0" w:color="auto"/>
          </w:divBdr>
        </w:div>
        <w:div w:id="924605792">
          <w:marLeft w:val="0"/>
          <w:marRight w:val="0"/>
          <w:marTop w:val="0"/>
          <w:marBottom w:val="0"/>
          <w:divBdr>
            <w:top w:val="none" w:sz="0" w:space="0" w:color="auto"/>
            <w:left w:val="none" w:sz="0" w:space="0" w:color="auto"/>
            <w:bottom w:val="none" w:sz="0" w:space="0" w:color="auto"/>
            <w:right w:val="none" w:sz="0" w:space="0" w:color="auto"/>
          </w:divBdr>
        </w:div>
        <w:div w:id="1200362382">
          <w:marLeft w:val="0"/>
          <w:marRight w:val="0"/>
          <w:marTop w:val="0"/>
          <w:marBottom w:val="0"/>
          <w:divBdr>
            <w:top w:val="none" w:sz="0" w:space="0" w:color="auto"/>
            <w:left w:val="none" w:sz="0" w:space="0" w:color="auto"/>
            <w:bottom w:val="none" w:sz="0" w:space="0" w:color="auto"/>
            <w:right w:val="none" w:sz="0" w:space="0" w:color="auto"/>
          </w:divBdr>
        </w:div>
        <w:div w:id="930428812">
          <w:marLeft w:val="0"/>
          <w:marRight w:val="0"/>
          <w:marTop w:val="0"/>
          <w:marBottom w:val="0"/>
          <w:divBdr>
            <w:top w:val="none" w:sz="0" w:space="0" w:color="auto"/>
            <w:left w:val="none" w:sz="0" w:space="0" w:color="auto"/>
            <w:bottom w:val="none" w:sz="0" w:space="0" w:color="auto"/>
            <w:right w:val="none" w:sz="0" w:space="0" w:color="auto"/>
          </w:divBdr>
        </w:div>
        <w:div w:id="55669864">
          <w:marLeft w:val="0"/>
          <w:marRight w:val="0"/>
          <w:marTop w:val="0"/>
          <w:marBottom w:val="0"/>
          <w:divBdr>
            <w:top w:val="none" w:sz="0" w:space="0" w:color="auto"/>
            <w:left w:val="none" w:sz="0" w:space="0" w:color="auto"/>
            <w:bottom w:val="none" w:sz="0" w:space="0" w:color="auto"/>
            <w:right w:val="none" w:sz="0" w:space="0" w:color="auto"/>
          </w:divBdr>
        </w:div>
      </w:divsChild>
    </w:div>
    <w:div w:id="1960910813">
      <w:bodyDiv w:val="1"/>
      <w:marLeft w:val="0"/>
      <w:marRight w:val="0"/>
      <w:marTop w:val="0"/>
      <w:marBottom w:val="0"/>
      <w:divBdr>
        <w:top w:val="none" w:sz="0" w:space="0" w:color="auto"/>
        <w:left w:val="none" w:sz="0" w:space="0" w:color="auto"/>
        <w:bottom w:val="none" w:sz="0" w:space="0" w:color="auto"/>
        <w:right w:val="none" w:sz="0" w:space="0" w:color="auto"/>
      </w:divBdr>
    </w:div>
    <w:div w:id="1981567096">
      <w:bodyDiv w:val="1"/>
      <w:marLeft w:val="0"/>
      <w:marRight w:val="0"/>
      <w:marTop w:val="0"/>
      <w:marBottom w:val="0"/>
      <w:divBdr>
        <w:top w:val="none" w:sz="0" w:space="0" w:color="auto"/>
        <w:left w:val="none" w:sz="0" w:space="0" w:color="auto"/>
        <w:bottom w:val="none" w:sz="0" w:space="0" w:color="auto"/>
        <w:right w:val="none" w:sz="0" w:space="0" w:color="auto"/>
      </w:divBdr>
      <w:divsChild>
        <w:div w:id="160126359">
          <w:marLeft w:val="0"/>
          <w:marRight w:val="0"/>
          <w:marTop w:val="0"/>
          <w:marBottom w:val="0"/>
          <w:divBdr>
            <w:top w:val="none" w:sz="0" w:space="0" w:color="auto"/>
            <w:left w:val="none" w:sz="0" w:space="0" w:color="auto"/>
            <w:bottom w:val="none" w:sz="0" w:space="0" w:color="auto"/>
            <w:right w:val="none" w:sz="0" w:space="0" w:color="auto"/>
          </w:divBdr>
        </w:div>
        <w:div w:id="324478885">
          <w:marLeft w:val="0"/>
          <w:marRight w:val="0"/>
          <w:marTop w:val="0"/>
          <w:marBottom w:val="0"/>
          <w:divBdr>
            <w:top w:val="none" w:sz="0" w:space="0" w:color="auto"/>
            <w:left w:val="none" w:sz="0" w:space="0" w:color="auto"/>
            <w:bottom w:val="none" w:sz="0" w:space="0" w:color="auto"/>
            <w:right w:val="none" w:sz="0" w:space="0" w:color="auto"/>
          </w:divBdr>
          <w:divsChild>
            <w:div w:id="796262567">
              <w:marLeft w:val="0"/>
              <w:marRight w:val="0"/>
              <w:marTop w:val="0"/>
              <w:marBottom w:val="0"/>
              <w:divBdr>
                <w:top w:val="none" w:sz="0" w:space="0" w:color="auto"/>
                <w:left w:val="none" w:sz="0" w:space="0" w:color="auto"/>
                <w:bottom w:val="none" w:sz="0" w:space="0" w:color="auto"/>
                <w:right w:val="none" w:sz="0" w:space="0" w:color="auto"/>
              </w:divBdr>
              <w:divsChild>
                <w:div w:id="68306690">
                  <w:marLeft w:val="0"/>
                  <w:marRight w:val="0"/>
                  <w:marTop w:val="0"/>
                  <w:marBottom w:val="0"/>
                  <w:divBdr>
                    <w:top w:val="none" w:sz="0" w:space="0" w:color="auto"/>
                    <w:left w:val="none" w:sz="0" w:space="0" w:color="auto"/>
                    <w:bottom w:val="none" w:sz="0" w:space="0" w:color="auto"/>
                    <w:right w:val="none" w:sz="0" w:space="0" w:color="auto"/>
                  </w:divBdr>
                  <w:divsChild>
                    <w:div w:id="3913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003612">
      <w:bodyDiv w:val="1"/>
      <w:marLeft w:val="0"/>
      <w:marRight w:val="0"/>
      <w:marTop w:val="0"/>
      <w:marBottom w:val="0"/>
      <w:divBdr>
        <w:top w:val="none" w:sz="0" w:space="0" w:color="auto"/>
        <w:left w:val="none" w:sz="0" w:space="0" w:color="auto"/>
        <w:bottom w:val="none" w:sz="0" w:space="0" w:color="auto"/>
        <w:right w:val="none" w:sz="0" w:space="0" w:color="auto"/>
      </w:divBdr>
    </w:div>
    <w:div w:id="1990161947">
      <w:bodyDiv w:val="1"/>
      <w:marLeft w:val="0"/>
      <w:marRight w:val="0"/>
      <w:marTop w:val="0"/>
      <w:marBottom w:val="0"/>
      <w:divBdr>
        <w:top w:val="none" w:sz="0" w:space="0" w:color="auto"/>
        <w:left w:val="none" w:sz="0" w:space="0" w:color="auto"/>
        <w:bottom w:val="none" w:sz="0" w:space="0" w:color="auto"/>
        <w:right w:val="none" w:sz="0" w:space="0" w:color="auto"/>
      </w:divBdr>
      <w:divsChild>
        <w:div w:id="1257518393">
          <w:marLeft w:val="0"/>
          <w:marRight w:val="0"/>
          <w:marTop w:val="0"/>
          <w:marBottom w:val="0"/>
          <w:divBdr>
            <w:top w:val="none" w:sz="0" w:space="0" w:color="auto"/>
            <w:left w:val="none" w:sz="0" w:space="0" w:color="auto"/>
            <w:bottom w:val="none" w:sz="0" w:space="0" w:color="auto"/>
            <w:right w:val="none" w:sz="0" w:space="0" w:color="auto"/>
          </w:divBdr>
          <w:divsChild>
            <w:div w:id="1518690512">
              <w:marLeft w:val="0"/>
              <w:marRight w:val="0"/>
              <w:marTop w:val="0"/>
              <w:marBottom w:val="0"/>
              <w:divBdr>
                <w:top w:val="none" w:sz="0" w:space="0" w:color="auto"/>
                <w:left w:val="none" w:sz="0" w:space="0" w:color="auto"/>
                <w:bottom w:val="none" w:sz="0" w:space="0" w:color="auto"/>
                <w:right w:val="none" w:sz="0" w:space="0" w:color="auto"/>
              </w:divBdr>
            </w:div>
            <w:div w:id="64508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722826">
      <w:bodyDiv w:val="1"/>
      <w:marLeft w:val="0"/>
      <w:marRight w:val="0"/>
      <w:marTop w:val="0"/>
      <w:marBottom w:val="0"/>
      <w:divBdr>
        <w:top w:val="none" w:sz="0" w:space="0" w:color="auto"/>
        <w:left w:val="none" w:sz="0" w:space="0" w:color="auto"/>
        <w:bottom w:val="none" w:sz="0" w:space="0" w:color="auto"/>
        <w:right w:val="none" w:sz="0" w:space="0" w:color="auto"/>
      </w:divBdr>
    </w:div>
    <w:div w:id="2013990745">
      <w:bodyDiv w:val="1"/>
      <w:marLeft w:val="0"/>
      <w:marRight w:val="0"/>
      <w:marTop w:val="0"/>
      <w:marBottom w:val="0"/>
      <w:divBdr>
        <w:top w:val="none" w:sz="0" w:space="0" w:color="auto"/>
        <w:left w:val="none" w:sz="0" w:space="0" w:color="auto"/>
        <w:bottom w:val="none" w:sz="0" w:space="0" w:color="auto"/>
        <w:right w:val="none" w:sz="0" w:space="0" w:color="auto"/>
      </w:divBdr>
    </w:div>
    <w:div w:id="2026202682">
      <w:bodyDiv w:val="1"/>
      <w:marLeft w:val="0"/>
      <w:marRight w:val="0"/>
      <w:marTop w:val="0"/>
      <w:marBottom w:val="0"/>
      <w:divBdr>
        <w:top w:val="none" w:sz="0" w:space="0" w:color="auto"/>
        <w:left w:val="none" w:sz="0" w:space="0" w:color="auto"/>
        <w:bottom w:val="none" w:sz="0" w:space="0" w:color="auto"/>
        <w:right w:val="none" w:sz="0" w:space="0" w:color="auto"/>
      </w:divBdr>
    </w:div>
    <w:div w:id="2030139487">
      <w:bodyDiv w:val="1"/>
      <w:marLeft w:val="0"/>
      <w:marRight w:val="0"/>
      <w:marTop w:val="0"/>
      <w:marBottom w:val="0"/>
      <w:divBdr>
        <w:top w:val="none" w:sz="0" w:space="0" w:color="auto"/>
        <w:left w:val="none" w:sz="0" w:space="0" w:color="auto"/>
        <w:bottom w:val="none" w:sz="0" w:space="0" w:color="auto"/>
        <w:right w:val="none" w:sz="0" w:space="0" w:color="auto"/>
      </w:divBdr>
      <w:divsChild>
        <w:div w:id="638414942">
          <w:marLeft w:val="0"/>
          <w:marRight w:val="0"/>
          <w:marTop w:val="0"/>
          <w:marBottom w:val="0"/>
          <w:divBdr>
            <w:top w:val="none" w:sz="0" w:space="0" w:color="auto"/>
            <w:left w:val="none" w:sz="0" w:space="0" w:color="auto"/>
            <w:bottom w:val="none" w:sz="0" w:space="0" w:color="auto"/>
            <w:right w:val="none" w:sz="0" w:space="0" w:color="auto"/>
          </w:divBdr>
        </w:div>
      </w:divsChild>
    </w:div>
    <w:div w:id="2035812223">
      <w:bodyDiv w:val="1"/>
      <w:marLeft w:val="0"/>
      <w:marRight w:val="0"/>
      <w:marTop w:val="0"/>
      <w:marBottom w:val="0"/>
      <w:divBdr>
        <w:top w:val="none" w:sz="0" w:space="0" w:color="auto"/>
        <w:left w:val="none" w:sz="0" w:space="0" w:color="auto"/>
        <w:bottom w:val="none" w:sz="0" w:space="0" w:color="auto"/>
        <w:right w:val="none" w:sz="0" w:space="0" w:color="auto"/>
      </w:divBdr>
      <w:divsChild>
        <w:div w:id="2112123713">
          <w:marLeft w:val="0"/>
          <w:marRight w:val="0"/>
          <w:marTop w:val="0"/>
          <w:marBottom w:val="0"/>
          <w:divBdr>
            <w:top w:val="none" w:sz="0" w:space="0" w:color="auto"/>
            <w:left w:val="none" w:sz="0" w:space="0" w:color="auto"/>
            <w:bottom w:val="none" w:sz="0" w:space="0" w:color="auto"/>
            <w:right w:val="none" w:sz="0" w:space="0" w:color="auto"/>
          </w:divBdr>
          <w:divsChild>
            <w:div w:id="1029335691">
              <w:marLeft w:val="0"/>
              <w:marRight w:val="0"/>
              <w:marTop w:val="0"/>
              <w:marBottom w:val="0"/>
              <w:divBdr>
                <w:top w:val="none" w:sz="0" w:space="0" w:color="auto"/>
                <w:left w:val="none" w:sz="0" w:space="0" w:color="auto"/>
                <w:bottom w:val="none" w:sz="0" w:space="0" w:color="auto"/>
                <w:right w:val="none" w:sz="0" w:space="0" w:color="auto"/>
              </w:divBdr>
              <w:divsChild>
                <w:div w:id="365181184">
                  <w:marLeft w:val="0"/>
                  <w:marRight w:val="0"/>
                  <w:marTop w:val="0"/>
                  <w:marBottom w:val="0"/>
                  <w:divBdr>
                    <w:top w:val="none" w:sz="0" w:space="0" w:color="auto"/>
                    <w:left w:val="none" w:sz="0" w:space="0" w:color="auto"/>
                    <w:bottom w:val="none" w:sz="0" w:space="0" w:color="auto"/>
                    <w:right w:val="none" w:sz="0" w:space="0" w:color="auto"/>
                  </w:divBdr>
                  <w:divsChild>
                    <w:div w:id="715736371">
                      <w:marLeft w:val="0"/>
                      <w:marRight w:val="0"/>
                      <w:marTop w:val="0"/>
                      <w:marBottom w:val="0"/>
                      <w:divBdr>
                        <w:top w:val="none" w:sz="0" w:space="0" w:color="auto"/>
                        <w:left w:val="none" w:sz="0" w:space="0" w:color="auto"/>
                        <w:bottom w:val="none" w:sz="0" w:space="0" w:color="auto"/>
                        <w:right w:val="none" w:sz="0" w:space="0" w:color="auto"/>
                      </w:divBdr>
                    </w:div>
                    <w:div w:id="145745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12787">
          <w:marLeft w:val="0"/>
          <w:marRight w:val="0"/>
          <w:marTop w:val="0"/>
          <w:marBottom w:val="0"/>
          <w:divBdr>
            <w:top w:val="none" w:sz="0" w:space="0" w:color="auto"/>
            <w:left w:val="none" w:sz="0" w:space="0" w:color="auto"/>
            <w:bottom w:val="none" w:sz="0" w:space="0" w:color="auto"/>
            <w:right w:val="none" w:sz="0" w:space="0" w:color="auto"/>
          </w:divBdr>
        </w:div>
        <w:div w:id="2062289347">
          <w:marLeft w:val="0"/>
          <w:marRight w:val="0"/>
          <w:marTop w:val="0"/>
          <w:marBottom w:val="0"/>
          <w:divBdr>
            <w:top w:val="none" w:sz="0" w:space="0" w:color="auto"/>
            <w:left w:val="none" w:sz="0" w:space="0" w:color="auto"/>
            <w:bottom w:val="none" w:sz="0" w:space="0" w:color="auto"/>
            <w:right w:val="none" w:sz="0" w:space="0" w:color="auto"/>
          </w:divBdr>
          <w:divsChild>
            <w:div w:id="2121292756">
              <w:marLeft w:val="0"/>
              <w:marRight w:val="0"/>
              <w:marTop w:val="0"/>
              <w:marBottom w:val="0"/>
              <w:divBdr>
                <w:top w:val="none" w:sz="0" w:space="0" w:color="auto"/>
                <w:left w:val="none" w:sz="0" w:space="0" w:color="auto"/>
                <w:bottom w:val="none" w:sz="0" w:space="0" w:color="auto"/>
                <w:right w:val="none" w:sz="0" w:space="0" w:color="auto"/>
              </w:divBdr>
              <w:divsChild>
                <w:div w:id="1049959756">
                  <w:marLeft w:val="0"/>
                  <w:marRight w:val="0"/>
                  <w:marTop w:val="0"/>
                  <w:marBottom w:val="0"/>
                  <w:divBdr>
                    <w:top w:val="none" w:sz="0" w:space="0" w:color="auto"/>
                    <w:left w:val="none" w:sz="0" w:space="0" w:color="auto"/>
                    <w:bottom w:val="none" w:sz="0" w:space="0" w:color="auto"/>
                    <w:right w:val="none" w:sz="0" w:space="0" w:color="auto"/>
                  </w:divBdr>
                  <w:divsChild>
                    <w:div w:id="920139622">
                      <w:marLeft w:val="0"/>
                      <w:marRight w:val="0"/>
                      <w:marTop w:val="0"/>
                      <w:marBottom w:val="0"/>
                      <w:divBdr>
                        <w:top w:val="none" w:sz="0" w:space="0" w:color="auto"/>
                        <w:left w:val="none" w:sz="0" w:space="0" w:color="auto"/>
                        <w:bottom w:val="none" w:sz="0" w:space="0" w:color="auto"/>
                        <w:right w:val="none" w:sz="0" w:space="0" w:color="auto"/>
                      </w:divBdr>
                    </w:div>
                    <w:div w:id="14179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780926">
          <w:marLeft w:val="0"/>
          <w:marRight w:val="0"/>
          <w:marTop w:val="0"/>
          <w:marBottom w:val="0"/>
          <w:divBdr>
            <w:top w:val="none" w:sz="0" w:space="0" w:color="auto"/>
            <w:left w:val="none" w:sz="0" w:space="0" w:color="auto"/>
            <w:bottom w:val="none" w:sz="0" w:space="0" w:color="auto"/>
            <w:right w:val="none" w:sz="0" w:space="0" w:color="auto"/>
          </w:divBdr>
        </w:div>
        <w:div w:id="1520778429">
          <w:marLeft w:val="0"/>
          <w:marRight w:val="0"/>
          <w:marTop w:val="0"/>
          <w:marBottom w:val="0"/>
          <w:divBdr>
            <w:top w:val="none" w:sz="0" w:space="0" w:color="auto"/>
            <w:left w:val="none" w:sz="0" w:space="0" w:color="auto"/>
            <w:bottom w:val="none" w:sz="0" w:space="0" w:color="auto"/>
            <w:right w:val="none" w:sz="0" w:space="0" w:color="auto"/>
          </w:divBdr>
          <w:divsChild>
            <w:div w:id="717582903">
              <w:marLeft w:val="0"/>
              <w:marRight w:val="0"/>
              <w:marTop w:val="0"/>
              <w:marBottom w:val="0"/>
              <w:divBdr>
                <w:top w:val="none" w:sz="0" w:space="0" w:color="auto"/>
                <w:left w:val="none" w:sz="0" w:space="0" w:color="auto"/>
                <w:bottom w:val="none" w:sz="0" w:space="0" w:color="auto"/>
                <w:right w:val="none" w:sz="0" w:space="0" w:color="auto"/>
              </w:divBdr>
              <w:divsChild>
                <w:div w:id="838731777">
                  <w:marLeft w:val="0"/>
                  <w:marRight w:val="0"/>
                  <w:marTop w:val="0"/>
                  <w:marBottom w:val="0"/>
                  <w:divBdr>
                    <w:top w:val="none" w:sz="0" w:space="0" w:color="auto"/>
                    <w:left w:val="none" w:sz="0" w:space="0" w:color="auto"/>
                    <w:bottom w:val="none" w:sz="0" w:space="0" w:color="auto"/>
                    <w:right w:val="none" w:sz="0" w:space="0" w:color="auto"/>
                  </w:divBdr>
                  <w:divsChild>
                    <w:div w:id="131752553">
                      <w:marLeft w:val="0"/>
                      <w:marRight w:val="0"/>
                      <w:marTop w:val="0"/>
                      <w:marBottom w:val="0"/>
                      <w:divBdr>
                        <w:top w:val="none" w:sz="0" w:space="0" w:color="auto"/>
                        <w:left w:val="none" w:sz="0" w:space="0" w:color="auto"/>
                        <w:bottom w:val="none" w:sz="0" w:space="0" w:color="auto"/>
                        <w:right w:val="none" w:sz="0" w:space="0" w:color="auto"/>
                      </w:divBdr>
                    </w:div>
                    <w:div w:id="199298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916403">
          <w:marLeft w:val="0"/>
          <w:marRight w:val="0"/>
          <w:marTop w:val="0"/>
          <w:marBottom w:val="0"/>
          <w:divBdr>
            <w:top w:val="none" w:sz="0" w:space="0" w:color="auto"/>
            <w:left w:val="none" w:sz="0" w:space="0" w:color="auto"/>
            <w:bottom w:val="none" w:sz="0" w:space="0" w:color="auto"/>
            <w:right w:val="none" w:sz="0" w:space="0" w:color="auto"/>
          </w:divBdr>
        </w:div>
        <w:div w:id="1167402725">
          <w:marLeft w:val="0"/>
          <w:marRight w:val="0"/>
          <w:marTop w:val="0"/>
          <w:marBottom w:val="0"/>
          <w:divBdr>
            <w:top w:val="none" w:sz="0" w:space="0" w:color="auto"/>
            <w:left w:val="none" w:sz="0" w:space="0" w:color="auto"/>
            <w:bottom w:val="none" w:sz="0" w:space="0" w:color="auto"/>
            <w:right w:val="none" w:sz="0" w:space="0" w:color="auto"/>
          </w:divBdr>
          <w:divsChild>
            <w:div w:id="1757630798">
              <w:marLeft w:val="0"/>
              <w:marRight w:val="0"/>
              <w:marTop w:val="0"/>
              <w:marBottom w:val="0"/>
              <w:divBdr>
                <w:top w:val="none" w:sz="0" w:space="0" w:color="auto"/>
                <w:left w:val="none" w:sz="0" w:space="0" w:color="auto"/>
                <w:bottom w:val="none" w:sz="0" w:space="0" w:color="auto"/>
                <w:right w:val="none" w:sz="0" w:space="0" w:color="auto"/>
              </w:divBdr>
              <w:divsChild>
                <w:div w:id="827133682">
                  <w:marLeft w:val="0"/>
                  <w:marRight w:val="0"/>
                  <w:marTop w:val="0"/>
                  <w:marBottom w:val="0"/>
                  <w:divBdr>
                    <w:top w:val="none" w:sz="0" w:space="0" w:color="auto"/>
                    <w:left w:val="none" w:sz="0" w:space="0" w:color="auto"/>
                    <w:bottom w:val="none" w:sz="0" w:space="0" w:color="auto"/>
                    <w:right w:val="none" w:sz="0" w:space="0" w:color="auto"/>
                  </w:divBdr>
                  <w:divsChild>
                    <w:div w:id="633678911">
                      <w:marLeft w:val="0"/>
                      <w:marRight w:val="0"/>
                      <w:marTop w:val="0"/>
                      <w:marBottom w:val="0"/>
                      <w:divBdr>
                        <w:top w:val="none" w:sz="0" w:space="0" w:color="auto"/>
                        <w:left w:val="none" w:sz="0" w:space="0" w:color="auto"/>
                        <w:bottom w:val="none" w:sz="0" w:space="0" w:color="auto"/>
                        <w:right w:val="none" w:sz="0" w:space="0" w:color="auto"/>
                      </w:divBdr>
                    </w:div>
                    <w:div w:id="28497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491666">
          <w:marLeft w:val="0"/>
          <w:marRight w:val="0"/>
          <w:marTop w:val="0"/>
          <w:marBottom w:val="0"/>
          <w:divBdr>
            <w:top w:val="none" w:sz="0" w:space="0" w:color="auto"/>
            <w:left w:val="none" w:sz="0" w:space="0" w:color="auto"/>
            <w:bottom w:val="none" w:sz="0" w:space="0" w:color="auto"/>
            <w:right w:val="none" w:sz="0" w:space="0" w:color="auto"/>
          </w:divBdr>
        </w:div>
        <w:div w:id="1842817444">
          <w:marLeft w:val="0"/>
          <w:marRight w:val="0"/>
          <w:marTop w:val="0"/>
          <w:marBottom w:val="0"/>
          <w:divBdr>
            <w:top w:val="none" w:sz="0" w:space="0" w:color="auto"/>
            <w:left w:val="none" w:sz="0" w:space="0" w:color="auto"/>
            <w:bottom w:val="none" w:sz="0" w:space="0" w:color="auto"/>
            <w:right w:val="none" w:sz="0" w:space="0" w:color="auto"/>
          </w:divBdr>
          <w:divsChild>
            <w:div w:id="855774052">
              <w:marLeft w:val="0"/>
              <w:marRight w:val="0"/>
              <w:marTop w:val="0"/>
              <w:marBottom w:val="0"/>
              <w:divBdr>
                <w:top w:val="none" w:sz="0" w:space="0" w:color="auto"/>
                <w:left w:val="none" w:sz="0" w:space="0" w:color="auto"/>
                <w:bottom w:val="none" w:sz="0" w:space="0" w:color="auto"/>
                <w:right w:val="none" w:sz="0" w:space="0" w:color="auto"/>
              </w:divBdr>
              <w:divsChild>
                <w:div w:id="96827962">
                  <w:marLeft w:val="0"/>
                  <w:marRight w:val="0"/>
                  <w:marTop w:val="0"/>
                  <w:marBottom w:val="0"/>
                  <w:divBdr>
                    <w:top w:val="none" w:sz="0" w:space="0" w:color="auto"/>
                    <w:left w:val="none" w:sz="0" w:space="0" w:color="auto"/>
                    <w:bottom w:val="none" w:sz="0" w:space="0" w:color="auto"/>
                    <w:right w:val="none" w:sz="0" w:space="0" w:color="auto"/>
                  </w:divBdr>
                  <w:divsChild>
                    <w:div w:id="1919752298">
                      <w:marLeft w:val="0"/>
                      <w:marRight w:val="0"/>
                      <w:marTop w:val="0"/>
                      <w:marBottom w:val="0"/>
                      <w:divBdr>
                        <w:top w:val="none" w:sz="0" w:space="0" w:color="auto"/>
                        <w:left w:val="none" w:sz="0" w:space="0" w:color="auto"/>
                        <w:bottom w:val="none" w:sz="0" w:space="0" w:color="auto"/>
                        <w:right w:val="none" w:sz="0" w:space="0" w:color="auto"/>
                      </w:divBdr>
                    </w:div>
                    <w:div w:id="95016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160095">
      <w:bodyDiv w:val="1"/>
      <w:marLeft w:val="0"/>
      <w:marRight w:val="0"/>
      <w:marTop w:val="0"/>
      <w:marBottom w:val="0"/>
      <w:divBdr>
        <w:top w:val="none" w:sz="0" w:space="0" w:color="auto"/>
        <w:left w:val="none" w:sz="0" w:space="0" w:color="auto"/>
        <w:bottom w:val="none" w:sz="0" w:space="0" w:color="auto"/>
        <w:right w:val="none" w:sz="0" w:space="0" w:color="auto"/>
      </w:divBdr>
    </w:div>
    <w:div w:id="2048065739">
      <w:bodyDiv w:val="1"/>
      <w:marLeft w:val="0"/>
      <w:marRight w:val="0"/>
      <w:marTop w:val="0"/>
      <w:marBottom w:val="0"/>
      <w:divBdr>
        <w:top w:val="none" w:sz="0" w:space="0" w:color="auto"/>
        <w:left w:val="none" w:sz="0" w:space="0" w:color="auto"/>
        <w:bottom w:val="none" w:sz="0" w:space="0" w:color="auto"/>
        <w:right w:val="none" w:sz="0" w:space="0" w:color="auto"/>
      </w:divBdr>
      <w:divsChild>
        <w:div w:id="2704158">
          <w:marLeft w:val="0"/>
          <w:marRight w:val="0"/>
          <w:marTop w:val="0"/>
          <w:marBottom w:val="0"/>
          <w:divBdr>
            <w:top w:val="none" w:sz="0" w:space="0" w:color="auto"/>
            <w:left w:val="none" w:sz="0" w:space="0" w:color="auto"/>
            <w:bottom w:val="none" w:sz="0" w:space="0" w:color="auto"/>
            <w:right w:val="none" w:sz="0" w:space="0" w:color="auto"/>
          </w:divBdr>
          <w:divsChild>
            <w:div w:id="300619512">
              <w:marLeft w:val="0"/>
              <w:marRight w:val="0"/>
              <w:marTop w:val="0"/>
              <w:marBottom w:val="0"/>
              <w:divBdr>
                <w:top w:val="none" w:sz="0" w:space="0" w:color="auto"/>
                <w:left w:val="none" w:sz="0" w:space="0" w:color="auto"/>
                <w:bottom w:val="none" w:sz="0" w:space="0" w:color="auto"/>
                <w:right w:val="none" w:sz="0" w:space="0" w:color="auto"/>
              </w:divBdr>
            </w:div>
            <w:div w:id="70706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5320">
      <w:bodyDiv w:val="1"/>
      <w:marLeft w:val="0"/>
      <w:marRight w:val="0"/>
      <w:marTop w:val="0"/>
      <w:marBottom w:val="0"/>
      <w:divBdr>
        <w:top w:val="none" w:sz="0" w:space="0" w:color="auto"/>
        <w:left w:val="none" w:sz="0" w:space="0" w:color="auto"/>
        <w:bottom w:val="none" w:sz="0" w:space="0" w:color="auto"/>
        <w:right w:val="none" w:sz="0" w:space="0" w:color="auto"/>
      </w:divBdr>
    </w:div>
    <w:div w:id="2056004567">
      <w:bodyDiv w:val="1"/>
      <w:marLeft w:val="0"/>
      <w:marRight w:val="0"/>
      <w:marTop w:val="0"/>
      <w:marBottom w:val="0"/>
      <w:divBdr>
        <w:top w:val="none" w:sz="0" w:space="0" w:color="auto"/>
        <w:left w:val="none" w:sz="0" w:space="0" w:color="auto"/>
        <w:bottom w:val="none" w:sz="0" w:space="0" w:color="auto"/>
        <w:right w:val="none" w:sz="0" w:space="0" w:color="auto"/>
      </w:divBdr>
      <w:divsChild>
        <w:div w:id="1989555486">
          <w:marLeft w:val="0"/>
          <w:marRight w:val="0"/>
          <w:marTop w:val="0"/>
          <w:marBottom w:val="0"/>
          <w:divBdr>
            <w:top w:val="none" w:sz="0" w:space="0" w:color="auto"/>
            <w:left w:val="none" w:sz="0" w:space="0" w:color="auto"/>
            <w:bottom w:val="none" w:sz="0" w:space="0" w:color="auto"/>
            <w:right w:val="none" w:sz="0" w:space="0" w:color="auto"/>
          </w:divBdr>
        </w:div>
        <w:div w:id="1518036470">
          <w:marLeft w:val="0"/>
          <w:marRight w:val="0"/>
          <w:marTop w:val="0"/>
          <w:marBottom w:val="0"/>
          <w:divBdr>
            <w:top w:val="none" w:sz="0" w:space="0" w:color="auto"/>
            <w:left w:val="none" w:sz="0" w:space="0" w:color="auto"/>
            <w:bottom w:val="none" w:sz="0" w:space="0" w:color="auto"/>
            <w:right w:val="none" w:sz="0" w:space="0" w:color="auto"/>
          </w:divBdr>
        </w:div>
        <w:div w:id="747927571">
          <w:marLeft w:val="0"/>
          <w:marRight w:val="0"/>
          <w:marTop w:val="0"/>
          <w:marBottom w:val="0"/>
          <w:divBdr>
            <w:top w:val="none" w:sz="0" w:space="0" w:color="auto"/>
            <w:left w:val="none" w:sz="0" w:space="0" w:color="auto"/>
            <w:bottom w:val="none" w:sz="0" w:space="0" w:color="auto"/>
            <w:right w:val="none" w:sz="0" w:space="0" w:color="auto"/>
          </w:divBdr>
        </w:div>
        <w:div w:id="185412155">
          <w:marLeft w:val="0"/>
          <w:marRight w:val="0"/>
          <w:marTop w:val="0"/>
          <w:marBottom w:val="0"/>
          <w:divBdr>
            <w:top w:val="none" w:sz="0" w:space="0" w:color="auto"/>
            <w:left w:val="none" w:sz="0" w:space="0" w:color="auto"/>
            <w:bottom w:val="none" w:sz="0" w:space="0" w:color="auto"/>
            <w:right w:val="none" w:sz="0" w:space="0" w:color="auto"/>
          </w:divBdr>
        </w:div>
        <w:div w:id="715006093">
          <w:marLeft w:val="0"/>
          <w:marRight w:val="0"/>
          <w:marTop w:val="0"/>
          <w:marBottom w:val="0"/>
          <w:divBdr>
            <w:top w:val="none" w:sz="0" w:space="0" w:color="auto"/>
            <w:left w:val="none" w:sz="0" w:space="0" w:color="auto"/>
            <w:bottom w:val="none" w:sz="0" w:space="0" w:color="auto"/>
            <w:right w:val="none" w:sz="0" w:space="0" w:color="auto"/>
          </w:divBdr>
        </w:div>
        <w:div w:id="1134715083">
          <w:marLeft w:val="0"/>
          <w:marRight w:val="0"/>
          <w:marTop w:val="0"/>
          <w:marBottom w:val="0"/>
          <w:divBdr>
            <w:top w:val="none" w:sz="0" w:space="0" w:color="auto"/>
            <w:left w:val="none" w:sz="0" w:space="0" w:color="auto"/>
            <w:bottom w:val="none" w:sz="0" w:space="0" w:color="auto"/>
            <w:right w:val="none" w:sz="0" w:space="0" w:color="auto"/>
          </w:divBdr>
        </w:div>
        <w:div w:id="1738478049">
          <w:marLeft w:val="0"/>
          <w:marRight w:val="0"/>
          <w:marTop w:val="0"/>
          <w:marBottom w:val="0"/>
          <w:divBdr>
            <w:top w:val="none" w:sz="0" w:space="0" w:color="auto"/>
            <w:left w:val="none" w:sz="0" w:space="0" w:color="auto"/>
            <w:bottom w:val="none" w:sz="0" w:space="0" w:color="auto"/>
            <w:right w:val="none" w:sz="0" w:space="0" w:color="auto"/>
          </w:divBdr>
        </w:div>
        <w:div w:id="1680811523">
          <w:marLeft w:val="0"/>
          <w:marRight w:val="0"/>
          <w:marTop w:val="0"/>
          <w:marBottom w:val="0"/>
          <w:divBdr>
            <w:top w:val="none" w:sz="0" w:space="0" w:color="auto"/>
            <w:left w:val="none" w:sz="0" w:space="0" w:color="auto"/>
            <w:bottom w:val="none" w:sz="0" w:space="0" w:color="auto"/>
            <w:right w:val="none" w:sz="0" w:space="0" w:color="auto"/>
          </w:divBdr>
        </w:div>
        <w:div w:id="1141851079">
          <w:marLeft w:val="0"/>
          <w:marRight w:val="0"/>
          <w:marTop w:val="0"/>
          <w:marBottom w:val="0"/>
          <w:divBdr>
            <w:top w:val="none" w:sz="0" w:space="0" w:color="auto"/>
            <w:left w:val="none" w:sz="0" w:space="0" w:color="auto"/>
            <w:bottom w:val="none" w:sz="0" w:space="0" w:color="auto"/>
            <w:right w:val="none" w:sz="0" w:space="0" w:color="auto"/>
          </w:divBdr>
        </w:div>
        <w:div w:id="1051345374">
          <w:marLeft w:val="0"/>
          <w:marRight w:val="0"/>
          <w:marTop w:val="0"/>
          <w:marBottom w:val="0"/>
          <w:divBdr>
            <w:top w:val="none" w:sz="0" w:space="0" w:color="auto"/>
            <w:left w:val="none" w:sz="0" w:space="0" w:color="auto"/>
            <w:bottom w:val="none" w:sz="0" w:space="0" w:color="auto"/>
            <w:right w:val="none" w:sz="0" w:space="0" w:color="auto"/>
          </w:divBdr>
        </w:div>
        <w:div w:id="2142140334">
          <w:marLeft w:val="0"/>
          <w:marRight w:val="0"/>
          <w:marTop w:val="0"/>
          <w:marBottom w:val="0"/>
          <w:divBdr>
            <w:top w:val="none" w:sz="0" w:space="0" w:color="auto"/>
            <w:left w:val="none" w:sz="0" w:space="0" w:color="auto"/>
            <w:bottom w:val="none" w:sz="0" w:space="0" w:color="auto"/>
            <w:right w:val="none" w:sz="0" w:space="0" w:color="auto"/>
          </w:divBdr>
        </w:div>
        <w:div w:id="1975061126">
          <w:marLeft w:val="0"/>
          <w:marRight w:val="0"/>
          <w:marTop w:val="0"/>
          <w:marBottom w:val="0"/>
          <w:divBdr>
            <w:top w:val="none" w:sz="0" w:space="0" w:color="auto"/>
            <w:left w:val="none" w:sz="0" w:space="0" w:color="auto"/>
            <w:bottom w:val="none" w:sz="0" w:space="0" w:color="auto"/>
            <w:right w:val="none" w:sz="0" w:space="0" w:color="auto"/>
          </w:divBdr>
        </w:div>
        <w:div w:id="915357811">
          <w:marLeft w:val="0"/>
          <w:marRight w:val="0"/>
          <w:marTop w:val="0"/>
          <w:marBottom w:val="0"/>
          <w:divBdr>
            <w:top w:val="none" w:sz="0" w:space="0" w:color="auto"/>
            <w:left w:val="none" w:sz="0" w:space="0" w:color="auto"/>
            <w:bottom w:val="none" w:sz="0" w:space="0" w:color="auto"/>
            <w:right w:val="none" w:sz="0" w:space="0" w:color="auto"/>
          </w:divBdr>
        </w:div>
        <w:div w:id="699161315">
          <w:marLeft w:val="0"/>
          <w:marRight w:val="0"/>
          <w:marTop w:val="0"/>
          <w:marBottom w:val="0"/>
          <w:divBdr>
            <w:top w:val="none" w:sz="0" w:space="0" w:color="auto"/>
            <w:left w:val="none" w:sz="0" w:space="0" w:color="auto"/>
            <w:bottom w:val="none" w:sz="0" w:space="0" w:color="auto"/>
            <w:right w:val="none" w:sz="0" w:space="0" w:color="auto"/>
          </w:divBdr>
        </w:div>
        <w:div w:id="1525749217">
          <w:marLeft w:val="0"/>
          <w:marRight w:val="0"/>
          <w:marTop w:val="0"/>
          <w:marBottom w:val="0"/>
          <w:divBdr>
            <w:top w:val="none" w:sz="0" w:space="0" w:color="auto"/>
            <w:left w:val="none" w:sz="0" w:space="0" w:color="auto"/>
            <w:bottom w:val="none" w:sz="0" w:space="0" w:color="auto"/>
            <w:right w:val="none" w:sz="0" w:space="0" w:color="auto"/>
          </w:divBdr>
        </w:div>
        <w:div w:id="1517235161">
          <w:marLeft w:val="0"/>
          <w:marRight w:val="0"/>
          <w:marTop w:val="0"/>
          <w:marBottom w:val="0"/>
          <w:divBdr>
            <w:top w:val="none" w:sz="0" w:space="0" w:color="auto"/>
            <w:left w:val="none" w:sz="0" w:space="0" w:color="auto"/>
            <w:bottom w:val="none" w:sz="0" w:space="0" w:color="auto"/>
            <w:right w:val="none" w:sz="0" w:space="0" w:color="auto"/>
          </w:divBdr>
        </w:div>
        <w:div w:id="783234093">
          <w:marLeft w:val="0"/>
          <w:marRight w:val="0"/>
          <w:marTop w:val="0"/>
          <w:marBottom w:val="0"/>
          <w:divBdr>
            <w:top w:val="none" w:sz="0" w:space="0" w:color="auto"/>
            <w:left w:val="none" w:sz="0" w:space="0" w:color="auto"/>
            <w:bottom w:val="none" w:sz="0" w:space="0" w:color="auto"/>
            <w:right w:val="none" w:sz="0" w:space="0" w:color="auto"/>
          </w:divBdr>
        </w:div>
        <w:div w:id="673608407">
          <w:marLeft w:val="0"/>
          <w:marRight w:val="0"/>
          <w:marTop w:val="0"/>
          <w:marBottom w:val="0"/>
          <w:divBdr>
            <w:top w:val="none" w:sz="0" w:space="0" w:color="auto"/>
            <w:left w:val="none" w:sz="0" w:space="0" w:color="auto"/>
            <w:bottom w:val="none" w:sz="0" w:space="0" w:color="auto"/>
            <w:right w:val="none" w:sz="0" w:space="0" w:color="auto"/>
          </w:divBdr>
        </w:div>
        <w:div w:id="1301619214">
          <w:marLeft w:val="0"/>
          <w:marRight w:val="0"/>
          <w:marTop w:val="0"/>
          <w:marBottom w:val="0"/>
          <w:divBdr>
            <w:top w:val="none" w:sz="0" w:space="0" w:color="auto"/>
            <w:left w:val="none" w:sz="0" w:space="0" w:color="auto"/>
            <w:bottom w:val="none" w:sz="0" w:space="0" w:color="auto"/>
            <w:right w:val="none" w:sz="0" w:space="0" w:color="auto"/>
          </w:divBdr>
        </w:div>
        <w:div w:id="43455500">
          <w:marLeft w:val="0"/>
          <w:marRight w:val="0"/>
          <w:marTop w:val="0"/>
          <w:marBottom w:val="0"/>
          <w:divBdr>
            <w:top w:val="none" w:sz="0" w:space="0" w:color="auto"/>
            <w:left w:val="none" w:sz="0" w:space="0" w:color="auto"/>
            <w:bottom w:val="none" w:sz="0" w:space="0" w:color="auto"/>
            <w:right w:val="none" w:sz="0" w:space="0" w:color="auto"/>
          </w:divBdr>
        </w:div>
        <w:div w:id="679354425">
          <w:marLeft w:val="0"/>
          <w:marRight w:val="0"/>
          <w:marTop w:val="0"/>
          <w:marBottom w:val="0"/>
          <w:divBdr>
            <w:top w:val="none" w:sz="0" w:space="0" w:color="auto"/>
            <w:left w:val="none" w:sz="0" w:space="0" w:color="auto"/>
            <w:bottom w:val="none" w:sz="0" w:space="0" w:color="auto"/>
            <w:right w:val="none" w:sz="0" w:space="0" w:color="auto"/>
          </w:divBdr>
        </w:div>
        <w:div w:id="1275557479">
          <w:marLeft w:val="0"/>
          <w:marRight w:val="0"/>
          <w:marTop w:val="0"/>
          <w:marBottom w:val="0"/>
          <w:divBdr>
            <w:top w:val="none" w:sz="0" w:space="0" w:color="auto"/>
            <w:left w:val="none" w:sz="0" w:space="0" w:color="auto"/>
            <w:bottom w:val="none" w:sz="0" w:space="0" w:color="auto"/>
            <w:right w:val="none" w:sz="0" w:space="0" w:color="auto"/>
          </w:divBdr>
        </w:div>
        <w:div w:id="1980727210">
          <w:marLeft w:val="0"/>
          <w:marRight w:val="0"/>
          <w:marTop w:val="0"/>
          <w:marBottom w:val="0"/>
          <w:divBdr>
            <w:top w:val="none" w:sz="0" w:space="0" w:color="auto"/>
            <w:left w:val="none" w:sz="0" w:space="0" w:color="auto"/>
            <w:bottom w:val="none" w:sz="0" w:space="0" w:color="auto"/>
            <w:right w:val="none" w:sz="0" w:space="0" w:color="auto"/>
          </w:divBdr>
        </w:div>
        <w:div w:id="1369834960">
          <w:marLeft w:val="0"/>
          <w:marRight w:val="0"/>
          <w:marTop w:val="0"/>
          <w:marBottom w:val="0"/>
          <w:divBdr>
            <w:top w:val="none" w:sz="0" w:space="0" w:color="auto"/>
            <w:left w:val="none" w:sz="0" w:space="0" w:color="auto"/>
            <w:bottom w:val="none" w:sz="0" w:space="0" w:color="auto"/>
            <w:right w:val="none" w:sz="0" w:space="0" w:color="auto"/>
          </w:divBdr>
        </w:div>
        <w:div w:id="286010983">
          <w:marLeft w:val="0"/>
          <w:marRight w:val="0"/>
          <w:marTop w:val="0"/>
          <w:marBottom w:val="0"/>
          <w:divBdr>
            <w:top w:val="none" w:sz="0" w:space="0" w:color="auto"/>
            <w:left w:val="none" w:sz="0" w:space="0" w:color="auto"/>
            <w:bottom w:val="none" w:sz="0" w:space="0" w:color="auto"/>
            <w:right w:val="none" w:sz="0" w:space="0" w:color="auto"/>
          </w:divBdr>
        </w:div>
        <w:div w:id="1060058407">
          <w:marLeft w:val="0"/>
          <w:marRight w:val="0"/>
          <w:marTop w:val="0"/>
          <w:marBottom w:val="0"/>
          <w:divBdr>
            <w:top w:val="none" w:sz="0" w:space="0" w:color="auto"/>
            <w:left w:val="none" w:sz="0" w:space="0" w:color="auto"/>
            <w:bottom w:val="none" w:sz="0" w:space="0" w:color="auto"/>
            <w:right w:val="none" w:sz="0" w:space="0" w:color="auto"/>
          </w:divBdr>
        </w:div>
        <w:div w:id="1107389762">
          <w:marLeft w:val="0"/>
          <w:marRight w:val="0"/>
          <w:marTop w:val="0"/>
          <w:marBottom w:val="0"/>
          <w:divBdr>
            <w:top w:val="none" w:sz="0" w:space="0" w:color="auto"/>
            <w:left w:val="none" w:sz="0" w:space="0" w:color="auto"/>
            <w:bottom w:val="none" w:sz="0" w:space="0" w:color="auto"/>
            <w:right w:val="none" w:sz="0" w:space="0" w:color="auto"/>
          </w:divBdr>
        </w:div>
        <w:div w:id="376009063">
          <w:marLeft w:val="0"/>
          <w:marRight w:val="0"/>
          <w:marTop w:val="0"/>
          <w:marBottom w:val="0"/>
          <w:divBdr>
            <w:top w:val="none" w:sz="0" w:space="0" w:color="auto"/>
            <w:left w:val="none" w:sz="0" w:space="0" w:color="auto"/>
            <w:bottom w:val="none" w:sz="0" w:space="0" w:color="auto"/>
            <w:right w:val="none" w:sz="0" w:space="0" w:color="auto"/>
          </w:divBdr>
        </w:div>
        <w:div w:id="574441436">
          <w:marLeft w:val="0"/>
          <w:marRight w:val="0"/>
          <w:marTop w:val="0"/>
          <w:marBottom w:val="0"/>
          <w:divBdr>
            <w:top w:val="none" w:sz="0" w:space="0" w:color="auto"/>
            <w:left w:val="none" w:sz="0" w:space="0" w:color="auto"/>
            <w:bottom w:val="none" w:sz="0" w:space="0" w:color="auto"/>
            <w:right w:val="none" w:sz="0" w:space="0" w:color="auto"/>
          </w:divBdr>
        </w:div>
        <w:div w:id="1621960547">
          <w:marLeft w:val="0"/>
          <w:marRight w:val="0"/>
          <w:marTop w:val="0"/>
          <w:marBottom w:val="0"/>
          <w:divBdr>
            <w:top w:val="none" w:sz="0" w:space="0" w:color="auto"/>
            <w:left w:val="none" w:sz="0" w:space="0" w:color="auto"/>
            <w:bottom w:val="none" w:sz="0" w:space="0" w:color="auto"/>
            <w:right w:val="none" w:sz="0" w:space="0" w:color="auto"/>
          </w:divBdr>
        </w:div>
        <w:div w:id="465318918">
          <w:marLeft w:val="0"/>
          <w:marRight w:val="0"/>
          <w:marTop w:val="0"/>
          <w:marBottom w:val="0"/>
          <w:divBdr>
            <w:top w:val="none" w:sz="0" w:space="0" w:color="auto"/>
            <w:left w:val="none" w:sz="0" w:space="0" w:color="auto"/>
            <w:bottom w:val="none" w:sz="0" w:space="0" w:color="auto"/>
            <w:right w:val="none" w:sz="0" w:space="0" w:color="auto"/>
          </w:divBdr>
        </w:div>
        <w:div w:id="1649699952">
          <w:marLeft w:val="0"/>
          <w:marRight w:val="0"/>
          <w:marTop w:val="0"/>
          <w:marBottom w:val="0"/>
          <w:divBdr>
            <w:top w:val="none" w:sz="0" w:space="0" w:color="auto"/>
            <w:left w:val="none" w:sz="0" w:space="0" w:color="auto"/>
            <w:bottom w:val="none" w:sz="0" w:space="0" w:color="auto"/>
            <w:right w:val="none" w:sz="0" w:space="0" w:color="auto"/>
          </w:divBdr>
        </w:div>
        <w:div w:id="965886555">
          <w:marLeft w:val="0"/>
          <w:marRight w:val="0"/>
          <w:marTop w:val="0"/>
          <w:marBottom w:val="0"/>
          <w:divBdr>
            <w:top w:val="none" w:sz="0" w:space="0" w:color="auto"/>
            <w:left w:val="none" w:sz="0" w:space="0" w:color="auto"/>
            <w:bottom w:val="none" w:sz="0" w:space="0" w:color="auto"/>
            <w:right w:val="none" w:sz="0" w:space="0" w:color="auto"/>
          </w:divBdr>
        </w:div>
        <w:div w:id="750858786">
          <w:marLeft w:val="0"/>
          <w:marRight w:val="0"/>
          <w:marTop w:val="0"/>
          <w:marBottom w:val="0"/>
          <w:divBdr>
            <w:top w:val="none" w:sz="0" w:space="0" w:color="auto"/>
            <w:left w:val="none" w:sz="0" w:space="0" w:color="auto"/>
            <w:bottom w:val="none" w:sz="0" w:space="0" w:color="auto"/>
            <w:right w:val="none" w:sz="0" w:space="0" w:color="auto"/>
          </w:divBdr>
        </w:div>
        <w:div w:id="1305156237">
          <w:marLeft w:val="0"/>
          <w:marRight w:val="0"/>
          <w:marTop w:val="0"/>
          <w:marBottom w:val="0"/>
          <w:divBdr>
            <w:top w:val="none" w:sz="0" w:space="0" w:color="auto"/>
            <w:left w:val="none" w:sz="0" w:space="0" w:color="auto"/>
            <w:bottom w:val="none" w:sz="0" w:space="0" w:color="auto"/>
            <w:right w:val="none" w:sz="0" w:space="0" w:color="auto"/>
          </w:divBdr>
        </w:div>
        <w:div w:id="687145166">
          <w:marLeft w:val="0"/>
          <w:marRight w:val="0"/>
          <w:marTop w:val="0"/>
          <w:marBottom w:val="0"/>
          <w:divBdr>
            <w:top w:val="none" w:sz="0" w:space="0" w:color="auto"/>
            <w:left w:val="none" w:sz="0" w:space="0" w:color="auto"/>
            <w:bottom w:val="none" w:sz="0" w:space="0" w:color="auto"/>
            <w:right w:val="none" w:sz="0" w:space="0" w:color="auto"/>
          </w:divBdr>
        </w:div>
        <w:div w:id="1449012246">
          <w:marLeft w:val="0"/>
          <w:marRight w:val="0"/>
          <w:marTop w:val="0"/>
          <w:marBottom w:val="0"/>
          <w:divBdr>
            <w:top w:val="none" w:sz="0" w:space="0" w:color="auto"/>
            <w:left w:val="none" w:sz="0" w:space="0" w:color="auto"/>
            <w:bottom w:val="none" w:sz="0" w:space="0" w:color="auto"/>
            <w:right w:val="none" w:sz="0" w:space="0" w:color="auto"/>
          </w:divBdr>
        </w:div>
        <w:div w:id="1805731812">
          <w:marLeft w:val="0"/>
          <w:marRight w:val="0"/>
          <w:marTop w:val="0"/>
          <w:marBottom w:val="0"/>
          <w:divBdr>
            <w:top w:val="none" w:sz="0" w:space="0" w:color="auto"/>
            <w:left w:val="none" w:sz="0" w:space="0" w:color="auto"/>
            <w:bottom w:val="none" w:sz="0" w:space="0" w:color="auto"/>
            <w:right w:val="none" w:sz="0" w:space="0" w:color="auto"/>
          </w:divBdr>
        </w:div>
        <w:div w:id="498615429">
          <w:marLeft w:val="0"/>
          <w:marRight w:val="0"/>
          <w:marTop w:val="0"/>
          <w:marBottom w:val="0"/>
          <w:divBdr>
            <w:top w:val="none" w:sz="0" w:space="0" w:color="auto"/>
            <w:left w:val="none" w:sz="0" w:space="0" w:color="auto"/>
            <w:bottom w:val="none" w:sz="0" w:space="0" w:color="auto"/>
            <w:right w:val="none" w:sz="0" w:space="0" w:color="auto"/>
          </w:divBdr>
        </w:div>
        <w:div w:id="806431971">
          <w:marLeft w:val="0"/>
          <w:marRight w:val="0"/>
          <w:marTop w:val="0"/>
          <w:marBottom w:val="0"/>
          <w:divBdr>
            <w:top w:val="none" w:sz="0" w:space="0" w:color="auto"/>
            <w:left w:val="none" w:sz="0" w:space="0" w:color="auto"/>
            <w:bottom w:val="none" w:sz="0" w:space="0" w:color="auto"/>
            <w:right w:val="none" w:sz="0" w:space="0" w:color="auto"/>
          </w:divBdr>
        </w:div>
        <w:div w:id="77096104">
          <w:marLeft w:val="0"/>
          <w:marRight w:val="0"/>
          <w:marTop w:val="0"/>
          <w:marBottom w:val="0"/>
          <w:divBdr>
            <w:top w:val="none" w:sz="0" w:space="0" w:color="auto"/>
            <w:left w:val="none" w:sz="0" w:space="0" w:color="auto"/>
            <w:bottom w:val="none" w:sz="0" w:space="0" w:color="auto"/>
            <w:right w:val="none" w:sz="0" w:space="0" w:color="auto"/>
          </w:divBdr>
        </w:div>
        <w:div w:id="861165880">
          <w:marLeft w:val="0"/>
          <w:marRight w:val="0"/>
          <w:marTop w:val="0"/>
          <w:marBottom w:val="0"/>
          <w:divBdr>
            <w:top w:val="none" w:sz="0" w:space="0" w:color="auto"/>
            <w:left w:val="none" w:sz="0" w:space="0" w:color="auto"/>
            <w:bottom w:val="none" w:sz="0" w:space="0" w:color="auto"/>
            <w:right w:val="none" w:sz="0" w:space="0" w:color="auto"/>
          </w:divBdr>
        </w:div>
        <w:div w:id="1413116586">
          <w:marLeft w:val="0"/>
          <w:marRight w:val="0"/>
          <w:marTop w:val="0"/>
          <w:marBottom w:val="0"/>
          <w:divBdr>
            <w:top w:val="none" w:sz="0" w:space="0" w:color="auto"/>
            <w:left w:val="none" w:sz="0" w:space="0" w:color="auto"/>
            <w:bottom w:val="none" w:sz="0" w:space="0" w:color="auto"/>
            <w:right w:val="none" w:sz="0" w:space="0" w:color="auto"/>
          </w:divBdr>
        </w:div>
        <w:div w:id="157966499">
          <w:marLeft w:val="0"/>
          <w:marRight w:val="0"/>
          <w:marTop w:val="0"/>
          <w:marBottom w:val="0"/>
          <w:divBdr>
            <w:top w:val="none" w:sz="0" w:space="0" w:color="auto"/>
            <w:left w:val="none" w:sz="0" w:space="0" w:color="auto"/>
            <w:bottom w:val="none" w:sz="0" w:space="0" w:color="auto"/>
            <w:right w:val="none" w:sz="0" w:space="0" w:color="auto"/>
          </w:divBdr>
        </w:div>
        <w:div w:id="1705934472">
          <w:marLeft w:val="0"/>
          <w:marRight w:val="0"/>
          <w:marTop w:val="0"/>
          <w:marBottom w:val="0"/>
          <w:divBdr>
            <w:top w:val="none" w:sz="0" w:space="0" w:color="auto"/>
            <w:left w:val="none" w:sz="0" w:space="0" w:color="auto"/>
            <w:bottom w:val="none" w:sz="0" w:space="0" w:color="auto"/>
            <w:right w:val="none" w:sz="0" w:space="0" w:color="auto"/>
          </w:divBdr>
        </w:div>
        <w:div w:id="1558928961">
          <w:marLeft w:val="0"/>
          <w:marRight w:val="0"/>
          <w:marTop w:val="0"/>
          <w:marBottom w:val="0"/>
          <w:divBdr>
            <w:top w:val="none" w:sz="0" w:space="0" w:color="auto"/>
            <w:left w:val="none" w:sz="0" w:space="0" w:color="auto"/>
            <w:bottom w:val="none" w:sz="0" w:space="0" w:color="auto"/>
            <w:right w:val="none" w:sz="0" w:space="0" w:color="auto"/>
          </w:divBdr>
        </w:div>
        <w:div w:id="2069718274">
          <w:marLeft w:val="0"/>
          <w:marRight w:val="0"/>
          <w:marTop w:val="0"/>
          <w:marBottom w:val="0"/>
          <w:divBdr>
            <w:top w:val="none" w:sz="0" w:space="0" w:color="auto"/>
            <w:left w:val="none" w:sz="0" w:space="0" w:color="auto"/>
            <w:bottom w:val="none" w:sz="0" w:space="0" w:color="auto"/>
            <w:right w:val="none" w:sz="0" w:space="0" w:color="auto"/>
          </w:divBdr>
        </w:div>
        <w:div w:id="583996812">
          <w:marLeft w:val="0"/>
          <w:marRight w:val="0"/>
          <w:marTop w:val="0"/>
          <w:marBottom w:val="0"/>
          <w:divBdr>
            <w:top w:val="none" w:sz="0" w:space="0" w:color="auto"/>
            <w:left w:val="none" w:sz="0" w:space="0" w:color="auto"/>
            <w:bottom w:val="none" w:sz="0" w:space="0" w:color="auto"/>
            <w:right w:val="none" w:sz="0" w:space="0" w:color="auto"/>
          </w:divBdr>
        </w:div>
        <w:div w:id="778840841">
          <w:marLeft w:val="0"/>
          <w:marRight w:val="0"/>
          <w:marTop w:val="0"/>
          <w:marBottom w:val="0"/>
          <w:divBdr>
            <w:top w:val="none" w:sz="0" w:space="0" w:color="auto"/>
            <w:left w:val="none" w:sz="0" w:space="0" w:color="auto"/>
            <w:bottom w:val="none" w:sz="0" w:space="0" w:color="auto"/>
            <w:right w:val="none" w:sz="0" w:space="0" w:color="auto"/>
          </w:divBdr>
        </w:div>
        <w:div w:id="180825897">
          <w:marLeft w:val="0"/>
          <w:marRight w:val="0"/>
          <w:marTop w:val="0"/>
          <w:marBottom w:val="0"/>
          <w:divBdr>
            <w:top w:val="none" w:sz="0" w:space="0" w:color="auto"/>
            <w:left w:val="none" w:sz="0" w:space="0" w:color="auto"/>
            <w:bottom w:val="none" w:sz="0" w:space="0" w:color="auto"/>
            <w:right w:val="none" w:sz="0" w:space="0" w:color="auto"/>
          </w:divBdr>
        </w:div>
        <w:div w:id="1509441076">
          <w:marLeft w:val="0"/>
          <w:marRight w:val="0"/>
          <w:marTop w:val="0"/>
          <w:marBottom w:val="0"/>
          <w:divBdr>
            <w:top w:val="none" w:sz="0" w:space="0" w:color="auto"/>
            <w:left w:val="none" w:sz="0" w:space="0" w:color="auto"/>
            <w:bottom w:val="none" w:sz="0" w:space="0" w:color="auto"/>
            <w:right w:val="none" w:sz="0" w:space="0" w:color="auto"/>
          </w:divBdr>
        </w:div>
        <w:div w:id="1586302833">
          <w:marLeft w:val="0"/>
          <w:marRight w:val="0"/>
          <w:marTop w:val="0"/>
          <w:marBottom w:val="0"/>
          <w:divBdr>
            <w:top w:val="none" w:sz="0" w:space="0" w:color="auto"/>
            <w:left w:val="none" w:sz="0" w:space="0" w:color="auto"/>
            <w:bottom w:val="none" w:sz="0" w:space="0" w:color="auto"/>
            <w:right w:val="none" w:sz="0" w:space="0" w:color="auto"/>
          </w:divBdr>
        </w:div>
        <w:div w:id="2126265485">
          <w:marLeft w:val="0"/>
          <w:marRight w:val="0"/>
          <w:marTop w:val="0"/>
          <w:marBottom w:val="0"/>
          <w:divBdr>
            <w:top w:val="none" w:sz="0" w:space="0" w:color="auto"/>
            <w:left w:val="none" w:sz="0" w:space="0" w:color="auto"/>
            <w:bottom w:val="none" w:sz="0" w:space="0" w:color="auto"/>
            <w:right w:val="none" w:sz="0" w:space="0" w:color="auto"/>
          </w:divBdr>
        </w:div>
        <w:div w:id="1979339150">
          <w:marLeft w:val="0"/>
          <w:marRight w:val="0"/>
          <w:marTop w:val="0"/>
          <w:marBottom w:val="0"/>
          <w:divBdr>
            <w:top w:val="none" w:sz="0" w:space="0" w:color="auto"/>
            <w:left w:val="none" w:sz="0" w:space="0" w:color="auto"/>
            <w:bottom w:val="none" w:sz="0" w:space="0" w:color="auto"/>
            <w:right w:val="none" w:sz="0" w:space="0" w:color="auto"/>
          </w:divBdr>
        </w:div>
        <w:div w:id="1564296397">
          <w:marLeft w:val="0"/>
          <w:marRight w:val="0"/>
          <w:marTop w:val="0"/>
          <w:marBottom w:val="0"/>
          <w:divBdr>
            <w:top w:val="none" w:sz="0" w:space="0" w:color="auto"/>
            <w:left w:val="none" w:sz="0" w:space="0" w:color="auto"/>
            <w:bottom w:val="none" w:sz="0" w:space="0" w:color="auto"/>
            <w:right w:val="none" w:sz="0" w:space="0" w:color="auto"/>
          </w:divBdr>
        </w:div>
        <w:div w:id="429399570">
          <w:marLeft w:val="0"/>
          <w:marRight w:val="0"/>
          <w:marTop w:val="0"/>
          <w:marBottom w:val="0"/>
          <w:divBdr>
            <w:top w:val="none" w:sz="0" w:space="0" w:color="auto"/>
            <w:left w:val="none" w:sz="0" w:space="0" w:color="auto"/>
            <w:bottom w:val="none" w:sz="0" w:space="0" w:color="auto"/>
            <w:right w:val="none" w:sz="0" w:space="0" w:color="auto"/>
          </w:divBdr>
        </w:div>
        <w:div w:id="648557355">
          <w:marLeft w:val="0"/>
          <w:marRight w:val="0"/>
          <w:marTop w:val="0"/>
          <w:marBottom w:val="0"/>
          <w:divBdr>
            <w:top w:val="none" w:sz="0" w:space="0" w:color="auto"/>
            <w:left w:val="none" w:sz="0" w:space="0" w:color="auto"/>
            <w:bottom w:val="none" w:sz="0" w:space="0" w:color="auto"/>
            <w:right w:val="none" w:sz="0" w:space="0" w:color="auto"/>
          </w:divBdr>
        </w:div>
        <w:div w:id="378164358">
          <w:marLeft w:val="0"/>
          <w:marRight w:val="0"/>
          <w:marTop w:val="0"/>
          <w:marBottom w:val="0"/>
          <w:divBdr>
            <w:top w:val="none" w:sz="0" w:space="0" w:color="auto"/>
            <w:left w:val="none" w:sz="0" w:space="0" w:color="auto"/>
            <w:bottom w:val="none" w:sz="0" w:space="0" w:color="auto"/>
            <w:right w:val="none" w:sz="0" w:space="0" w:color="auto"/>
          </w:divBdr>
        </w:div>
        <w:div w:id="792019582">
          <w:marLeft w:val="0"/>
          <w:marRight w:val="0"/>
          <w:marTop w:val="0"/>
          <w:marBottom w:val="0"/>
          <w:divBdr>
            <w:top w:val="none" w:sz="0" w:space="0" w:color="auto"/>
            <w:left w:val="none" w:sz="0" w:space="0" w:color="auto"/>
            <w:bottom w:val="none" w:sz="0" w:space="0" w:color="auto"/>
            <w:right w:val="none" w:sz="0" w:space="0" w:color="auto"/>
          </w:divBdr>
        </w:div>
        <w:div w:id="2142961730">
          <w:marLeft w:val="0"/>
          <w:marRight w:val="0"/>
          <w:marTop w:val="0"/>
          <w:marBottom w:val="0"/>
          <w:divBdr>
            <w:top w:val="none" w:sz="0" w:space="0" w:color="auto"/>
            <w:left w:val="none" w:sz="0" w:space="0" w:color="auto"/>
            <w:bottom w:val="none" w:sz="0" w:space="0" w:color="auto"/>
            <w:right w:val="none" w:sz="0" w:space="0" w:color="auto"/>
          </w:divBdr>
        </w:div>
        <w:div w:id="2055038267">
          <w:marLeft w:val="0"/>
          <w:marRight w:val="0"/>
          <w:marTop w:val="0"/>
          <w:marBottom w:val="0"/>
          <w:divBdr>
            <w:top w:val="none" w:sz="0" w:space="0" w:color="auto"/>
            <w:left w:val="none" w:sz="0" w:space="0" w:color="auto"/>
            <w:bottom w:val="none" w:sz="0" w:space="0" w:color="auto"/>
            <w:right w:val="none" w:sz="0" w:space="0" w:color="auto"/>
          </w:divBdr>
        </w:div>
        <w:div w:id="907617318">
          <w:marLeft w:val="0"/>
          <w:marRight w:val="0"/>
          <w:marTop w:val="0"/>
          <w:marBottom w:val="0"/>
          <w:divBdr>
            <w:top w:val="none" w:sz="0" w:space="0" w:color="auto"/>
            <w:left w:val="none" w:sz="0" w:space="0" w:color="auto"/>
            <w:bottom w:val="none" w:sz="0" w:space="0" w:color="auto"/>
            <w:right w:val="none" w:sz="0" w:space="0" w:color="auto"/>
          </w:divBdr>
        </w:div>
        <w:div w:id="1634483915">
          <w:marLeft w:val="0"/>
          <w:marRight w:val="0"/>
          <w:marTop w:val="0"/>
          <w:marBottom w:val="0"/>
          <w:divBdr>
            <w:top w:val="none" w:sz="0" w:space="0" w:color="auto"/>
            <w:left w:val="none" w:sz="0" w:space="0" w:color="auto"/>
            <w:bottom w:val="none" w:sz="0" w:space="0" w:color="auto"/>
            <w:right w:val="none" w:sz="0" w:space="0" w:color="auto"/>
          </w:divBdr>
        </w:div>
        <w:div w:id="437453468">
          <w:marLeft w:val="0"/>
          <w:marRight w:val="0"/>
          <w:marTop w:val="0"/>
          <w:marBottom w:val="0"/>
          <w:divBdr>
            <w:top w:val="none" w:sz="0" w:space="0" w:color="auto"/>
            <w:left w:val="none" w:sz="0" w:space="0" w:color="auto"/>
            <w:bottom w:val="none" w:sz="0" w:space="0" w:color="auto"/>
            <w:right w:val="none" w:sz="0" w:space="0" w:color="auto"/>
          </w:divBdr>
        </w:div>
        <w:div w:id="846942161">
          <w:marLeft w:val="0"/>
          <w:marRight w:val="0"/>
          <w:marTop w:val="0"/>
          <w:marBottom w:val="0"/>
          <w:divBdr>
            <w:top w:val="none" w:sz="0" w:space="0" w:color="auto"/>
            <w:left w:val="none" w:sz="0" w:space="0" w:color="auto"/>
            <w:bottom w:val="none" w:sz="0" w:space="0" w:color="auto"/>
            <w:right w:val="none" w:sz="0" w:space="0" w:color="auto"/>
          </w:divBdr>
        </w:div>
        <w:div w:id="488592357">
          <w:marLeft w:val="0"/>
          <w:marRight w:val="0"/>
          <w:marTop w:val="0"/>
          <w:marBottom w:val="0"/>
          <w:divBdr>
            <w:top w:val="none" w:sz="0" w:space="0" w:color="auto"/>
            <w:left w:val="none" w:sz="0" w:space="0" w:color="auto"/>
            <w:bottom w:val="none" w:sz="0" w:space="0" w:color="auto"/>
            <w:right w:val="none" w:sz="0" w:space="0" w:color="auto"/>
          </w:divBdr>
        </w:div>
        <w:div w:id="460734492">
          <w:marLeft w:val="0"/>
          <w:marRight w:val="0"/>
          <w:marTop w:val="0"/>
          <w:marBottom w:val="0"/>
          <w:divBdr>
            <w:top w:val="none" w:sz="0" w:space="0" w:color="auto"/>
            <w:left w:val="none" w:sz="0" w:space="0" w:color="auto"/>
            <w:bottom w:val="none" w:sz="0" w:space="0" w:color="auto"/>
            <w:right w:val="none" w:sz="0" w:space="0" w:color="auto"/>
          </w:divBdr>
        </w:div>
        <w:div w:id="530999661">
          <w:marLeft w:val="0"/>
          <w:marRight w:val="0"/>
          <w:marTop w:val="0"/>
          <w:marBottom w:val="0"/>
          <w:divBdr>
            <w:top w:val="none" w:sz="0" w:space="0" w:color="auto"/>
            <w:left w:val="none" w:sz="0" w:space="0" w:color="auto"/>
            <w:bottom w:val="none" w:sz="0" w:space="0" w:color="auto"/>
            <w:right w:val="none" w:sz="0" w:space="0" w:color="auto"/>
          </w:divBdr>
        </w:div>
        <w:div w:id="382604323">
          <w:marLeft w:val="0"/>
          <w:marRight w:val="0"/>
          <w:marTop w:val="0"/>
          <w:marBottom w:val="0"/>
          <w:divBdr>
            <w:top w:val="none" w:sz="0" w:space="0" w:color="auto"/>
            <w:left w:val="none" w:sz="0" w:space="0" w:color="auto"/>
            <w:bottom w:val="none" w:sz="0" w:space="0" w:color="auto"/>
            <w:right w:val="none" w:sz="0" w:space="0" w:color="auto"/>
          </w:divBdr>
        </w:div>
        <w:div w:id="545874700">
          <w:marLeft w:val="0"/>
          <w:marRight w:val="0"/>
          <w:marTop w:val="0"/>
          <w:marBottom w:val="0"/>
          <w:divBdr>
            <w:top w:val="none" w:sz="0" w:space="0" w:color="auto"/>
            <w:left w:val="none" w:sz="0" w:space="0" w:color="auto"/>
            <w:bottom w:val="none" w:sz="0" w:space="0" w:color="auto"/>
            <w:right w:val="none" w:sz="0" w:space="0" w:color="auto"/>
          </w:divBdr>
        </w:div>
        <w:div w:id="1459909953">
          <w:marLeft w:val="0"/>
          <w:marRight w:val="0"/>
          <w:marTop w:val="0"/>
          <w:marBottom w:val="0"/>
          <w:divBdr>
            <w:top w:val="none" w:sz="0" w:space="0" w:color="auto"/>
            <w:left w:val="none" w:sz="0" w:space="0" w:color="auto"/>
            <w:bottom w:val="none" w:sz="0" w:space="0" w:color="auto"/>
            <w:right w:val="none" w:sz="0" w:space="0" w:color="auto"/>
          </w:divBdr>
        </w:div>
        <w:div w:id="1728604320">
          <w:marLeft w:val="0"/>
          <w:marRight w:val="0"/>
          <w:marTop w:val="0"/>
          <w:marBottom w:val="0"/>
          <w:divBdr>
            <w:top w:val="none" w:sz="0" w:space="0" w:color="auto"/>
            <w:left w:val="none" w:sz="0" w:space="0" w:color="auto"/>
            <w:bottom w:val="none" w:sz="0" w:space="0" w:color="auto"/>
            <w:right w:val="none" w:sz="0" w:space="0" w:color="auto"/>
          </w:divBdr>
        </w:div>
        <w:div w:id="1555002120">
          <w:marLeft w:val="0"/>
          <w:marRight w:val="0"/>
          <w:marTop w:val="0"/>
          <w:marBottom w:val="0"/>
          <w:divBdr>
            <w:top w:val="none" w:sz="0" w:space="0" w:color="auto"/>
            <w:left w:val="none" w:sz="0" w:space="0" w:color="auto"/>
            <w:bottom w:val="none" w:sz="0" w:space="0" w:color="auto"/>
            <w:right w:val="none" w:sz="0" w:space="0" w:color="auto"/>
          </w:divBdr>
        </w:div>
        <w:div w:id="638262399">
          <w:marLeft w:val="0"/>
          <w:marRight w:val="0"/>
          <w:marTop w:val="0"/>
          <w:marBottom w:val="0"/>
          <w:divBdr>
            <w:top w:val="none" w:sz="0" w:space="0" w:color="auto"/>
            <w:left w:val="none" w:sz="0" w:space="0" w:color="auto"/>
            <w:bottom w:val="none" w:sz="0" w:space="0" w:color="auto"/>
            <w:right w:val="none" w:sz="0" w:space="0" w:color="auto"/>
          </w:divBdr>
        </w:div>
        <w:div w:id="1250844731">
          <w:marLeft w:val="0"/>
          <w:marRight w:val="0"/>
          <w:marTop w:val="0"/>
          <w:marBottom w:val="0"/>
          <w:divBdr>
            <w:top w:val="none" w:sz="0" w:space="0" w:color="auto"/>
            <w:left w:val="none" w:sz="0" w:space="0" w:color="auto"/>
            <w:bottom w:val="none" w:sz="0" w:space="0" w:color="auto"/>
            <w:right w:val="none" w:sz="0" w:space="0" w:color="auto"/>
          </w:divBdr>
        </w:div>
        <w:div w:id="1722827624">
          <w:marLeft w:val="0"/>
          <w:marRight w:val="0"/>
          <w:marTop w:val="0"/>
          <w:marBottom w:val="0"/>
          <w:divBdr>
            <w:top w:val="none" w:sz="0" w:space="0" w:color="auto"/>
            <w:left w:val="none" w:sz="0" w:space="0" w:color="auto"/>
            <w:bottom w:val="none" w:sz="0" w:space="0" w:color="auto"/>
            <w:right w:val="none" w:sz="0" w:space="0" w:color="auto"/>
          </w:divBdr>
        </w:div>
        <w:div w:id="139001940">
          <w:marLeft w:val="0"/>
          <w:marRight w:val="0"/>
          <w:marTop w:val="0"/>
          <w:marBottom w:val="0"/>
          <w:divBdr>
            <w:top w:val="none" w:sz="0" w:space="0" w:color="auto"/>
            <w:left w:val="none" w:sz="0" w:space="0" w:color="auto"/>
            <w:bottom w:val="none" w:sz="0" w:space="0" w:color="auto"/>
            <w:right w:val="none" w:sz="0" w:space="0" w:color="auto"/>
          </w:divBdr>
        </w:div>
        <w:div w:id="476580712">
          <w:marLeft w:val="0"/>
          <w:marRight w:val="0"/>
          <w:marTop w:val="0"/>
          <w:marBottom w:val="0"/>
          <w:divBdr>
            <w:top w:val="none" w:sz="0" w:space="0" w:color="auto"/>
            <w:left w:val="none" w:sz="0" w:space="0" w:color="auto"/>
            <w:bottom w:val="none" w:sz="0" w:space="0" w:color="auto"/>
            <w:right w:val="none" w:sz="0" w:space="0" w:color="auto"/>
          </w:divBdr>
        </w:div>
        <w:div w:id="550923146">
          <w:marLeft w:val="0"/>
          <w:marRight w:val="0"/>
          <w:marTop w:val="0"/>
          <w:marBottom w:val="0"/>
          <w:divBdr>
            <w:top w:val="none" w:sz="0" w:space="0" w:color="auto"/>
            <w:left w:val="none" w:sz="0" w:space="0" w:color="auto"/>
            <w:bottom w:val="none" w:sz="0" w:space="0" w:color="auto"/>
            <w:right w:val="none" w:sz="0" w:space="0" w:color="auto"/>
          </w:divBdr>
        </w:div>
        <w:div w:id="964117262">
          <w:marLeft w:val="0"/>
          <w:marRight w:val="0"/>
          <w:marTop w:val="0"/>
          <w:marBottom w:val="0"/>
          <w:divBdr>
            <w:top w:val="none" w:sz="0" w:space="0" w:color="auto"/>
            <w:left w:val="none" w:sz="0" w:space="0" w:color="auto"/>
            <w:bottom w:val="none" w:sz="0" w:space="0" w:color="auto"/>
            <w:right w:val="none" w:sz="0" w:space="0" w:color="auto"/>
          </w:divBdr>
        </w:div>
        <w:div w:id="408887813">
          <w:marLeft w:val="0"/>
          <w:marRight w:val="0"/>
          <w:marTop w:val="0"/>
          <w:marBottom w:val="0"/>
          <w:divBdr>
            <w:top w:val="none" w:sz="0" w:space="0" w:color="auto"/>
            <w:left w:val="none" w:sz="0" w:space="0" w:color="auto"/>
            <w:bottom w:val="none" w:sz="0" w:space="0" w:color="auto"/>
            <w:right w:val="none" w:sz="0" w:space="0" w:color="auto"/>
          </w:divBdr>
        </w:div>
        <w:div w:id="716659813">
          <w:marLeft w:val="0"/>
          <w:marRight w:val="0"/>
          <w:marTop w:val="0"/>
          <w:marBottom w:val="0"/>
          <w:divBdr>
            <w:top w:val="none" w:sz="0" w:space="0" w:color="auto"/>
            <w:left w:val="none" w:sz="0" w:space="0" w:color="auto"/>
            <w:bottom w:val="none" w:sz="0" w:space="0" w:color="auto"/>
            <w:right w:val="none" w:sz="0" w:space="0" w:color="auto"/>
          </w:divBdr>
        </w:div>
        <w:div w:id="700908400">
          <w:marLeft w:val="0"/>
          <w:marRight w:val="0"/>
          <w:marTop w:val="0"/>
          <w:marBottom w:val="0"/>
          <w:divBdr>
            <w:top w:val="none" w:sz="0" w:space="0" w:color="auto"/>
            <w:left w:val="none" w:sz="0" w:space="0" w:color="auto"/>
            <w:bottom w:val="none" w:sz="0" w:space="0" w:color="auto"/>
            <w:right w:val="none" w:sz="0" w:space="0" w:color="auto"/>
          </w:divBdr>
        </w:div>
      </w:divsChild>
    </w:div>
    <w:div w:id="2059934407">
      <w:bodyDiv w:val="1"/>
      <w:marLeft w:val="0"/>
      <w:marRight w:val="0"/>
      <w:marTop w:val="0"/>
      <w:marBottom w:val="0"/>
      <w:divBdr>
        <w:top w:val="none" w:sz="0" w:space="0" w:color="auto"/>
        <w:left w:val="none" w:sz="0" w:space="0" w:color="auto"/>
        <w:bottom w:val="none" w:sz="0" w:space="0" w:color="auto"/>
        <w:right w:val="none" w:sz="0" w:space="0" w:color="auto"/>
      </w:divBdr>
      <w:divsChild>
        <w:div w:id="301273408">
          <w:marLeft w:val="0"/>
          <w:marRight w:val="0"/>
          <w:marTop w:val="0"/>
          <w:marBottom w:val="0"/>
          <w:divBdr>
            <w:top w:val="none" w:sz="0" w:space="0" w:color="auto"/>
            <w:left w:val="none" w:sz="0" w:space="0" w:color="auto"/>
            <w:bottom w:val="none" w:sz="0" w:space="0" w:color="auto"/>
            <w:right w:val="none" w:sz="0" w:space="0" w:color="auto"/>
          </w:divBdr>
        </w:div>
        <w:div w:id="252670176">
          <w:marLeft w:val="0"/>
          <w:marRight w:val="0"/>
          <w:marTop w:val="0"/>
          <w:marBottom w:val="0"/>
          <w:divBdr>
            <w:top w:val="none" w:sz="0" w:space="0" w:color="auto"/>
            <w:left w:val="none" w:sz="0" w:space="0" w:color="auto"/>
            <w:bottom w:val="none" w:sz="0" w:space="0" w:color="auto"/>
            <w:right w:val="none" w:sz="0" w:space="0" w:color="auto"/>
          </w:divBdr>
          <w:divsChild>
            <w:div w:id="705300514">
              <w:marLeft w:val="0"/>
              <w:marRight w:val="0"/>
              <w:marTop w:val="0"/>
              <w:marBottom w:val="0"/>
              <w:divBdr>
                <w:top w:val="none" w:sz="0" w:space="0" w:color="auto"/>
                <w:left w:val="none" w:sz="0" w:space="0" w:color="auto"/>
                <w:bottom w:val="none" w:sz="0" w:space="0" w:color="auto"/>
                <w:right w:val="none" w:sz="0" w:space="0" w:color="auto"/>
              </w:divBdr>
              <w:divsChild>
                <w:div w:id="999188970">
                  <w:marLeft w:val="0"/>
                  <w:marRight w:val="0"/>
                  <w:marTop w:val="0"/>
                  <w:marBottom w:val="0"/>
                  <w:divBdr>
                    <w:top w:val="none" w:sz="0" w:space="0" w:color="auto"/>
                    <w:left w:val="none" w:sz="0" w:space="0" w:color="auto"/>
                    <w:bottom w:val="none" w:sz="0" w:space="0" w:color="auto"/>
                    <w:right w:val="none" w:sz="0" w:space="0" w:color="auto"/>
                  </w:divBdr>
                  <w:divsChild>
                    <w:div w:id="1378436139">
                      <w:marLeft w:val="0"/>
                      <w:marRight w:val="0"/>
                      <w:marTop w:val="0"/>
                      <w:marBottom w:val="0"/>
                      <w:divBdr>
                        <w:top w:val="none" w:sz="0" w:space="0" w:color="auto"/>
                        <w:left w:val="none" w:sz="0" w:space="0" w:color="auto"/>
                        <w:bottom w:val="none" w:sz="0" w:space="0" w:color="auto"/>
                        <w:right w:val="none" w:sz="0" w:space="0" w:color="auto"/>
                      </w:divBdr>
                    </w:div>
                  </w:divsChild>
                </w:div>
                <w:div w:id="132739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199585">
      <w:bodyDiv w:val="1"/>
      <w:marLeft w:val="0"/>
      <w:marRight w:val="0"/>
      <w:marTop w:val="0"/>
      <w:marBottom w:val="0"/>
      <w:divBdr>
        <w:top w:val="none" w:sz="0" w:space="0" w:color="auto"/>
        <w:left w:val="none" w:sz="0" w:space="0" w:color="auto"/>
        <w:bottom w:val="none" w:sz="0" w:space="0" w:color="auto"/>
        <w:right w:val="none" w:sz="0" w:space="0" w:color="auto"/>
      </w:divBdr>
      <w:divsChild>
        <w:div w:id="915482983">
          <w:marLeft w:val="0"/>
          <w:marRight w:val="0"/>
          <w:marTop w:val="0"/>
          <w:marBottom w:val="0"/>
          <w:divBdr>
            <w:top w:val="none" w:sz="0" w:space="0" w:color="auto"/>
            <w:left w:val="none" w:sz="0" w:space="0" w:color="auto"/>
            <w:bottom w:val="none" w:sz="0" w:space="0" w:color="auto"/>
            <w:right w:val="none" w:sz="0" w:space="0" w:color="auto"/>
          </w:divBdr>
          <w:divsChild>
            <w:div w:id="1805924795">
              <w:marLeft w:val="0"/>
              <w:marRight w:val="0"/>
              <w:marTop w:val="0"/>
              <w:marBottom w:val="0"/>
              <w:divBdr>
                <w:top w:val="none" w:sz="0" w:space="0" w:color="auto"/>
                <w:left w:val="none" w:sz="0" w:space="0" w:color="auto"/>
                <w:bottom w:val="none" w:sz="0" w:space="0" w:color="auto"/>
                <w:right w:val="none" w:sz="0" w:space="0" w:color="auto"/>
              </w:divBdr>
            </w:div>
            <w:div w:id="165834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751911">
      <w:bodyDiv w:val="1"/>
      <w:marLeft w:val="0"/>
      <w:marRight w:val="0"/>
      <w:marTop w:val="0"/>
      <w:marBottom w:val="0"/>
      <w:divBdr>
        <w:top w:val="none" w:sz="0" w:space="0" w:color="auto"/>
        <w:left w:val="none" w:sz="0" w:space="0" w:color="auto"/>
        <w:bottom w:val="none" w:sz="0" w:space="0" w:color="auto"/>
        <w:right w:val="none" w:sz="0" w:space="0" w:color="auto"/>
      </w:divBdr>
    </w:div>
    <w:div w:id="2092001398">
      <w:bodyDiv w:val="1"/>
      <w:marLeft w:val="0"/>
      <w:marRight w:val="0"/>
      <w:marTop w:val="0"/>
      <w:marBottom w:val="0"/>
      <w:divBdr>
        <w:top w:val="none" w:sz="0" w:space="0" w:color="auto"/>
        <w:left w:val="none" w:sz="0" w:space="0" w:color="auto"/>
        <w:bottom w:val="none" w:sz="0" w:space="0" w:color="auto"/>
        <w:right w:val="none" w:sz="0" w:space="0" w:color="auto"/>
      </w:divBdr>
    </w:div>
    <w:div w:id="2098401661">
      <w:bodyDiv w:val="1"/>
      <w:marLeft w:val="0"/>
      <w:marRight w:val="0"/>
      <w:marTop w:val="0"/>
      <w:marBottom w:val="0"/>
      <w:divBdr>
        <w:top w:val="none" w:sz="0" w:space="0" w:color="auto"/>
        <w:left w:val="none" w:sz="0" w:space="0" w:color="auto"/>
        <w:bottom w:val="none" w:sz="0" w:space="0" w:color="auto"/>
        <w:right w:val="none" w:sz="0" w:space="0" w:color="auto"/>
      </w:divBdr>
      <w:divsChild>
        <w:div w:id="1363822213">
          <w:marLeft w:val="0"/>
          <w:marRight w:val="0"/>
          <w:marTop w:val="0"/>
          <w:marBottom w:val="0"/>
          <w:divBdr>
            <w:top w:val="none" w:sz="0" w:space="0" w:color="auto"/>
            <w:left w:val="none" w:sz="0" w:space="0" w:color="auto"/>
            <w:bottom w:val="none" w:sz="0" w:space="0" w:color="auto"/>
            <w:right w:val="none" w:sz="0" w:space="0" w:color="auto"/>
          </w:divBdr>
          <w:divsChild>
            <w:div w:id="525558188">
              <w:marLeft w:val="0"/>
              <w:marRight w:val="0"/>
              <w:marTop w:val="0"/>
              <w:marBottom w:val="0"/>
              <w:divBdr>
                <w:top w:val="none" w:sz="0" w:space="0" w:color="auto"/>
                <w:left w:val="none" w:sz="0" w:space="0" w:color="auto"/>
                <w:bottom w:val="none" w:sz="0" w:space="0" w:color="auto"/>
                <w:right w:val="none" w:sz="0" w:space="0" w:color="auto"/>
              </w:divBdr>
            </w:div>
            <w:div w:id="50236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66451">
      <w:bodyDiv w:val="1"/>
      <w:marLeft w:val="0"/>
      <w:marRight w:val="0"/>
      <w:marTop w:val="0"/>
      <w:marBottom w:val="0"/>
      <w:divBdr>
        <w:top w:val="none" w:sz="0" w:space="0" w:color="auto"/>
        <w:left w:val="none" w:sz="0" w:space="0" w:color="auto"/>
        <w:bottom w:val="none" w:sz="0" w:space="0" w:color="auto"/>
        <w:right w:val="none" w:sz="0" w:space="0" w:color="auto"/>
      </w:divBdr>
      <w:divsChild>
        <w:div w:id="754975514">
          <w:marLeft w:val="0"/>
          <w:marRight w:val="0"/>
          <w:marTop w:val="0"/>
          <w:marBottom w:val="0"/>
          <w:divBdr>
            <w:top w:val="none" w:sz="0" w:space="0" w:color="auto"/>
            <w:left w:val="none" w:sz="0" w:space="0" w:color="auto"/>
            <w:bottom w:val="none" w:sz="0" w:space="0" w:color="auto"/>
            <w:right w:val="none" w:sz="0" w:space="0" w:color="auto"/>
          </w:divBdr>
        </w:div>
        <w:div w:id="403719886">
          <w:marLeft w:val="0"/>
          <w:marRight w:val="0"/>
          <w:marTop w:val="0"/>
          <w:marBottom w:val="0"/>
          <w:divBdr>
            <w:top w:val="none" w:sz="0" w:space="0" w:color="auto"/>
            <w:left w:val="none" w:sz="0" w:space="0" w:color="auto"/>
            <w:bottom w:val="none" w:sz="0" w:space="0" w:color="auto"/>
            <w:right w:val="none" w:sz="0" w:space="0" w:color="auto"/>
          </w:divBdr>
          <w:divsChild>
            <w:div w:id="1447582527">
              <w:marLeft w:val="0"/>
              <w:marRight w:val="0"/>
              <w:marTop w:val="0"/>
              <w:marBottom w:val="0"/>
              <w:divBdr>
                <w:top w:val="none" w:sz="0" w:space="0" w:color="auto"/>
                <w:left w:val="none" w:sz="0" w:space="0" w:color="auto"/>
                <w:bottom w:val="none" w:sz="0" w:space="0" w:color="auto"/>
                <w:right w:val="none" w:sz="0" w:space="0" w:color="auto"/>
              </w:divBdr>
              <w:divsChild>
                <w:div w:id="1977642728">
                  <w:marLeft w:val="0"/>
                  <w:marRight w:val="0"/>
                  <w:marTop w:val="0"/>
                  <w:marBottom w:val="0"/>
                  <w:divBdr>
                    <w:top w:val="none" w:sz="0" w:space="0" w:color="auto"/>
                    <w:left w:val="none" w:sz="0" w:space="0" w:color="auto"/>
                    <w:bottom w:val="none" w:sz="0" w:space="0" w:color="auto"/>
                    <w:right w:val="none" w:sz="0" w:space="0" w:color="auto"/>
                  </w:divBdr>
                  <w:divsChild>
                    <w:div w:id="2133011750">
                      <w:marLeft w:val="0"/>
                      <w:marRight w:val="0"/>
                      <w:marTop w:val="0"/>
                      <w:marBottom w:val="0"/>
                      <w:divBdr>
                        <w:top w:val="none" w:sz="0" w:space="0" w:color="auto"/>
                        <w:left w:val="none" w:sz="0" w:space="0" w:color="auto"/>
                        <w:bottom w:val="none" w:sz="0" w:space="0" w:color="auto"/>
                        <w:right w:val="none" w:sz="0" w:space="0" w:color="auto"/>
                      </w:divBdr>
                    </w:div>
                    <w:div w:id="59031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411488">
          <w:marLeft w:val="0"/>
          <w:marRight w:val="0"/>
          <w:marTop w:val="0"/>
          <w:marBottom w:val="0"/>
          <w:divBdr>
            <w:top w:val="none" w:sz="0" w:space="0" w:color="auto"/>
            <w:left w:val="none" w:sz="0" w:space="0" w:color="auto"/>
            <w:bottom w:val="none" w:sz="0" w:space="0" w:color="auto"/>
            <w:right w:val="none" w:sz="0" w:space="0" w:color="auto"/>
          </w:divBdr>
        </w:div>
        <w:div w:id="1392070253">
          <w:marLeft w:val="0"/>
          <w:marRight w:val="0"/>
          <w:marTop w:val="0"/>
          <w:marBottom w:val="0"/>
          <w:divBdr>
            <w:top w:val="none" w:sz="0" w:space="0" w:color="auto"/>
            <w:left w:val="none" w:sz="0" w:space="0" w:color="auto"/>
            <w:bottom w:val="none" w:sz="0" w:space="0" w:color="auto"/>
            <w:right w:val="none" w:sz="0" w:space="0" w:color="auto"/>
          </w:divBdr>
          <w:divsChild>
            <w:div w:id="345861447">
              <w:marLeft w:val="0"/>
              <w:marRight w:val="0"/>
              <w:marTop w:val="0"/>
              <w:marBottom w:val="0"/>
              <w:divBdr>
                <w:top w:val="none" w:sz="0" w:space="0" w:color="auto"/>
                <w:left w:val="none" w:sz="0" w:space="0" w:color="auto"/>
                <w:bottom w:val="none" w:sz="0" w:space="0" w:color="auto"/>
                <w:right w:val="none" w:sz="0" w:space="0" w:color="auto"/>
              </w:divBdr>
              <w:divsChild>
                <w:div w:id="686491118">
                  <w:marLeft w:val="0"/>
                  <w:marRight w:val="0"/>
                  <w:marTop w:val="0"/>
                  <w:marBottom w:val="0"/>
                  <w:divBdr>
                    <w:top w:val="none" w:sz="0" w:space="0" w:color="auto"/>
                    <w:left w:val="none" w:sz="0" w:space="0" w:color="auto"/>
                    <w:bottom w:val="none" w:sz="0" w:space="0" w:color="auto"/>
                    <w:right w:val="none" w:sz="0" w:space="0" w:color="auto"/>
                  </w:divBdr>
                  <w:divsChild>
                    <w:div w:id="1800681129">
                      <w:marLeft w:val="0"/>
                      <w:marRight w:val="0"/>
                      <w:marTop w:val="0"/>
                      <w:marBottom w:val="0"/>
                      <w:divBdr>
                        <w:top w:val="none" w:sz="0" w:space="0" w:color="auto"/>
                        <w:left w:val="none" w:sz="0" w:space="0" w:color="auto"/>
                        <w:bottom w:val="none" w:sz="0" w:space="0" w:color="auto"/>
                        <w:right w:val="none" w:sz="0" w:space="0" w:color="auto"/>
                      </w:divBdr>
                    </w:div>
                    <w:div w:id="20193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597402">
          <w:marLeft w:val="0"/>
          <w:marRight w:val="0"/>
          <w:marTop w:val="0"/>
          <w:marBottom w:val="0"/>
          <w:divBdr>
            <w:top w:val="none" w:sz="0" w:space="0" w:color="auto"/>
            <w:left w:val="none" w:sz="0" w:space="0" w:color="auto"/>
            <w:bottom w:val="none" w:sz="0" w:space="0" w:color="auto"/>
            <w:right w:val="none" w:sz="0" w:space="0" w:color="auto"/>
          </w:divBdr>
        </w:div>
        <w:div w:id="1251306213">
          <w:marLeft w:val="0"/>
          <w:marRight w:val="0"/>
          <w:marTop w:val="0"/>
          <w:marBottom w:val="0"/>
          <w:divBdr>
            <w:top w:val="none" w:sz="0" w:space="0" w:color="auto"/>
            <w:left w:val="none" w:sz="0" w:space="0" w:color="auto"/>
            <w:bottom w:val="none" w:sz="0" w:space="0" w:color="auto"/>
            <w:right w:val="none" w:sz="0" w:space="0" w:color="auto"/>
          </w:divBdr>
          <w:divsChild>
            <w:div w:id="98257447">
              <w:marLeft w:val="0"/>
              <w:marRight w:val="0"/>
              <w:marTop w:val="0"/>
              <w:marBottom w:val="0"/>
              <w:divBdr>
                <w:top w:val="none" w:sz="0" w:space="0" w:color="auto"/>
                <w:left w:val="none" w:sz="0" w:space="0" w:color="auto"/>
                <w:bottom w:val="none" w:sz="0" w:space="0" w:color="auto"/>
                <w:right w:val="none" w:sz="0" w:space="0" w:color="auto"/>
              </w:divBdr>
              <w:divsChild>
                <w:div w:id="1375351134">
                  <w:marLeft w:val="0"/>
                  <w:marRight w:val="0"/>
                  <w:marTop w:val="0"/>
                  <w:marBottom w:val="0"/>
                  <w:divBdr>
                    <w:top w:val="none" w:sz="0" w:space="0" w:color="auto"/>
                    <w:left w:val="none" w:sz="0" w:space="0" w:color="auto"/>
                    <w:bottom w:val="none" w:sz="0" w:space="0" w:color="auto"/>
                    <w:right w:val="none" w:sz="0" w:space="0" w:color="auto"/>
                  </w:divBdr>
                  <w:divsChild>
                    <w:div w:id="1580023575">
                      <w:marLeft w:val="0"/>
                      <w:marRight w:val="0"/>
                      <w:marTop w:val="0"/>
                      <w:marBottom w:val="0"/>
                      <w:divBdr>
                        <w:top w:val="none" w:sz="0" w:space="0" w:color="auto"/>
                        <w:left w:val="none" w:sz="0" w:space="0" w:color="auto"/>
                        <w:bottom w:val="none" w:sz="0" w:space="0" w:color="auto"/>
                        <w:right w:val="none" w:sz="0" w:space="0" w:color="auto"/>
                      </w:divBdr>
                    </w:div>
                    <w:div w:id="167067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38648">
          <w:marLeft w:val="0"/>
          <w:marRight w:val="0"/>
          <w:marTop w:val="0"/>
          <w:marBottom w:val="0"/>
          <w:divBdr>
            <w:top w:val="none" w:sz="0" w:space="0" w:color="auto"/>
            <w:left w:val="none" w:sz="0" w:space="0" w:color="auto"/>
            <w:bottom w:val="none" w:sz="0" w:space="0" w:color="auto"/>
            <w:right w:val="none" w:sz="0" w:space="0" w:color="auto"/>
          </w:divBdr>
        </w:div>
        <w:div w:id="196505760">
          <w:marLeft w:val="0"/>
          <w:marRight w:val="0"/>
          <w:marTop w:val="0"/>
          <w:marBottom w:val="0"/>
          <w:divBdr>
            <w:top w:val="none" w:sz="0" w:space="0" w:color="auto"/>
            <w:left w:val="none" w:sz="0" w:space="0" w:color="auto"/>
            <w:bottom w:val="none" w:sz="0" w:space="0" w:color="auto"/>
            <w:right w:val="none" w:sz="0" w:space="0" w:color="auto"/>
          </w:divBdr>
          <w:divsChild>
            <w:div w:id="377167514">
              <w:marLeft w:val="0"/>
              <w:marRight w:val="0"/>
              <w:marTop w:val="0"/>
              <w:marBottom w:val="0"/>
              <w:divBdr>
                <w:top w:val="none" w:sz="0" w:space="0" w:color="auto"/>
                <w:left w:val="none" w:sz="0" w:space="0" w:color="auto"/>
                <w:bottom w:val="none" w:sz="0" w:space="0" w:color="auto"/>
                <w:right w:val="none" w:sz="0" w:space="0" w:color="auto"/>
              </w:divBdr>
              <w:divsChild>
                <w:div w:id="1263879130">
                  <w:marLeft w:val="0"/>
                  <w:marRight w:val="0"/>
                  <w:marTop w:val="0"/>
                  <w:marBottom w:val="0"/>
                  <w:divBdr>
                    <w:top w:val="none" w:sz="0" w:space="0" w:color="auto"/>
                    <w:left w:val="none" w:sz="0" w:space="0" w:color="auto"/>
                    <w:bottom w:val="none" w:sz="0" w:space="0" w:color="auto"/>
                    <w:right w:val="none" w:sz="0" w:space="0" w:color="auto"/>
                  </w:divBdr>
                  <w:divsChild>
                    <w:div w:id="650980768">
                      <w:marLeft w:val="0"/>
                      <w:marRight w:val="0"/>
                      <w:marTop w:val="0"/>
                      <w:marBottom w:val="0"/>
                      <w:divBdr>
                        <w:top w:val="none" w:sz="0" w:space="0" w:color="auto"/>
                        <w:left w:val="none" w:sz="0" w:space="0" w:color="auto"/>
                        <w:bottom w:val="none" w:sz="0" w:space="0" w:color="auto"/>
                        <w:right w:val="none" w:sz="0" w:space="0" w:color="auto"/>
                      </w:divBdr>
                    </w:div>
                    <w:div w:id="19826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283266">
          <w:marLeft w:val="0"/>
          <w:marRight w:val="0"/>
          <w:marTop w:val="0"/>
          <w:marBottom w:val="0"/>
          <w:divBdr>
            <w:top w:val="none" w:sz="0" w:space="0" w:color="auto"/>
            <w:left w:val="none" w:sz="0" w:space="0" w:color="auto"/>
            <w:bottom w:val="none" w:sz="0" w:space="0" w:color="auto"/>
            <w:right w:val="none" w:sz="0" w:space="0" w:color="auto"/>
          </w:divBdr>
        </w:div>
        <w:div w:id="2106657447">
          <w:marLeft w:val="0"/>
          <w:marRight w:val="0"/>
          <w:marTop w:val="0"/>
          <w:marBottom w:val="0"/>
          <w:divBdr>
            <w:top w:val="none" w:sz="0" w:space="0" w:color="auto"/>
            <w:left w:val="none" w:sz="0" w:space="0" w:color="auto"/>
            <w:bottom w:val="none" w:sz="0" w:space="0" w:color="auto"/>
            <w:right w:val="none" w:sz="0" w:space="0" w:color="auto"/>
          </w:divBdr>
          <w:divsChild>
            <w:div w:id="218788265">
              <w:marLeft w:val="0"/>
              <w:marRight w:val="0"/>
              <w:marTop w:val="0"/>
              <w:marBottom w:val="0"/>
              <w:divBdr>
                <w:top w:val="none" w:sz="0" w:space="0" w:color="auto"/>
                <w:left w:val="none" w:sz="0" w:space="0" w:color="auto"/>
                <w:bottom w:val="none" w:sz="0" w:space="0" w:color="auto"/>
                <w:right w:val="none" w:sz="0" w:space="0" w:color="auto"/>
              </w:divBdr>
              <w:divsChild>
                <w:div w:id="902956336">
                  <w:marLeft w:val="0"/>
                  <w:marRight w:val="0"/>
                  <w:marTop w:val="0"/>
                  <w:marBottom w:val="0"/>
                  <w:divBdr>
                    <w:top w:val="none" w:sz="0" w:space="0" w:color="auto"/>
                    <w:left w:val="none" w:sz="0" w:space="0" w:color="auto"/>
                    <w:bottom w:val="none" w:sz="0" w:space="0" w:color="auto"/>
                    <w:right w:val="none" w:sz="0" w:space="0" w:color="auto"/>
                  </w:divBdr>
                  <w:divsChild>
                    <w:div w:id="834877028">
                      <w:marLeft w:val="0"/>
                      <w:marRight w:val="0"/>
                      <w:marTop w:val="0"/>
                      <w:marBottom w:val="0"/>
                      <w:divBdr>
                        <w:top w:val="none" w:sz="0" w:space="0" w:color="auto"/>
                        <w:left w:val="none" w:sz="0" w:space="0" w:color="auto"/>
                        <w:bottom w:val="none" w:sz="0" w:space="0" w:color="auto"/>
                        <w:right w:val="none" w:sz="0" w:space="0" w:color="auto"/>
                      </w:divBdr>
                    </w:div>
                    <w:div w:id="11498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950040">
          <w:marLeft w:val="0"/>
          <w:marRight w:val="0"/>
          <w:marTop w:val="0"/>
          <w:marBottom w:val="0"/>
          <w:divBdr>
            <w:top w:val="none" w:sz="0" w:space="0" w:color="auto"/>
            <w:left w:val="none" w:sz="0" w:space="0" w:color="auto"/>
            <w:bottom w:val="none" w:sz="0" w:space="0" w:color="auto"/>
            <w:right w:val="none" w:sz="0" w:space="0" w:color="auto"/>
          </w:divBdr>
        </w:div>
        <w:div w:id="1339037354">
          <w:marLeft w:val="0"/>
          <w:marRight w:val="0"/>
          <w:marTop w:val="0"/>
          <w:marBottom w:val="0"/>
          <w:divBdr>
            <w:top w:val="none" w:sz="0" w:space="0" w:color="auto"/>
            <w:left w:val="none" w:sz="0" w:space="0" w:color="auto"/>
            <w:bottom w:val="none" w:sz="0" w:space="0" w:color="auto"/>
            <w:right w:val="none" w:sz="0" w:space="0" w:color="auto"/>
          </w:divBdr>
          <w:divsChild>
            <w:div w:id="1737312263">
              <w:marLeft w:val="0"/>
              <w:marRight w:val="0"/>
              <w:marTop w:val="0"/>
              <w:marBottom w:val="0"/>
              <w:divBdr>
                <w:top w:val="none" w:sz="0" w:space="0" w:color="auto"/>
                <w:left w:val="none" w:sz="0" w:space="0" w:color="auto"/>
                <w:bottom w:val="none" w:sz="0" w:space="0" w:color="auto"/>
                <w:right w:val="none" w:sz="0" w:space="0" w:color="auto"/>
              </w:divBdr>
              <w:divsChild>
                <w:div w:id="1837111644">
                  <w:marLeft w:val="0"/>
                  <w:marRight w:val="0"/>
                  <w:marTop w:val="0"/>
                  <w:marBottom w:val="0"/>
                  <w:divBdr>
                    <w:top w:val="none" w:sz="0" w:space="0" w:color="auto"/>
                    <w:left w:val="none" w:sz="0" w:space="0" w:color="auto"/>
                    <w:bottom w:val="none" w:sz="0" w:space="0" w:color="auto"/>
                    <w:right w:val="none" w:sz="0" w:space="0" w:color="auto"/>
                  </w:divBdr>
                  <w:divsChild>
                    <w:div w:id="1867711864">
                      <w:marLeft w:val="0"/>
                      <w:marRight w:val="0"/>
                      <w:marTop w:val="0"/>
                      <w:marBottom w:val="0"/>
                      <w:divBdr>
                        <w:top w:val="none" w:sz="0" w:space="0" w:color="auto"/>
                        <w:left w:val="none" w:sz="0" w:space="0" w:color="auto"/>
                        <w:bottom w:val="none" w:sz="0" w:space="0" w:color="auto"/>
                        <w:right w:val="none" w:sz="0" w:space="0" w:color="auto"/>
                      </w:divBdr>
                    </w:div>
                    <w:div w:id="135542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932785">
          <w:marLeft w:val="0"/>
          <w:marRight w:val="0"/>
          <w:marTop w:val="0"/>
          <w:marBottom w:val="0"/>
          <w:divBdr>
            <w:top w:val="none" w:sz="0" w:space="0" w:color="auto"/>
            <w:left w:val="none" w:sz="0" w:space="0" w:color="auto"/>
            <w:bottom w:val="none" w:sz="0" w:space="0" w:color="auto"/>
            <w:right w:val="none" w:sz="0" w:space="0" w:color="auto"/>
          </w:divBdr>
        </w:div>
        <w:div w:id="153381329">
          <w:marLeft w:val="0"/>
          <w:marRight w:val="0"/>
          <w:marTop w:val="0"/>
          <w:marBottom w:val="0"/>
          <w:divBdr>
            <w:top w:val="none" w:sz="0" w:space="0" w:color="auto"/>
            <w:left w:val="none" w:sz="0" w:space="0" w:color="auto"/>
            <w:bottom w:val="none" w:sz="0" w:space="0" w:color="auto"/>
            <w:right w:val="none" w:sz="0" w:space="0" w:color="auto"/>
          </w:divBdr>
          <w:divsChild>
            <w:div w:id="1480926751">
              <w:marLeft w:val="0"/>
              <w:marRight w:val="0"/>
              <w:marTop w:val="0"/>
              <w:marBottom w:val="0"/>
              <w:divBdr>
                <w:top w:val="none" w:sz="0" w:space="0" w:color="auto"/>
                <w:left w:val="none" w:sz="0" w:space="0" w:color="auto"/>
                <w:bottom w:val="none" w:sz="0" w:space="0" w:color="auto"/>
                <w:right w:val="none" w:sz="0" w:space="0" w:color="auto"/>
              </w:divBdr>
              <w:divsChild>
                <w:div w:id="2067409538">
                  <w:marLeft w:val="0"/>
                  <w:marRight w:val="0"/>
                  <w:marTop w:val="0"/>
                  <w:marBottom w:val="0"/>
                  <w:divBdr>
                    <w:top w:val="none" w:sz="0" w:space="0" w:color="auto"/>
                    <w:left w:val="none" w:sz="0" w:space="0" w:color="auto"/>
                    <w:bottom w:val="none" w:sz="0" w:space="0" w:color="auto"/>
                    <w:right w:val="none" w:sz="0" w:space="0" w:color="auto"/>
                  </w:divBdr>
                  <w:divsChild>
                    <w:div w:id="159541548">
                      <w:marLeft w:val="0"/>
                      <w:marRight w:val="0"/>
                      <w:marTop w:val="0"/>
                      <w:marBottom w:val="0"/>
                      <w:divBdr>
                        <w:top w:val="none" w:sz="0" w:space="0" w:color="auto"/>
                        <w:left w:val="none" w:sz="0" w:space="0" w:color="auto"/>
                        <w:bottom w:val="none" w:sz="0" w:space="0" w:color="auto"/>
                        <w:right w:val="none" w:sz="0" w:space="0" w:color="auto"/>
                      </w:divBdr>
                    </w:div>
                    <w:div w:id="156868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97496">
          <w:marLeft w:val="0"/>
          <w:marRight w:val="0"/>
          <w:marTop w:val="0"/>
          <w:marBottom w:val="0"/>
          <w:divBdr>
            <w:top w:val="none" w:sz="0" w:space="0" w:color="auto"/>
            <w:left w:val="none" w:sz="0" w:space="0" w:color="auto"/>
            <w:bottom w:val="none" w:sz="0" w:space="0" w:color="auto"/>
            <w:right w:val="none" w:sz="0" w:space="0" w:color="auto"/>
          </w:divBdr>
        </w:div>
        <w:div w:id="345137306">
          <w:marLeft w:val="0"/>
          <w:marRight w:val="0"/>
          <w:marTop w:val="0"/>
          <w:marBottom w:val="0"/>
          <w:divBdr>
            <w:top w:val="none" w:sz="0" w:space="0" w:color="auto"/>
            <w:left w:val="none" w:sz="0" w:space="0" w:color="auto"/>
            <w:bottom w:val="none" w:sz="0" w:space="0" w:color="auto"/>
            <w:right w:val="none" w:sz="0" w:space="0" w:color="auto"/>
          </w:divBdr>
          <w:divsChild>
            <w:div w:id="895092306">
              <w:marLeft w:val="0"/>
              <w:marRight w:val="0"/>
              <w:marTop w:val="0"/>
              <w:marBottom w:val="0"/>
              <w:divBdr>
                <w:top w:val="none" w:sz="0" w:space="0" w:color="auto"/>
                <w:left w:val="none" w:sz="0" w:space="0" w:color="auto"/>
                <w:bottom w:val="none" w:sz="0" w:space="0" w:color="auto"/>
                <w:right w:val="none" w:sz="0" w:space="0" w:color="auto"/>
              </w:divBdr>
              <w:divsChild>
                <w:div w:id="1251157466">
                  <w:marLeft w:val="0"/>
                  <w:marRight w:val="0"/>
                  <w:marTop w:val="0"/>
                  <w:marBottom w:val="0"/>
                  <w:divBdr>
                    <w:top w:val="none" w:sz="0" w:space="0" w:color="auto"/>
                    <w:left w:val="none" w:sz="0" w:space="0" w:color="auto"/>
                    <w:bottom w:val="none" w:sz="0" w:space="0" w:color="auto"/>
                    <w:right w:val="none" w:sz="0" w:space="0" w:color="auto"/>
                  </w:divBdr>
                  <w:divsChild>
                    <w:div w:id="822114167">
                      <w:marLeft w:val="0"/>
                      <w:marRight w:val="0"/>
                      <w:marTop w:val="0"/>
                      <w:marBottom w:val="0"/>
                      <w:divBdr>
                        <w:top w:val="none" w:sz="0" w:space="0" w:color="auto"/>
                        <w:left w:val="none" w:sz="0" w:space="0" w:color="auto"/>
                        <w:bottom w:val="none" w:sz="0" w:space="0" w:color="auto"/>
                        <w:right w:val="none" w:sz="0" w:space="0" w:color="auto"/>
                      </w:divBdr>
                    </w:div>
                    <w:div w:id="99865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772267">
          <w:marLeft w:val="0"/>
          <w:marRight w:val="0"/>
          <w:marTop w:val="0"/>
          <w:marBottom w:val="0"/>
          <w:divBdr>
            <w:top w:val="none" w:sz="0" w:space="0" w:color="auto"/>
            <w:left w:val="none" w:sz="0" w:space="0" w:color="auto"/>
            <w:bottom w:val="none" w:sz="0" w:space="0" w:color="auto"/>
            <w:right w:val="none" w:sz="0" w:space="0" w:color="auto"/>
          </w:divBdr>
        </w:div>
        <w:div w:id="1625580767">
          <w:marLeft w:val="0"/>
          <w:marRight w:val="0"/>
          <w:marTop w:val="0"/>
          <w:marBottom w:val="0"/>
          <w:divBdr>
            <w:top w:val="none" w:sz="0" w:space="0" w:color="auto"/>
            <w:left w:val="none" w:sz="0" w:space="0" w:color="auto"/>
            <w:bottom w:val="none" w:sz="0" w:space="0" w:color="auto"/>
            <w:right w:val="none" w:sz="0" w:space="0" w:color="auto"/>
          </w:divBdr>
          <w:divsChild>
            <w:div w:id="1859151281">
              <w:marLeft w:val="0"/>
              <w:marRight w:val="0"/>
              <w:marTop w:val="0"/>
              <w:marBottom w:val="0"/>
              <w:divBdr>
                <w:top w:val="none" w:sz="0" w:space="0" w:color="auto"/>
                <w:left w:val="none" w:sz="0" w:space="0" w:color="auto"/>
                <w:bottom w:val="none" w:sz="0" w:space="0" w:color="auto"/>
                <w:right w:val="none" w:sz="0" w:space="0" w:color="auto"/>
              </w:divBdr>
              <w:divsChild>
                <w:div w:id="2094626480">
                  <w:marLeft w:val="0"/>
                  <w:marRight w:val="0"/>
                  <w:marTop w:val="0"/>
                  <w:marBottom w:val="0"/>
                  <w:divBdr>
                    <w:top w:val="none" w:sz="0" w:space="0" w:color="auto"/>
                    <w:left w:val="none" w:sz="0" w:space="0" w:color="auto"/>
                    <w:bottom w:val="none" w:sz="0" w:space="0" w:color="auto"/>
                    <w:right w:val="none" w:sz="0" w:space="0" w:color="auto"/>
                  </w:divBdr>
                  <w:divsChild>
                    <w:div w:id="2017689447">
                      <w:marLeft w:val="0"/>
                      <w:marRight w:val="0"/>
                      <w:marTop w:val="0"/>
                      <w:marBottom w:val="0"/>
                      <w:divBdr>
                        <w:top w:val="none" w:sz="0" w:space="0" w:color="auto"/>
                        <w:left w:val="none" w:sz="0" w:space="0" w:color="auto"/>
                        <w:bottom w:val="none" w:sz="0" w:space="0" w:color="auto"/>
                        <w:right w:val="none" w:sz="0" w:space="0" w:color="auto"/>
                      </w:divBdr>
                    </w:div>
                    <w:div w:id="123701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804334">
          <w:marLeft w:val="0"/>
          <w:marRight w:val="0"/>
          <w:marTop w:val="0"/>
          <w:marBottom w:val="0"/>
          <w:divBdr>
            <w:top w:val="none" w:sz="0" w:space="0" w:color="auto"/>
            <w:left w:val="none" w:sz="0" w:space="0" w:color="auto"/>
            <w:bottom w:val="none" w:sz="0" w:space="0" w:color="auto"/>
            <w:right w:val="none" w:sz="0" w:space="0" w:color="auto"/>
          </w:divBdr>
        </w:div>
        <w:div w:id="271939315">
          <w:marLeft w:val="0"/>
          <w:marRight w:val="0"/>
          <w:marTop w:val="0"/>
          <w:marBottom w:val="0"/>
          <w:divBdr>
            <w:top w:val="none" w:sz="0" w:space="0" w:color="auto"/>
            <w:left w:val="none" w:sz="0" w:space="0" w:color="auto"/>
            <w:bottom w:val="none" w:sz="0" w:space="0" w:color="auto"/>
            <w:right w:val="none" w:sz="0" w:space="0" w:color="auto"/>
          </w:divBdr>
          <w:divsChild>
            <w:div w:id="2089495025">
              <w:marLeft w:val="0"/>
              <w:marRight w:val="0"/>
              <w:marTop w:val="0"/>
              <w:marBottom w:val="0"/>
              <w:divBdr>
                <w:top w:val="none" w:sz="0" w:space="0" w:color="auto"/>
                <w:left w:val="none" w:sz="0" w:space="0" w:color="auto"/>
                <w:bottom w:val="none" w:sz="0" w:space="0" w:color="auto"/>
                <w:right w:val="none" w:sz="0" w:space="0" w:color="auto"/>
              </w:divBdr>
              <w:divsChild>
                <w:div w:id="2129396906">
                  <w:marLeft w:val="0"/>
                  <w:marRight w:val="0"/>
                  <w:marTop w:val="0"/>
                  <w:marBottom w:val="0"/>
                  <w:divBdr>
                    <w:top w:val="none" w:sz="0" w:space="0" w:color="auto"/>
                    <w:left w:val="none" w:sz="0" w:space="0" w:color="auto"/>
                    <w:bottom w:val="none" w:sz="0" w:space="0" w:color="auto"/>
                    <w:right w:val="none" w:sz="0" w:space="0" w:color="auto"/>
                  </w:divBdr>
                  <w:divsChild>
                    <w:div w:id="1513299348">
                      <w:marLeft w:val="0"/>
                      <w:marRight w:val="0"/>
                      <w:marTop w:val="0"/>
                      <w:marBottom w:val="0"/>
                      <w:divBdr>
                        <w:top w:val="none" w:sz="0" w:space="0" w:color="auto"/>
                        <w:left w:val="none" w:sz="0" w:space="0" w:color="auto"/>
                        <w:bottom w:val="none" w:sz="0" w:space="0" w:color="auto"/>
                        <w:right w:val="none" w:sz="0" w:space="0" w:color="auto"/>
                      </w:divBdr>
                    </w:div>
                    <w:div w:id="106090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70830">
          <w:marLeft w:val="0"/>
          <w:marRight w:val="0"/>
          <w:marTop w:val="0"/>
          <w:marBottom w:val="0"/>
          <w:divBdr>
            <w:top w:val="none" w:sz="0" w:space="0" w:color="auto"/>
            <w:left w:val="none" w:sz="0" w:space="0" w:color="auto"/>
            <w:bottom w:val="none" w:sz="0" w:space="0" w:color="auto"/>
            <w:right w:val="none" w:sz="0" w:space="0" w:color="auto"/>
          </w:divBdr>
        </w:div>
        <w:div w:id="2005279780">
          <w:marLeft w:val="0"/>
          <w:marRight w:val="0"/>
          <w:marTop w:val="0"/>
          <w:marBottom w:val="0"/>
          <w:divBdr>
            <w:top w:val="none" w:sz="0" w:space="0" w:color="auto"/>
            <w:left w:val="none" w:sz="0" w:space="0" w:color="auto"/>
            <w:bottom w:val="none" w:sz="0" w:space="0" w:color="auto"/>
            <w:right w:val="none" w:sz="0" w:space="0" w:color="auto"/>
          </w:divBdr>
          <w:divsChild>
            <w:div w:id="2038240364">
              <w:marLeft w:val="0"/>
              <w:marRight w:val="0"/>
              <w:marTop w:val="0"/>
              <w:marBottom w:val="0"/>
              <w:divBdr>
                <w:top w:val="none" w:sz="0" w:space="0" w:color="auto"/>
                <w:left w:val="none" w:sz="0" w:space="0" w:color="auto"/>
                <w:bottom w:val="none" w:sz="0" w:space="0" w:color="auto"/>
                <w:right w:val="none" w:sz="0" w:space="0" w:color="auto"/>
              </w:divBdr>
              <w:divsChild>
                <w:div w:id="756907433">
                  <w:marLeft w:val="0"/>
                  <w:marRight w:val="0"/>
                  <w:marTop w:val="0"/>
                  <w:marBottom w:val="0"/>
                  <w:divBdr>
                    <w:top w:val="none" w:sz="0" w:space="0" w:color="auto"/>
                    <w:left w:val="none" w:sz="0" w:space="0" w:color="auto"/>
                    <w:bottom w:val="none" w:sz="0" w:space="0" w:color="auto"/>
                    <w:right w:val="none" w:sz="0" w:space="0" w:color="auto"/>
                  </w:divBdr>
                  <w:divsChild>
                    <w:div w:id="1427119516">
                      <w:marLeft w:val="0"/>
                      <w:marRight w:val="0"/>
                      <w:marTop w:val="0"/>
                      <w:marBottom w:val="0"/>
                      <w:divBdr>
                        <w:top w:val="none" w:sz="0" w:space="0" w:color="auto"/>
                        <w:left w:val="none" w:sz="0" w:space="0" w:color="auto"/>
                        <w:bottom w:val="none" w:sz="0" w:space="0" w:color="auto"/>
                        <w:right w:val="none" w:sz="0" w:space="0" w:color="auto"/>
                      </w:divBdr>
                    </w:div>
                    <w:div w:id="8153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302614">
          <w:marLeft w:val="0"/>
          <w:marRight w:val="0"/>
          <w:marTop w:val="0"/>
          <w:marBottom w:val="0"/>
          <w:divBdr>
            <w:top w:val="none" w:sz="0" w:space="0" w:color="auto"/>
            <w:left w:val="none" w:sz="0" w:space="0" w:color="auto"/>
            <w:bottom w:val="none" w:sz="0" w:space="0" w:color="auto"/>
            <w:right w:val="none" w:sz="0" w:space="0" w:color="auto"/>
          </w:divBdr>
        </w:div>
        <w:div w:id="581187071">
          <w:marLeft w:val="0"/>
          <w:marRight w:val="0"/>
          <w:marTop w:val="0"/>
          <w:marBottom w:val="0"/>
          <w:divBdr>
            <w:top w:val="none" w:sz="0" w:space="0" w:color="auto"/>
            <w:left w:val="none" w:sz="0" w:space="0" w:color="auto"/>
            <w:bottom w:val="none" w:sz="0" w:space="0" w:color="auto"/>
            <w:right w:val="none" w:sz="0" w:space="0" w:color="auto"/>
          </w:divBdr>
          <w:divsChild>
            <w:div w:id="1972400243">
              <w:marLeft w:val="0"/>
              <w:marRight w:val="0"/>
              <w:marTop w:val="0"/>
              <w:marBottom w:val="0"/>
              <w:divBdr>
                <w:top w:val="none" w:sz="0" w:space="0" w:color="auto"/>
                <w:left w:val="none" w:sz="0" w:space="0" w:color="auto"/>
                <w:bottom w:val="none" w:sz="0" w:space="0" w:color="auto"/>
                <w:right w:val="none" w:sz="0" w:space="0" w:color="auto"/>
              </w:divBdr>
              <w:divsChild>
                <w:div w:id="12077518">
                  <w:marLeft w:val="0"/>
                  <w:marRight w:val="0"/>
                  <w:marTop w:val="0"/>
                  <w:marBottom w:val="0"/>
                  <w:divBdr>
                    <w:top w:val="none" w:sz="0" w:space="0" w:color="auto"/>
                    <w:left w:val="none" w:sz="0" w:space="0" w:color="auto"/>
                    <w:bottom w:val="none" w:sz="0" w:space="0" w:color="auto"/>
                    <w:right w:val="none" w:sz="0" w:space="0" w:color="auto"/>
                  </w:divBdr>
                  <w:divsChild>
                    <w:div w:id="1217082496">
                      <w:marLeft w:val="0"/>
                      <w:marRight w:val="0"/>
                      <w:marTop w:val="0"/>
                      <w:marBottom w:val="0"/>
                      <w:divBdr>
                        <w:top w:val="none" w:sz="0" w:space="0" w:color="auto"/>
                        <w:left w:val="none" w:sz="0" w:space="0" w:color="auto"/>
                        <w:bottom w:val="none" w:sz="0" w:space="0" w:color="auto"/>
                        <w:right w:val="none" w:sz="0" w:space="0" w:color="auto"/>
                      </w:divBdr>
                    </w:div>
                    <w:div w:id="62064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811073">
          <w:marLeft w:val="0"/>
          <w:marRight w:val="0"/>
          <w:marTop w:val="0"/>
          <w:marBottom w:val="0"/>
          <w:divBdr>
            <w:top w:val="none" w:sz="0" w:space="0" w:color="auto"/>
            <w:left w:val="none" w:sz="0" w:space="0" w:color="auto"/>
            <w:bottom w:val="none" w:sz="0" w:space="0" w:color="auto"/>
            <w:right w:val="none" w:sz="0" w:space="0" w:color="auto"/>
          </w:divBdr>
        </w:div>
        <w:div w:id="1361976977">
          <w:marLeft w:val="0"/>
          <w:marRight w:val="0"/>
          <w:marTop w:val="0"/>
          <w:marBottom w:val="0"/>
          <w:divBdr>
            <w:top w:val="none" w:sz="0" w:space="0" w:color="auto"/>
            <w:left w:val="none" w:sz="0" w:space="0" w:color="auto"/>
            <w:bottom w:val="none" w:sz="0" w:space="0" w:color="auto"/>
            <w:right w:val="none" w:sz="0" w:space="0" w:color="auto"/>
          </w:divBdr>
          <w:divsChild>
            <w:div w:id="146947155">
              <w:marLeft w:val="0"/>
              <w:marRight w:val="0"/>
              <w:marTop w:val="0"/>
              <w:marBottom w:val="0"/>
              <w:divBdr>
                <w:top w:val="none" w:sz="0" w:space="0" w:color="auto"/>
                <w:left w:val="none" w:sz="0" w:space="0" w:color="auto"/>
                <w:bottom w:val="none" w:sz="0" w:space="0" w:color="auto"/>
                <w:right w:val="none" w:sz="0" w:space="0" w:color="auto"/>
              </w:divBdr>
              <w:divsChild>
                <w:div w:id="1188637722">
                  <w:marLeft w:val="0"/>
                  <w:marRight w:val="0"/>
                  <w:marTop w:val="0"/>
                  <w:marBottom w:val="0"/>
                  <w:divBdr>
                    <w:top w:val="none" w:sz="0" w:space="0" w:color="auto"/>
                    <w:left w:val="none" w:sz="0" w:space="0" w:color="auto"/>
                    <w:bottom w:val="none" w:sz="0" w:space="0" w:color="auto"/>
                    <w:right w:val="none" w:sz="0" w:space="0" w:color="auto"/>
                  </w:divBdr>
                  <w:divsChild>
                    <w:div w:id="570425749">
                      <w:marLeft w:val="0"/>
                      <w:marRight w:val="0"/>
                      <w:marTop w:val="0"/>
                      <w:marBottom w:val="0"/>
                      <w:divBdr>
                        <w:top w:val="none" w:sz="0" w:space="0" w:color="auto"/>
                        <w:left w:val="none" w:sz="0" w:space="0" w:color="auto"/>
                        <w:bottom w:val="none" w:sz="0" w:space="0" w:color="auto"/>
                        <w:right w:val="none" w:sz="0" w:space="0" w:color="auto"/>
                      </w:divBdr>
                    </w:div>
                    <w:div w:id="68913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602516">
          <w:marLeft w:val="0"/>
          <w:marRight w:val="0"/>
          <w:marTop w:val="0"/>
          <w:marBottom w:val="0"/>
          <w:divBdr>
            <w:top w:val="none" w:sz="0" w:space="0" w:color="auto"/>
            <w:left w:val="none" w:sz="0" w:space="0" w:color="auto"/>
            <w:bottom w:val="none" w:sz="0" w:space="0" w:color="auto"/>
            <w:right w:val="none" w:sz="0" w:space="0" w:color="auto"/>
          </w:divBdr>
        </w:div>
        <w:div w:id="241304646">
          <w:marLeft w:val="0"/>
          <w:marRight w:val="0"/>
          <w:marTop w:val="0"/>
          <w:marBottom w:val="0"/>
          <w:divBdr>
            <w:top w:val="none" w:sz="0" w:space="0" w:color="auto"/>
            <w:left w:val="none" w:sz="0" w:space="0" w:color="auto"/>
            <w:bottom w:val="none" w:sz="0" w:space="0" w:color="auto"/>
            <w:right w:val="none" w:sz="0" w:space="0" w:color="auto"/>
          </w:divBdr>
          <w:divsChild>
            <w:div w:id="1197503420">
              <w:marLeft w:val="0"/>
              <w:marRight w:val="0"/>
              <w:marTop w:val="0"/>
              <w:marBottom w:val="0"/>
              <w:divBdr>
                <w:top w:val="none" w:sz="0" w:space="0" w:color="auto"/>
                <w:left w:val="none" w:sz="0" w:space="0" w:color="auto"/>
                <w:bottom w:val="none" w:sz="0" w:space="0" w:color="auto"/>
                <w:right w:val="none" w:sz="0" w:space="0" w:color="auto"/>
              </w:divBdr>
              <w:divsChild>
                <w:div w:id="416287613">
                  <w:marLeft w:val="0"/>
                  <w:marRight w:val="0"/>
                  <w:marTop w:val="0"/>
                  <w:marBottom w:val="0"/>
                  <w:divBdr>
                    <w:top w:val="none" w:sz="0" w:space="0" w:color="auto"/>
                    <w:left w:val="none" w:sz="0" w:space="0" w:color="auto"/>
                    <w:bottom w:val="none" w:sz="0" w:space="0" w:color="auto"/>
                    <w:right w:val="none" w:sz="0" w:space="0" w:color="auto"/>
                  </w:divBdr>
                  <w:divsChild>
                    <w:div w:id="57485542">
                      <w:marLeft w:val="0"/>
                      <w:marRight w:val="0"/>
                      <w:marTop w:val="0"/>
                      <w:marBottom w:val="0"/>
                      <w:divBdr>
                        <w:top w:val="none" w:sz="0" w:space="0" w:color="auto"/>
                        <w:left w:val="none" w:sz="0" w:space="0" w:color="auto"/>
                        <w:bottom w:val="none" w:sz="0" w:space="0" w:color="auto"/>
                        <w:right w:val="none" w:sz="0" w:space="0" w:color="auto"/>
                      </w:divBdr>
                    </w:div>
                    <w:div w:id="31268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374731">
      <w:bodyDiv w:val="1"/>
      <w:marLeft w:val="0"/>
      <w:marRight w:val="0"/>
      <w:marTop w:val="0"/>
      <w:marBottom w:val="0"/>
      <w:divBdr>
        <w:top w:val="none" w:sz="0" w:space="0" w:color="auto"/>
        <w:left w:val="none" w:sz="0" w:space="0" w:color="auto"/>
        <w:bottom w:val="none" w:sz="0" w:space="0" w:color="auto"/>
        <w:right w:val="none" w:sz="0" w:space="0" w:color="auto"/>
      </w:divBdr>
    </w:div>
    <w:div w:id="2110151988">
      <w:bodyDiv w:val="1"/>
      <w:marLeft w:val="0"/>
      <w:marRight w:val="0"/>
      <w:marTop w:val="0"/>
      <w:marBottom w:val="0"/>
      <w:divBdr>
        <w:top w:val="none" w:sz="0" w:space="0" w:color="auto"/>
        <w:left w:val="none" w:sz="0" w:space="0" w:color="auto"/>
        <w:bottom w:val="none" w:sz="0" w:space="0" w:color="auto"/>
        <w:right w:val="none" w:sz="0" w:space="0" w:color="auto"/>
      </w:divBdr>
      <w:divsChild>
        <w:div w:id="1799446361">
          <w:marLeft w:val="0"/>
          <w:marRight w:val="0"/>
          <w:marTop w:val="0"/>
          <w:marBottom w:val="0"/>
          <w:divBdr>
            <w:top w:val="none" w:sz="0" w:space="0" w:color="auto"/>
            <w:left w:val="none" w:sz="0" w:space="0" w:color="auto"/>
            <w:bottom w:val="none" w:sz="0" w:space="0" w:color="auto"/>
            <w:right w:val="none" w:sz="0" w:space="0" w:color="auto"/>
          </w:divBdr>
          <w:divsChild>
            <w:div w:id="2030175902">
              <w:marLeft w:val="0"/>
              <w:marRight w:val="0"/>
              <w:marTop w:val="0"/>
              <w:marBottom w:val="0"/>
              <w:divBdr>
                <w:top w:val="none" w:sz="0" w:space="0" w:color="auto"/>
                <w:left w:val="none" w:sz="0" w:space="0" w:color="auto"/>
                <w:bottom w:val="none" w:sz="0" w:space="0" w:color="auto"/>
                <w:right w:val="none" w:sz="0" w:space="0" w:color="auto"/>
              </w:divBdr>
            </w:div>
            <w:div w:id="146939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874626">
      <w:bodyDiv w:val="1"/>
      <w:marLeft w:val="0"/>
      <w:marRight w:val="0"/>
      <w:marTop w:val="0"/>
      <w:marBottom w:val="0"/>
      <w:divBdr>
        <w:top w:val="none" w:sz="0" w:space="0" w:color="auto"/>
        <w:left w:val="none" w:sz="0" w:space="0" w:color="auto"/>
        <w:bottom w:val="none" w:sz="0" w:space="0" w:color="auto"/>
        <w:right w:val="none" w:sz="0" w:space="0" w:color="auto"/>
      </w:divBdr>
      <w:divsChild>
        <w:div w:id="115763269">
          <w:marLeft w:val="0"/>
          <w:marRight w:val="0"/>
          <w:marTop w:val="0"/>
          <w:marBottom w:val="0"/>
          <w:divBdr>
            <w:top w:val="none" w:sz="0" w:space="0" w:color="auto"/>
            <w:left w:val="none" w:sz="0" w:space="0" w:color="auto"/>
            <w:bottom w:val="none" w:sz="0" w:space="0" w:color="auto"/>
            <w:right w:val="none" w:sz="0" w:space="0" w:color="auto"/>
          </w:divBdr>
        </w:div>
        <w:div w:id="1137144138">
          <w:marLeft w:val="0"/>
          <w:marRight w:val="0"/>
          <w:marTop w:val="0"/>
          <w:marBottom w:val="0"/>
          <w:divBdr>
            <w:top w:val="none" w:sz="0" w:space="0" w:color="auto"/>
            <w:left w:val="none" w:sz="0" w:space="0" w:color="auto"/>
            <w:bottom w:val="none" w:sz="0" w:space="0" w:color="auto"/>
            <w:right w:val="none" w:sz="0" w:space="0" w:color="auto"/>
          </w:divBdr>
        </w:div>
        <w:div w:id="1428648788">
          <w:marLeft w:val="0"/>
          <w:marRight w:val="0"/>
          <w:marTop w:val="0"/>
          <w:marBottom w:val="0"/>
          <w:divBdr>
            <w:top w:val="none" w:sz="0" w:space="0" w:color="auto"/>
            <w:left w:val="none" w:sz="0" w:space="0" w:color="auto"/>
            <w:bottom w:val="none" w:sz="0" w:space="0" w:color="auto"/>
            <w:right w:val="none" w:sz="0" w:space="0" w:color="auto"/>
          </w:divBdr>
        </w:div>
        <w:div w:id="439951921">
          <w:marLeft w:val="0"/>
          <w:marRight w:val="0"/>
          <w:marTop w:val="0"/>
          <w:marBottom w:val="0"/>
          <w:divBdr>
            <w:top w:val="none" w:sz="0" w:space="0" w:color="auto"/>
            <w:left w:val="none" w:sz="0" w:space="0" w:color="auto"/>
            <w:bottom w:val="none" w:sz="0" w:space="0" w:color="auto"/>
            <w:right w:val="none" w:sz="0" w:space="0" w:color="auto"/>
          </w:divBdr>
        </w:div>
        <w:div w:id="1027677131">
          <w:marLeft w:val="0"/>
          <w:marRight w:val="0"/>
          <w:marTop w:val="0"/>
          <w:marBottom w:val="0"/>
          <w:divBdr>
            <w:top w:val="none" w:sz="0" w:space="0" w:color="auto"/>
            <w:left w:val="none" w:sz="0" w:space="0" w:color="auto"/>
            <w:bottom w:val="none" w:sz="0" w:space="0" w:color="auto"/>
            <w:right w:val="none" w:sz="0" w:space="0" w:color="auto"/>
          </w:divBdr>
        </w:div>
        <w:div w:id="1092967134">
          <w:marLeft w:val="0"/>
          <w:marRight w:val="0"/>
          <w:marTop w:val="0"/>
          <w:marBottom w:val="0"/>
          <w:divBdr>
            <w:top w:val="none" w:sz="0" w:space="0" w:color="auto"/>
            <w:left w:val="none" w:sz="0" w:space="0" w:color="auto"/>
            <w:bottom w:val="none" w:sz="0" w:space="0" w:color="auto"/>
            <w:right w:val="none" w:sz="0" w:space="0" w:color="auto"/>
          </w:divBdr>
        </w:div>
        <w:div w:id="151143841">
          <w:marLeft w:val="0"/>
          <w:marRight w:val="0"/>
          <w:marTop w:val="0"/>
          <w:marBottom w:val="0"/>
          <w:divBdr>
            <w:top w:val="none" w:sz="0" w:space="0" w:color="auto"/>
            <w:left w:val="none" w:sz="0" w:space="0" w:color="auto"/>
            <w:bottom w:val="none" w:sz="0" w:space="0" w:color="auto"/>
            <w:right w:val="none" w:sz="0" w:space="0" w:color="auto"/>
          </w:divBdr>
        </w:div>
        <w:div w:id="1579703759">
          <w:marLeft w:val="0"/>
          <w:marRight w:val="0"/>
          <w:marTop w:val="0"/>
          <w:marBottom w:val="0"/>
          <w:divBdr>
            <w:top w:val="none" w:sz="0" w:space="0" w:color="auto"/>
            <w:left w:val="none" w:sz="0" w:space="0" w:color="auto"/>
            <w:bottom w:val="none" w:sz="0" w:space="0" w:color="auto"/>
            <w:right w:val="none" w:sz="0" w:space="0" w:color="auto"/>
          </w:divBdr>
        </w:div>
        <w:div w:id="2016109950">
          <w:marLeft w:val="0"/>
          <w:marRight w:val="0"/>
          <w:marTop w:val="0"/>
          <w:marBottom w:val="0"/>
          <w:divBdr>
            <w:top w:val="none" w:sz="0" w:space="0" w:color="auto"/>
            <w:left w:val="none" w:sz="0" w:space="0" w:color="auto"/>
            <w:bottom w:val="none" w:sz="0" w:space="0" w:color="auto"/>
            <w:right w:val="none" w:sz="0" w:space="0" w:color="auto"/>
          </w:divBdr>
        </w:div>
        <w:div w:id="926696626">
          <w:marLeft w:val="0"/>
          <w:marRight w:val="0"/>
          <w:marTop w:val="0"/>
          <w:marBottom w:val="0"/>
          <w:divBdr>
            <w:top w:val="none" w:sz="0" w:space="0" w:color="auto"/>
            <w:left w:val="none" w:sz="0" w:space="0" w:color="auto"/>
            <w:bottom w:val="none" w:sz="0" w:space="0" w:color="auto"/>
            <w:right w:val="none" w:sz="0" w:space="0" w:color="auto"/>
          </w:divBdr>
        </w:div>
        <w:div w:id="84084078">
          <w:marLeft w:val="0"/>
          <w:marRight w:val="0"/>
          <w:marTop w:val="0"/>
          <w:marBottom w:val="0"/>
          <w:divBdr>
            <w:top w:val="none" w:sz="0" w:space="0" w:color="auto"/>
            <w:left w:val="none" w:sz="0" w:space="0" w:color="auto"/>
            <w:bottom w:val="none" w:sz="0" w:space="0" w:color="auto"/>
            <w:right w:val="none" w:sz="0" w:space="0" w:color="auto"/>
          </w:divBdr>
        </w:div>
        <w:div w:id="1436946546">
          <w:marLeft w:val="0"/>
          <w:marRight w:val="0"/>
          <w:marTop w:val="0"/>
          <w:marBottom w:val="0"/>
          <w:divBdr>
            <w:top w:val="none" w:sz="0" w:space="0" w:color="auto"/>
            <w:left w:val="none" w:sz="0" w:space="0" w:color="auto"/>
            <w:bottom w:val="none" w:sz="0" w:space="0" w:color="auto"/>
            <w:right w:val="none" w:sz="0" w:space="0" w:color="auto"/>
          </w:divBdr>
        </w:div>
        <w:div w:id="1784109540">
          <w:marLeft w:val="0"/>
          <w:marRight w:val="0"/>
          <w:marTop w:val="0"/>
          <w:marBottom w:val="0"/>
          <w:divBdr>
            <w:top w:val="none" w:sz="0" w:space="0" w:color="auto"/>
            <w:left w:val="none" w:sz="0" w:space="0" w:color="auto"/>
            <w:bottom w:val="none" w:sz="0" w:space="0" w:color="auto"/>
            <w:right w:val="none" w:sz="0" w:space="0" w:color="auto"/>
          </w:divBdr>
        </w:div>
        <w:div w:id="673143555">
          <w:marLeft w:val="0"/>
          <w:marRight w:val="0"/>
          <w:marTop w:val="0"/>
          <w:marBottom w:val="0"/>
          <w:divBdr>
            <w:top w:val="none" w:sz="0" w:space="0" w:color="auto"/>
            <w:left w:val="none" w:sz="0" w:space="0" w:color="auto"/>
            <w:bottom w:val="none" w:sz="0" w:space="0" w:color="auto"/>
            <w:right w:val="none" w:sz="0" w:space="0" w:color="auto"/>
          </w:divBdr>
        </w:div>
        <w:div w:id="744647570">
          <w:marLeft w:val="0"/>
          <w:marRight w:val="0"/>
          <w:marTop w:val="0"/>
          <w:marBottom w:val="0"/>
          <w:divBdr>
            <w:top w:val="none" w:sz="0" w:space="0" w:color="auto"/>
            <w:left w:val="none" w:sz="0" w:space="0" w:color="auto"/>
            <w:bottom w:val="none" w:sz="0" w:space="0" w:color="auto"/>
            <w:right w:val="none" w:sz="0" w:space="0" w:color="auto"/>
          </w:divBdr>
        </w:div>
        <w:div w:id="1925990560">
          <w:marLeft w:val="0"/>
          <w:marRight w:val="0"/>
          <w:marTop w:val="0"/>
          <w:marBottom w:val="0"/>
          <w:divBdr>
            <w:top w:val="none" w:sz="0" w:space="0" w:color="auto"/>
            <w:left w:val="none" w:sz="0" w:space="0" w:color="auto"/>
            <w:bottom w:val="none" w:sz="0" w:space="0" w:color="auto"/>
            <w:right w:val="none" w:sz="0" w:space="0" w:color="auto"/>
          </w:divBdr>
        </w:div>
        <w:div w:id="751005557">
          <w:marLeft w:val="0"/>
          <w:marRight w:val="0"/>
          <w:marTop w:val="0"/>
          <w:marBottom w:val="0"/>
          <w:divBdr>
            <w:top w:val="none" w:sz="0" w:space="0" w:color="auto"/>
            <w:left w:val="none" w:sz="0" w:space="0" w:color="auto"/>
            <w:bottom w:val="none" w:sz="0" w:space="0" w:color="auto"/>
            <w:right w:val="none" w:sz="0" w:space="0" w:color="auto"/>
          </w:divBdr>
        </w:div>
        <w:div w:id="2037195432">
          <w:marLeft w:val="0"/>
          <w:marRight w:val="0"/>
          <w:marTop w:val="0"/>
          <w:marBottom w:val="0"/>
          <w:divBdr>
            <w:top w:val="none" w:sz="0" w:space="0" w:color="auto"/>
            <w:left w:val="none" w:sz="0" w:space="0" w:color="auto"/>
            <w:bottom w:val="none" w:sz="0" w:space="0" w:color="auto"/>
            <w:right w:val="none" w:sz="0" w:space="0" w:color="auto"/>
          </w:divBdr>
        </w:div>
        <w:div w:id="740255034">
          <w:marLeft w:val="0"/>
          <w:marRight w:val="0"/>
          <w:marTop w:val="0"/>
          <w:marBottom w:val="0"/>
          <w:divBdr>
            <w:top w:val="none" w:sz="0" w:space="0" w:color="auto"/>
            <w:left w:val="none" w:sz="0" w:space="0" w:color="auto"/>
            <w:bottom w:val="none" w:sz="0" w:space="0" w:color="auto"/>
            <w:right w:val="none" w:sz="0" w:space="0" w:color="auto"/>
          </w:divBdr>
        </w:div>
        <w:div w:id="2076078607">
          <w:marLeft w:val="0"/>
          <w:marRight w:val="0"/>
          <w:marTop w:val="0"/>
          <w:marBottom w:val="0"/>
          <w:divBdr>
            <w:top w:val="none" w:sz="0" w:space="0" w:color="auto"/>
            <w:left w:val="none" w:sz="0" w:space="0" w:color="auto"/>
            <w:bottom w:val="none" w:sz="0" w:space="0" w:color="auto"/>
            <w:right w:val="none" w:sz="0" w:space="0" w:color="auto"/>
          </w:divBdr>
        </w:div>
        <w:div w:id="1487278698">
          <w:marLeft w:val="0"/>
          <w:marRight w:val="0"/>
          <w:marTop w:val="0"/>
          <w:marBottom w:val="0"/>
          <w:divBdr>
            <w:top w:val="none" w:sz="0" w:space="0" w:color="auto"/>
            <w:left w:val="none" w:sz="0" w:space="0" w:color="auto"/>
            <w:bottom w:val="none" w:sz="0" w:space="0" w:color="auto"/>
            <w:right w:val="none" w:sz="0" w:space="0" w:color="auto"/>
          </w:divBdr>
        </w:div>
        <w:div w:id="147400845">
          <w:marLeft w:val="0"/>
          <w:marRight w:val="0"/>
          <w:marTop w:val="0"/>
          <w:marBottom w:val="0"/>
          <w:divBdr>
            <w:top w:val="none" w:sz="0" w:space="0" w:color="auto"/>
            <w:left w:val="none" w:sz="0" w:space="0" w:color="auto"/>
            <w:bottom w:val="none" w:sz="0" w:space="0" w:color="auto"/>
            <w:right w:val="none" w:sz="0" w:space="0" w:color="auto"/>
          </w:divBdr>
        </w:div>
        <w:div w:id="1134983004">
          <w:marLeft w:val="0"/>
          <w:marRight w:val="0"/>
          <w:marTop w:val="0"/>
          <w:marBottom w:val="0"/>
          <w:divBdr>
            <w:top w:val="none" w:sz="0" w:space="0" w:color="auto"/>
            <w:left w:val="none" w:sz="0" w:space="0" w:color="auto"/>
            <w:bottom w:val="none" w:sz="0" w:space="0" w:color="auto"/>
            <w:right w:val="none" w:sz="0" w:space="0" w:color="auto"/>
          </w:divBdr>
        </w:div>
        <w:div w:id="838350261">
          <w:marLeft w:val="0"/>
          <w:marRight w:val="0"/>
          <w:marTop w:val="0"/>
          <w:marBottom w:val="0"/>
          <w:divBdr>
            <w:top w:val="none" w:sz="0" w:space="0" w:color="auto"/>
            <w:left w:val="none" w:sz="0" w:space="0" w:color="auto"/>
            <w:bottom w:val="none" w:sz="0" w:space="0" w:color="auto"/>
            <w:right w:val="none" w:sz="0" w:space="0" w:color="auto"/>
          </w:divBdr>
        </w:div>
        <w:div w:id="1787919177">
          <w:marLeft w:val="0"/>
          <w:marRight w:val="0"/>
          <w:marTop w:val="0"/>
          <w:marBottom w:val="0"/>
          <w:divBdr>
            <w:top w:val="none" w:sz="0" w:space="0" w:color="auto"/>
            <w:left w:val="none" w:sz="0" w:space="0" w:color="auto"/>
            <w:bottom w:val="none" w:sz="0" w:space="0" w:color="auto"/>
            <w:right w:val="none" w:sz="0" w:space="0" w:color="auto"/>
          </w:divBdr>
        </w:div>
        <w:div w:id="1275670684">
          <w:marLeft w:val="0"/>
          <w:marRight w:val="0"/>
          <w:marTop w:val="0"/>
          <w:marBottom w:val="0"/>
          <w:divBdr>
            <w:top w:val="none" w:sz="0" w:space="0" w:color="auto"/>
            <w:left w:val="none" w:sz="0" w:space="0" w:color="auto"/>
            <w:bottom w:val="none" w:sz="0" w:space="0" w:color="auto"/>
            <w:right w:val="none" w:sz="0" w:space="0" w:color="auto"/>
          </w:divBdr>
        </w:div>
        <w:div w:id="1556283759">
          <w:marLeft w:val="0"/>
          <w:marRight w:val="0"/>
          <w:marTop w:val="0"/>
          <w:marBottom w:val="0"/>
          <w:divBdr>
            <w:top w:val="none" w:sz="0" w:space="0" w:color="auto"/>
            <w:left w:val="none" w:sz="0" w:space="0" w:color="auto"/>
            <w:bottom w:val="none" w:sz="0" w:space="0" w:color="auto"/>
            <w:right w:val="none" w:sz="0" w:space="0" w:color="auto"/>
          </w:divBdr>
        </w:div>
        <w:div w:id="24912015">
          <w:marLeft w:val="0"/>
          <w:marRight w:val="0"/>
          <w:marTop w:val="0"/>
          <w:marBottom w:val="0"/>
          <w:divBdr>
            <w:top w:val="none" w:sz="0" w:space="0" w:color="auto"/>
            <w:left w:val="none" w:sz="0" w:space="0" w:color="auto"/>
            <w:bottom w:val="none" w:sz="0" w:space="0" w:color="auto"/>
            <w:right w:val="none" w:sz="0" w:space="0" w:color="auto"/>
          </w:divBdr>
        </w:div>
        <w:div w:id="465508016">
          <w:marLeft w:val="0"/>
          <w:marRight w:val="0"/>
          <w:marTop w:val="0"/>
          <w:marBottom w:val="0"/>
          <w:divBdr>
            <w:top w:val="none" w:sz="0" w:space="0" w:color="auto"/>
            <w:left w:val="none" w:sz="0" w:space="0" w:color="auto"/>
            <w:bottom w:val="none" w:sz="0" w:space="0" w:color="auto"/>
            <w:right w:val="none" w:sz="0" w:space="0" w:color="auto"/>
          </w:divBdr>
        </w:div>
      </w:divsChild>
    </w:div>
    <w:div w:id="213945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w.officeapps.live.com/op/view.aspx?src=https%3A%2F%2Fwww.sign.ac.uk%2Fmedia%2F1721%2Fsrchecklist.doc&amp;wdOrigin=BROWSELINK" TargetMode="External"/><Relationship Id="rId18" Type="http://schemas.openxmlformats.org/officeDocument/2006/relationships/hyperlink" Target="https://pubmed.ncbi.nlm.nih.gov/41678347/" TargetMode="External"/><Relationship Id="rId26" Type="http://schemas.openxmlformats.org/officeDocument/2006/relationships/hyperlink" Target="https://pubmed.ncbi.nlm.nih.gov/41812784/" TargetMode="External"/><Relationship Id="rId39" Type="http://schemas.openxmlformats.org/officeDocument/2006/relationships/hyperlink" Target="https://pmc.ncbi.nlm.nih.gov/articles/PMC13539617/" TargetMode="External"/><Relationship Id="rId21" Type="http://schemas.openxmlformats.org/officeDocument/2006/relationships/hyperlink" Target="https://pmc.ncbi.nlm.nih.gov/articles/PMC13597381/" TargetMode="External"/><Relationship Id="rId34" Type="http://schemas.openxmlformats.org/officeDocument/2006/relationships/hyperlink" Target="https://pubmed.ncbi.nlm.nih.gov/42785965/" TargetMode="External"/><Relationship Id="rId42" Type="http://schemas.openxmlformats.org/officeDocument/2006/relationships/hyperlink" Target="https://pubmed.ncbi.nlm.nih.gov/42786912/" TargetMode="External"/><Relationship Id="rId47" Type="http://schemas.openxmlformats.org/officeDocument/2006/relationships/hyperlink" Target="https://pubmed.ncbi.nlm.nih.gov/42537726/" TargetMode="External"/><Relationship Id="rId50" Type="http://schemas.openxmlformats.org/officeDocument/2006/relationships/hyperlink" Target="https://www.strokejournal.org/article/S1052-3057(26)00174-6/fulltext" TargetMode="External"/><Relationship Id="rId55" Type="http://schemas.openxmlformats.org/officeDocument/2006/relationships/hyperlink" Target="https://pubmed.ncbi.nlm.nih.gov/42774057/" TargetMode="External"/><Relationship Id="rId63" Type="http://schemas.openxmlformats.org/officeDocument/2006/relationships/hyperlink" Target="https://pubmed.ncbi.nlm.nih.gov/42780363/" TargetMode="External"/><Relationship Id="rId68" Type="http://schemas.openxmlformats.org/officeDocument/2006/relationships/hyperlink" Target="https://pubmed.ncbi.nlm.nih.gov/42747167/" TargetMode="External"/><Relationship Id="rId76" Type="http://schemas.openxmlformats.org/officeDocument/2006/relationships/hyperlink" Target="https://pubmed.ncbi.nlm.nih.gov/42791899/" TargetMode="External"/><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s://pubmed.ncbi.nlm.nih.gov/42788867/" TargetMode="External"/><Relationship Id="rId2" Type="http://schemas.openxmlformats.org/officeDocument/2006/relationships/numbering" Target="numbering.xml"/><Relationship Id="rId16" Type="http://schemas.openxmlformats.org/officeDocument/2006/relationships/hyperlink" Target="https://pubmed.ncbi.nlm.nih.gov/42735092/" TargetMode="External"/><Relationship Id="rId29" Type="http://schemas.openxmlformats.org/officeDocument/2006/relationships/hyperlink" Target="https://doi.org/10.1002/14651858.CD015492.pub2" TargetMode="External"/><Relationship Id="rId11" Type="http://schemas.openxmlformats.org/officeDocument/2006/relationships/hyperlink" Target="https://pubmed.ncbi.nlm.nih.gov/advanced/" TargetMode="External"/><Relationship Id="rId24" Type="http://schemas.openxmlformats.org/officeDocument/2006/relationships/hyperlink" Target="https://pubmed.ncbi.nlm.nih.gov/42431130/" TargetMode="External"/><Relationship Id="rId32" Type="http://schemas.openxmlformats.org/officeDocument/2006/relationships/hyperlink" Target="https://pubmed.ncbi.nlm.nih.gov/42799684/" TargetMode="External"/><Relationship Id="rId37" Type="http://schemas.openxmlformats.org/officeDocument/2006/relationships/hyperlink" Target="https://doi.org/10.1007/s00586-026-10365-w" TargetMode="External"/><Relationship Id="rId40" Type="http://schemas.openxmlformats.org/officeDocument/2006/relationships/hyperlink" Target="https://pubmed.ncbi.nlm.nih.gov/42775848/" TargetMode="External"/><Relationship Id="rId45" Type="http://schemas.openxmlformats.org/officeDocument/2006/relationships/hyperlink" Target="https://pubmed.ncbi.nlm.nih.gov/42486778/" TargetMode="External"/><Relationship Id="rId53" Type="http://schemas.openxmlformats.org/officeDocument/2006/relationships/hyperlink" Target="https://pubmed.ncbi.nlm.nih.gov/42755580/" TargetMode="External"/><Relationship Id="rId58" Type="http://schemas.openxmlformats.org/officeDocument/2006/relationships/hyperlink" Target="https://pmc.ncbi.nlm.nih.gov/articles/PMC13597351/" TargetMode="External"/><Relationship Id="rId66" Type="http://schemas.openxmlformats.org/officeDocument/2006/relationships/hyperlink" Target="https://pubmed.ncbi.nlm.nih.gov/42770427/" TargetMode="External"/><Relationship Id="rId74" Type="http://schemas.openxmlformats.org/officeDocument/2006/relationships/hyperlink" Target="https://pubmed.ncbi.nlm.nih.gov/42781534/" TargetMode="External"/><Relationship Id="rId79" Type="http://schemas.openxmlformats.org/officeDocument/2006/relationships/hyperlink" Target="https://pmc.ncbi.nlm.nih.gov/articles/PMC13614582/" TargetMode="External"/><Relationship Id="rId5" Type="http://schemas.openxmlformats.org/officeDocument/2006/relationships/settings" Target="settings.xml"/><Relationship Id="rId61" Type="http://schemas.openxmlformats.org/officeDocument/2006/relationships/hyperlink" Target="https://pubmed.ncbi.nlm.nih.gov/42812080/" TargetMode="External"/><Relationship Id="rId82" Type="http://schemas.openxmlformats.org/officeDocument/2006/relationships/hyperlink" Target="http://www.physioghana.com" TargetMode="External"/><Relationship Id="rId19" Type="http://schemas.openxmlformats.org/officeDocument/2006/relationships/hyperlink" Target="https://journals.sagepub.com/doi/10.1177/1357633X261420104?url_ver=Z39.88-2003&amp;rfr_id=ori:rid:crossref.org&amp;rfr_dat=cr_pub%20%200pubmed"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agreetrust.org/resource-centre/agree-ii/" TargetMode="External"/><Relationship Id="rId22" Type="http://schemas.openxmlformats.org/officeDocument/2006/relationships/hyperlink" Target="https://pubmed.ncbi.nlm.nih.gov/42768127/" TargetMode="External"/><Relationship Id="rId27" Type="http://schemas.openxmlformats.org/officeDocument/2006/relationships/hyperlink" Target="https://www.archives-pmr.org/article/S0003-9993(26)00582-4/abstract" TargetMode="External"/><Relationship Id="rId30" Type="http://schemas.openxmlformats.org/officeDocument/2006/relationships/hyperlink" Target="https://pubmed.ncbi.nlm.nih.gov/42676082/" TargetMode="External"/><Relationship Id="rId35" Type="http://schemas.openxmlformats.org/officeDocument/2006/relationships/hyperlink" Target="https://doi.org/10.1136/bjsports-2026-111988" TargetMode="External"/><Relationship Id="rId43" Type="http://schemas.openxmlformats.org/officeDocument/2006/relationships/hyperlink" Target="https://doi.org/10.1097/AJP.0000000000001418" TargetMode="External"/><Relationship Id="rId48" Type="http://schemas.openxmlformats.org/officeDocument/2006/relationships/hyperlink" Target="https://linkinghub.elsevier.com/retrieve/pii/S0003-9993(26)00030-4" TargetMode="External"/><Relationship Id="rId56" Type="http://schemas.openxmlformats.org/officeDocument/2006/relationships/hyperlink" Target="https://pmc.ncbi.nlm.nih.gov/articles/PMC13593471/" TargetMode="External"/><Relationship Id="rId64" Type="http://schemas.openxmlformats.org/officeDocument/2006/relationships/hyperlink" Target="https://pubmed.ncbi.nlm.nih.gov/42700415/" TargetMode="External"/><Relationship Id="rId69" Type="http://schemas.openxmlformats.org/officeDocument/2006/relationships/hyperlink" Target="https://www.ovid.com/jnls/neurosurgery/fulltext/10.1227/neu.0000000000004198~awake-or-asleep-subthalamic-deep-brain-stimulation-for" TargetMode="External"/><Relationship Id="rId77" Type="http://schemas.openxmlformats.org/officeDocument/2006/relationships/hyperlink" Target="https://pmc.ncbi.nlm.nih.gov/articles/PMC13603865/" TargetMode="External"/><Relationship Id="rId8" Type="http://schemas.openxmlformats.org/officeDocument/2006/relationships/endnotes" Target="endnotes.xml"/><Relationship Id="rId51" Type="http://schemas.openxmlformats.org/officeDocument/2006/relationships/hyperlink" Target="https://pubmed.ncbi.nlm.nih.gov/42755662/" TargetMode="External"/><Relationship Id="rId72" Type="http://schemas.openxmlformats.org/officeDocument/2006/relationships/hyperlink" Target="https://pmc.ncbi.nlm.nih.gov/articles/PMC13613968/" TargetMode="External"/><Relationship Id="rId80" Type="http://schemas.openxmlformats.org/officeDocument/2006/relationships/hyperlink" Target="mailto:arthritisevidenceupdates@outlook.com"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physioghana.org/gpa-evidence-updates/evidence-archives/" TargetMode="External"/><Relationship Id="rId17" Type="http://schemas.openxmlformats.org/officeDocument/2006/relationships/hyperlink" Target="https://www.tandfonline.com/doi/10.1080/01616412.2026.2697005?url_ver=Z39.88-2003&amp;rfr_id=ori:rid:crossref.org&amp;rfr_dat=cr_pub%20%200pubmed" TargetMode="External"/><Relationship Id="rId25" Type="http://schemas.openxmlformats.org/officeDocument/2006/relationships/hyperlink" Target="https://pmc.ncbi.nlm.nih.gov/articles/PMC13380804/" TargetMode="External"/><Relationship Id="rId33" Type="http://schemas.openxmlformats.org/officeDocument/2006/relationships/hyperlink" Target="https://doi.org/10.1093/pm/pnag131" TargetMode="External"/><Relationship Id="rId38" Type="http://schemas.openxmlformats.org/officeDocument/2006/relationships/hyperlink" Target="https://pubmed.ncbi.nlm.nih.gov/42689760/" TargetMode="External"/><Relationship Id="rId46" Type="http://schemas.openxmlformats.org/officeDocument/2006/relationships/hyperlink" Target="https://pubmed.ncbi.nlm.nih.gov/42809058/" TargetMode="External"/><Relationship Id="rId59" Type="http://schemas.openxmlformats.org/officeDocument/2006/relationships/hyperlink" Target="https://pubmed.ncbi.nlm.nih.gov/42811897/" TargetMode="External"/><Relationship Id="rId67" Type="http://schemas.openxmlformats.org/officeDocument/2006/relationships/hyperlink" Target="https://pmc.ncbi.nlm.nih.gov/articles/PMC13597955/" TargetMode="External"/><Relationship Id="rId20" Type="http://schemas.openxmlformats.org/officeDocument/2006/relationships/hyperlink" Target="https://pubmed.ncbi.nlm.nih.gov/42780113/" TargetMode="External"/><Relationship Id="rId41" Type="http://schemas.openxmlformats.org/officeDocument/2006/relationships/hyperlink" Target="https://doi.org/10.1093/joccuh/uiag058" TargetMode="External"/><Relationship Id="rId54" Type="http://schemas.openxmlformats.org/officeDocument/2006/relationships/hyperlink" Target="https://pmc.ncbi.nlm.nih.gov/articles/PMC13581575/" TargetMode="External"/><Relationship Id="rId62" Type="http://schemas.openxmlformats.org/officeDocument/2006/relationships/hyperlink" Target="https://www.imrpress.com/journal/BJHM/87/9/10.31083/BJHM58254" TargetMode="External"/><Relationship Id="rId70" Type="http://schemas.openxmlformats.org/officeDocument/2006/relationships/hyperlink" Target="https://pubmed.ncbi.nlm.nih.gov/42179061/" TargetMode="External"/><Relationship Id="rId75" Type="http://schemas.openxmlformats.org/officeDocument/2006/relationships/hyperlink" Target="https://pmc.ncbi.nlm.nih.gov/articles/PMC13599663/"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nature.com/articles/s41390-026-05382-w" TargetMode="External"/><Relationship Id="rId23" Type="http://schemas.openxmlformats.org/officeDocument/2006/relationships/hyperlink" Target="https://link.springer.com/article/10.1007/s00431-026-07416-1" TargetMode="External"/><Relationship Id="rId28" Type="http://schemas.openxmlformats.org/officeDocument/2006/relationships/hyperlink" Target="https://pubmed.ncbi.nlm.nih.gov/42680183/" TargetMode="External"/><Relationship Id="rId36" Type="http://schemas.openxmlformats.org/officeDocument/2006/relationships/hyperlink" Target="https://pubmed.ncbi.nlm.nih.gov/42730933/" TargetMode="External"/><Relationship Id="rId49" Type="http://schemas.openxmlformats.org/officeDocument/2006/relationships/hyperlink" Target="https://pubmed.ncbi.nlm.nih.gov/42562060/" TargetMode="External"/><Relationship Id="rId57" Type="http://schemas.openxmlformats.org/officeDocument/2006/relationships/hyperlink" Target="https://pubmed.ncbi.nlm.nih.gov/42780484/" TargetMode="External"/><Relationship Id="rId10" Type="http://schemas.openxmlformats.org/officeDocument/2006/relationships/hyperlink" Target="https://physioghana.org/gpa-evidence-updates/" TargetMode="External"/><Relationship Id="rId31" Type="http://schemas.openxmlformats.org/officeDocument/2006/relationships/hyperlink" Target="https://doi.org/10.2519/jospt.2026.14098" TargetMode="External"/><Relationship Id="rId44" Type="http://schemas.openxmlformats.org/officeDocument/2006/relationships/hyperlink" Target="https://pubmed.ncbi.nlm.nih.gov/42789169/" TargetMode="External"/><Relationship Id="rId52" Type="http://schemas.openxmlformats.org/officeDocument/2006/relationships/hyperlink" Target="https://pmc.ncbi.nlm.nih.gov/articles/pmid/42755662/" TargetMode="External"/><Relationship Id="rId60" Type="http://schemas.openxmlformats.org/officeDocument/2006/relationships/hyperlink" Target="https://www.imrpress.com/journal/JIN/25/9/10.31083/JIN49076" TargetMode="External"/><Relationship Id="rId65" Type="http://schemas.openxmlformats.org/officeDocument/2006/relationships/hyperlink" Target="https://karger.com/ndd/article-pdf/doi/10.1159/ndd/aduag002/4582009/000554121.pdf" TargetMode="External"/><Relationship Id="rId73" Type="http://schemas.openxmlformats.org/officeDocument/2006/relationships/hyperlink" Target="https://pubmed.ncbi.nlm.nih.gov/42448557/" TargetMode="External"/><Relationship Id="rId78" Type="http://schemas.openxmlformats.org/officeDocument/2006/relationships/hyperlink" Target="https://pubmed.ncbi.nlm.nih.gov/42789569/" TargetMode="External"/><Relationship Id="rId81" Type="http://schemas.openxmlformats.org/officeDocument/2006/relationships/hyperlink" Target="mailto:ebpresearchgroup_gpa@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02287-1BC6-461E-9DC1-EA8C32609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9615</Words>
  <Characters>54811</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Sankah</dc:creator>
  <cp:keywords/>
  <dc:description/>
  <cp:lastModifiedBy>Mr Darlinton</cp:lastModifiedBy>
  <cp:revision>3</cp:revision>
  <dcterms:created xsi:type="dcterms:W3CDTF">2026-10-16T08:02:00Z</dcterms:created>
  <dcterms:modified xsi:type="dcterms:W3CDTF">2026-10-18T22:33:00Z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e2a65b814f4bf0b4c26813e67b8e60ebe1164a004d5765adeb85d752db8616ec</vt:lpwstr>
  </property>
</Properties>
</file>